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第十届“金法槌奖”微电影微视频征集展播活动</w:t>
      </w:r>
    </w:p>
    <w:p>
      <w:pPr>
        <w:ind w:firstLine="180" w:firstLineChar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报送作品目录</w:t>
      </w:r>
    </w:p>
    <w:bookmarkEnd w:id="0"/>
    <w:p>
      <w:pPr>
        <w:ind w:firstLine="180" w:firstLineChars="50"/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sz w:val="24"/>
        </w:rPr>
      </w:pPr>
      <w:r>
        <w:rPr>
          <w:rFonts w:hint="eastAsia"/>
          <w:sz w:val="24"/>
        </w:rPr>
        <w:t>报送单位：                人民法院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14"/>
        <w:gridCol w:w="1893"/>
        <w:gridCol w:w="2307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参评作品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联系人（电话）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  <w:p/>
        </w:tc>
        <w:tc>
          <w:tcPr>
            <w:tcW w:w="205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/>
        </w:tc>
        <w:tc>
          <w:tcPr>
            <w:tcW w:w="1514" w:type="dxa"/>
          </w:tcPr>
          <w:p/>
        </w:tc>
        <w:tc>
          <w:tcPr>
            <w:tcW w:w="1893" w:type="dxa"/>
          </w:tcPr>
          <w:p/>
        </w:tc>
        <w:tc>
          <w:tcPr>
            <w:tcW w:w="2307" w:type="dxa"/>
          </w:tcPr>
          <w:p/>
        </w:tc>
        <w:tc>
          <w:tcPr>
            <w:tcW w:w="2055" w:type="dxa"/>
          </w:tcPr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TIyMDQwMjM3YTY5OGM1ZDBkYzdjNTdlODgxM2EifQ=="/>
  </w:docVars>
  <w:rsids>
    <w:rsidRoot w:val="675231C9"/>
    <w:rsid w:val="0B8A0063"/>
    <w:rsid w:val="22F8166B"/>
    <w:rsid w:val="2B233C1B"/>
    <w:rsid w:val="675231C9"/>
    <w:rsid w:val="76FB2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1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2023-06-13T01:15:00Z</dcterms:created>
  <dc:creator>Civeooor</dc:creator>
  <cp:lastModifiedBy>Civeooor</cp:lastModifiedBy>
  <dcterms:modified xsi:type="dcterms:W3CDTF">2023-06-21T06:09:54Z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63F201AC80F24BF5A31797BDCAE19F57_13</vt:lpwstr>
  </property>
</Properties>
</file>