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管理人承诺书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广安市前锋区人民法院：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我单位自愿申报为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四川省广安市银海玻璃制品有限公司</w:t>
      </w:r>
      <w:r>
        <w:rPr>
          <w:rFonts w:hint="eastAsia" w:ascii="仿宋" w:hAnsi="仿宋" w:eastAsia="仿宋" w:cs="仿宋"/>
          <w:sz w:val="32"/>
          <w:szCs w:val="32"/>
        </w:rPr>
        <w:t>的管理人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，现承诺如下：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我单位及拟委派具体履行管理人职责的团队人员符合《中华人民共和国企业破产法》第二十四条、《最高人民法院关于审理企业破产案件指定管理人的规定》第九条、第二十三条、第二十四条规定。如有违反以上法律规定的情形，我单位愿意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二、我单位承诺在被法院指定担任本案管理人后，将派出律师或注册会计师不得少于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人，具有破产工作经验的人员不得少于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人。如有违反，则视为申请辞去管理人职务。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三、我单位承诺拟委派管理人团队项目负责人、核心成员是我单位执业人员，所有拟委派的管理人团队工作</w:t>
      </w:r>
      <w:r>
        <w:rPr>
          <w:rFonts w:hint="eastAsia" w:ascii="仿宋" w:hAnsi="仿宋" w:eastAsia="仿宋" w:cs="仿宋"/>
          <w:sz w:val="32"/>
          <w:szCs w:val="32"/>
        </w:rPr>
        <w:t>人员将确实履行职责，不存在挂名现象。如有违反，则视为申请辞去管理人职务。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四、我单位承诺所提交的申报资料真实可靠，若有作假，我单位愿意承担包含取消遴选资格在内的一切法律后果。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本承诺书自我单位加盖公章之日起生效。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 法定代表人或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                            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单位盖章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                           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  月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ZjM2N2VhYjU4YjgxN2MyNjkyZjgzODg4Zjk2N2EifQ=="/>
  </w:docVars>
  <w:rsids>
    <w:rsidRoot w:val="7BBB5354"/>
    <w:rsid w:val="15EE47AE"/>
    <w:rsid w:val="177811D9"/>
    <w:rsid w:val="18A90E0D"/>
    <w:rsid w:val="330465D2"/>
    <w:rsid w:val="3B5B17FD"/>
    <w:rsid w:val="3BFB1E88"/>
    <w:rsid w:val="3F485F47"/>
    <w:rsid w:val="441336C7"/>
    <w:rsid w:val="47EA5D49"/>
    <w:rsid w:val="4B524331"/>
    <w:rsid w:val="4B9C1A50"/>
    <w:rsid w:val="4E165BA2"/>
    <w:rsid w:val="54176117"/>
    <w:rsid w:val="5CF641B5"/>
    <w:rsid w:val="685B44EC"/>
    <w:rsid w:val="68784853"/>
    <w:rsid w:val="68DF5FC0"/>
    <w:rsid w:val="76F776E0"/>
    <w:rsid w:val="770707F4"/>
    <w:rsid w:val="779D2CA5"/>
    <w:rsid w:val="7BBB5354"/>
    <w:rsid w:val="7DC223A1"/>
    <w:rsid w:val="BFDD4591"/>
    <w:rsid w:val="BFFA331F"/>
    <w:rsid w:val="CFF80290"/>
    <w:rsid w:val="EE777A95"/>
    <w:rsid w:val="F37FB060"/>
    <w:rsid w:val="FDD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418</Characters>
  <Lines>0</Lines>
  <Paragraphs>0</Paragraphs>
  <TotalTime>0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2020-10-30T03:09:00Z</dcterms:created>
  <dc:creator>罗升超</dc:creator>
  <cp:lastModifiedBy>Weller</cp:lastModifiedBy>
  <cp:lastPrinted>2020-10-30T07:16:00Z</cp:lastPrinted>
  <dcterms:modified xsi:type="dcterms:W3CDTF">2023-07-26T12:20:02Z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79715BFA9B1E47DD94F005C271F0909D_13</vt:lpwstr>
  </property>
</Properties>
</file>