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97" w:rsidRDefault="00036397" w:rsidP="00036397">
      <w:pPr>
        <w:rPr>
          <w:rFonts w:ascii="黑体" w:eastAsia="黑体" w:hAnsi="黑体" w:cs="黑体"/>
          <w:b/>
          <w:sz w:val="24"/>
        </w:rPr>
      </w:pPr>
      <w:r>
        <w:rPr>
          <w:rFonts w:ascii="黑体" w:eastAsia="黑体" w:hAnsi="黑体" w:cs="黑体" w:hint="eastAsia"/>
          <w:b/>
          <w:sz w:val="24"/>
        </w:rPr>
        <w:t>8.商品房买卖合同纠纷（逾期办理产权证书）</w:t>
      </w:r>
    </w:p>
    <w:p w:rsidR="00036397" w:rsidRDefault="00036397" w:rsidP="00036397">
      <w:pPr>
        <w:spacing w:before="100" w:beforeAutospacing="1" w:after="100" w:afterAutospacing="1" w:line="276" w:lineRule="auto"/>
        <w:jc w:val="center"/>
        <w:rPr>
          <w:rFonts w:ascii="黑体" w:eastAsia="黑体" w:hAnsi="黑体" w:cs="黑体"/>
          <w:sz w:val="36"/>
          <w:szCs w:val="36"/>
        </w:rPr>
      </w:pPr>
      <w:r>
        <w:rPr>
          <w:rFonts w:ascii="黑体" w:eastAsia="黑体" w:hAnsi="黑体" w:cs="黑体" w:hint="eastAsia"/>
          <w:sz w:val="36"/>
          <w:szCs w:val="36"/>
        </w:rPr>
        <w:t>民  事  起  诉  状</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原告：     ,男/ 女,     年   月  日出生,  族,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(写明工作单位和职务或职业),住    ，身份证号码   ，</w:t>
      </w:r>
      <w:r>
        <w:rPr>
          <w:rFonts w:ascii="仿宋" w:eastAsia="仿宋" w:hAnsi="仿宋" w:cs="仿宋"/>
          <w:sz w:val="32"/>
          <w:szCs w:val="32"/>
        </w:rPr>
        <w:t xml:space="preserve"> 联系电话</w:t>
      </w:r>
      <w:r>
        <w:rPr>
          <w:rFonts w:ascii="仿宋" w:eastAsia="仿宋" w:hAnsi="仿宋" w:cs="仿宋" w:hint="eastAsia"/>
          <w:sz w:val="32"/>
          <w:szCs w:val="32"/>
        </w:rPr>
        <w:t xml:space="preserve">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sz w:val="32"/>
          <w:szCs w:val="32"/>
        </w:rPr>
        <w:t xml:space="preserve">法定代理人/指定代理人 </w:t>
      </w:r>
      <w:r>
        <w:rPr>
          <w:rFonts w:ascii="仿宋" w:eastAsia="仿宋" w:hAnsi="仿宋" w:cs="仿宋" w:hint="eastAsia"/>
          <w:sz w:val="32"/>
          <w:szCs w:val="32"/>
        </w:rPr>
        <w:t>：     ，男/ 女,     年   月  日出生,  族,   (写明与原告关系),住    ，身份证号码   ，</w:t>
      </w:r>
      <w:r>
        <w:rPr>
          <w:rFonts w:ascii="仿宋" w:eastAsia="仿宋" w:hAnsi="仿宋" w:cs="仿宋"/>
          <w:sz w:val="32"/>
          <w:szCs w:val="32"/>
        </w:rPr>
        <w:t xml:space="preserve"> 联系电话</w:t>
      </w:r>
      <w:r>
        <w:rPr>
          <w:rFonts w:ascii="仿宋" w:eastAsia="仿宋" w:hAnsi="仿宋" w:cs="仿宋" w:hint="eastAsia"/>
          <w:sz w:val="32"/>
          <w:szCs w:val="32"/>
        </w:rPr>
        <w:t xml:space="preserve">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委托诉讼代理人：     ，系    律师事务所律师。</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被告：       公司，住所地   ， 联系电话：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法定代表人/负责人：     ，系    （单位职务）。</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第三人：    ，男/女,    年   月   日出生，   族，  (写明工作单位和职务或职业),住    ，身份证号码    ，</w:t>
      </w:r>
      <w:r>
        <w:rPr>
          <w:rFonts w:ascii="仿宋" w:eastAsia="仿宋" w:hAnsi="仿宋" w:cs="仿宋"/>
          <w:sz w:val="32"/>
          <w:szCs w:val="32"/>
        </w:rPr>
        <w:t xml:space="preserve"> 联系电话</w:t>
      </w:r>
      <w:r>
        <w:rPr>
          <w:rFonts w:ascii="仿宋" w:eastAsia="仿宋" w:hAnsi="仿宋" w:cs="仿宋" w:hint="eastAsia"/>
          <w:sz w:val="32"/>
          <w:szCs w:val="32"/>
        </w:rPr>
        <w:t xml:space="preserve">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（以上写明当事人和其他诉讼参加人的姓名或者名称等基本信息。若原告、第三人为法人或其他组织，列明方式为原告</w:t>
      </w:r>
      <w:r>
        <w:rPr>
          <w:rFonts w:ascii="仿宋" w:eastAsia="仿宋" w:hAnsi="仿宋" w:cs="仿宋"/>
          <w:sz w:val="32"/>
          <w:szCs w:val="32"/>
        </w:rPr>
        <w:t>/</w:t>
      </w:r>
      <w:r>
        <w:rPr>
          <w:rFonts w:ascii="仿宋" w:eastAsia="仿宋" w:hAnsi="仿宋" w:cs="仿宋" w:hint="eastAsia"/>
          <w:sz w:val="32"/>
          <w:szCs w:val="32"/>
        </w:rPr>
        <w:t>第三人：</w:t>
      </w:r>
      <w:r>
        <w:rPr>
          <w:rFonts w:ascii="仿宋" w:eastAsia="仿宋" w:hAnsi="仿宋" w:cs="仿宋"/>
          <w:sz w:val="32"/>
          <w:szCs w:val="32"/>
        </w:rPr>
        <w:t xml:space="preserve">     </w:t>
      </w:r>
      <w:r>
        <w:rPr>
          <w:rFonts w:ascii="仿宋" w:eastAsia="仿宋" w:hAnsi="仿宋" w:cs="仿宋" w:hint="eastAsia"/>
          <w:sz w:val="32"/>
          <w:szCs w:val="32"/>
        </w:rPr>
        <w:t>（单位名称），住所地   ， 联系电话    。法定代表人/负责人：     ，系    。）</w:t>
      </w:r>
    </w:p>
    <w:p w:rsidR="00036397" w:rsidRDefault="00036397" w:rsidP="00036397">
      <w:pPr>
        <w:spacing w:line="276" w:lineRule="auto"/>
        <w:jc w:val="center"/>
        <w:rPr>
          <w:rFonts w:ascii="仿宋" w:eastAsia="仿宋" w:hAnsi="仿宋" w:cs="仿宋"/>
          <w:sz w:val="32"/>
          <w:szCs w:val="32"/>
        </w:rPr>
      </w:pPr>
      <w:r>
        <w:rPr>
          <w:rFonts w:ascii="仿宋" w:eastAsia="仿宋" w:hAnsi="仿宋" w:cs="仿宋" w:hint="eastAsia"/>
          <w:sz w:val="32"/>
          <w:szCs w:val="32"/>
        </w:rPr>
        <w:t>诉讼请求</w:t>
      </w:r>
    </w:p>
    <w:p w:rsidR="00036397" w:rsidRDefault="00036397" w:rsidP="00036397">
      <w:pPr>
        <w:spacing w:line="276" w:lineRule="auto"/>
        <w:ind w:firstLineChars="250" w:firstLine="800"/>
        <w:rPr>
          <w:rFonts w:ascii="仿宋" w:eastAsia="仿宋" w:hAnsi="仿宋" w:cs="仿宋"/>
          <w:sz w:val="32"/>
          <w:szCs w:val="32"/>
        </w:rPr>
      </w:pPr>
      <w:r>
        <w:rPr>
          <w:rFonts w:ascii="仿宋" w:eastAsia="仿宋" w:hAnsi="仿宋" w:cs="仿宋" w:hint="eastAsia"/>
          <w:sz w:val="32"/>
          <w:szCs w:val="32"/>
        </w:rPr>
        <w:t>1.请求法院判令被告支付原告逾期办理房屋产权证书违约金    元；</w:t>
      </w:r>
    </w:p>
    <w:p w:rsidR="00036397" w:rsidRDefault="00036397" w:rsidP="00036397">
      <w:pPr>
        <w:spacing w:line="276" w:lineRule="auto"/>
        <w:ind w:firstLineChars="250" w:firstLine="800"/>
        <w:rPr>
          <w:rFonts w:ascii="仿宋" w:eastAsia="仿宋" w:hAnsi="仿宋" w:cs="仿宋"/>
          <w:sz w:val="32"/>
          <w:szCs w:val="32"/>
        </w:rPr>
      </w:pPr>
      <w:r>
        <w:rPr>
          <w:rFonts w:ascii="仿宋" w:eastAsia="仿宋" w:hAnsi="仿宋" w:cs="仿宋" w:hint="eastAsia"/>
          <w:sz w:val="32"/>
          <w:szCs w:val="32"/>
        </w:rPr>
        <w:t>2.本案全部诉讼费用由被告承担。</w:t>
      </w:r>
    </w:p>
    <w:p w:rsidR="00036397" w:rsidRDefault="00036397" w:rsidP="00036397">
      <w:pPr>
        <w:spacing w:line="276" w:lineRule="auto"/>
        <w:jc w:val="center"/>
        <w:rPr>
          <w:rFonts w:ascii="仿宋" w:eastAsia="仿宋" w:hAnsi="仿宋" w:cs="仿宋"/>
          <w:sz w:val="32"/>
          <w:szCs w:val="32"/>
        </w:rPr>
      </w:pPr>
      <w:r>
        <w:rPr>
          <w:rFonts w:ascii="仿宋" w:eastAsia="仿宋" w:hAnsi="仿宋" w:cs="仿宋" w:hint="eastAsia"/>
          <w:sz w:val="32"/>
          <w:szCs w:val="32"/>
        </w:rPr>
        <w:t>事实及理由</w:t>
      </w:r>
    </w:p>
    <w:p w:rsidR="00036397" w:rsidRDefault="00036397" w:rsidP="00036397">
      <w:pPr>
        <w:tabs>
          <w:tab w:val="left" w:pos="312"/>
        </w:tabs>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1.原、被告于   年  月  日签订《商品房买卖合同》，约定，原告购买被告开发的房屋坐落于      ，建筑面积      平方米，每平方米单价     元，总价款    元。</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2.《商品房买卖合同》约定，原告于   年  月  日前交付购房款，被告于   年  月  日交付经验收合格的商品</w:t>
      </w:r>
      <w:r>
        <w:rPr>
          <w:rFonts w:ascii="仿宋" w:eastAsia="仿宋" w:hAnsi="仿宋" w:cs="仿宋" w:hint="eastAsia"/>
          <w:sz w:val="32"/>
          <w:szCs w:val="32"/>
        </w:rPr>
        <w:lastRenderedPageBreak/>
        <w:t>房，并于    日之前，该商品房具备办理房屋所有权转移登记条件；</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3.《商品房买卖合同》约定被告逾期未达到商品房具备办理房屋所有权转移登记条件违约情形：           ，违约金计算方式：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4.原告于  年 月 日按合同约定付清全部购房款，被告于   年   月   日向原告交付了商品房（</w:t>
      </w:r>
      <w:proofErr w:type="gramStart"/>
      <w:r>
        <w:rPr>
          <w:rFonts w:ascii="仿宋" w:eastAsia="仿宋" w:hAnsi="仿宋" w:cs="仿宋" w:hint="eastAsia"/>
          <w:sz w:val="32"/>
          <w:szCs w:val="32"/>
        </w:rPr>
        <w:t>或至今</w:t>
      </w:r>
      <w:proofErr w:type="gramEnd"/>
      <w:r>
        <w:rPr>
          <w:rFonts w:ascii="仿宋" w:eastAsia="仿宋" w:hAnsi="仿宋" w:cs="仿宋" w:hint="eastAsia"/>
          <w:sz w:val="32"/>
          <w:szCs w:val="32"/>
        </w:rPr>
        <w:t>未交付），原告于   年   月   日办理了入住手续；</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5.被告 于  年   月  日未达到商品房具备办理房屋所有权转移登记条件，已构成违约，被告应支付违约金         </w:t>
      </w:r>
    </w:p>
    <w:p w:rsidR="00036397" w:rsidRDefault="00036397" w:rsidP="00036397">
      <w:pPr>
        <w:spacing w:line="276" w:lineRule="auto"/>
        <w:ind w:firstLineChars="400" w:firstLine="1280"/>
        <w:rPr>
          <w:rFonts w:ascii="仿宋" w:eastAsia="仿宋" w:hAnsi="仿宋" w:cs="仿宋"/>
          <w:sz w:val="32"/>
          <w:szCs w:val="32"/>
        </w:rPr>
      </w:pPr>
      <w:r>
        <w:rPr>
          <w:rFonts w:ascii="仿宋" w:eastAsia="仿宋" w:hAnsi="仿宋" w:cs="仿宋" w:hint="eastAsia"/>
          <w:sz w:val="32"/>
          <w:szCs w:val="32"/>
        </w:rPr>
        <w:t>元；</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6.原告对《商品房买卖合同》约定的违约金标准有异议，请求法院予以变更，理由：            ；</w:t>
      </w:r>
    </w:p>
    <w:p w:rsidR="00036397" w:rsidRDefault="00036397" w:rsidP="00036397">
      <w:pPr>
        <w:spacing w:line="276" w:lineRule="auto"/>
        <w:ind w:leftChars="145" w:left="304" w:firstLineChars="100" w:firstLine="320"/>
        <w:rPr>
          <w:rFonts w:ascii="仿宋" w:eastAsia="仿宋" w:hAnsi="仿宋" w:cs="仿宋"/>
          <w:sz w:val="32"/>
          <w:szCs w:val="32"/>
        </w:rPr>
      </w:pPr>
      <w:r>
        <w:rPr>
          <w:rFonts w:ascii="仿宋" w:eastAsia="仿宋" w:hAnsi="仿宋" w:cs="仿宋" w:hint="eastAsia"/>
          <w:sz w:val="32"/>
          <w:szCs w:val="32"/>
        </w:rPr>
        <w:t>7.其他。</w:t>
      </w:r>
    </w:p>
    <w:p w:rsidR="00036397" w:rsidRDefault="00036397" w:rsidP="00036397">
      <w:pPr>
        <w:spacing w:line="276" w:lineRule="auto"/>
        <w:ind w:firstLine="640"/>
        <w:rPr>
          <w:rFonts w:ascii="仿宋" w:eastAsia="仿宋" w:hAnsi="仿宋" w:cs="仿宋"/>
          <w:sz w:val="32"/>
          <w:szCs w:val="32"/>
        </w:rPr>
      </w:pPr>
      <w:r>
        <w:rPr>
          <w:rFonts w:ascii="仿宋" w:eastAsia="仿宋" w:hAnsi="仿宋" w:cs="仿宋" w:hint="eastAsia"/>
          <w:sz w:val="32"/>
          <w:szCs w:val="32"/>
        </w:rPr>
        <w:t>综上，依据         （写明法律依据）原告提出上述请求。证据和证据来源/证人姓名和住所：</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（1）《商品房买卖合同》；</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（2）交款凭证；</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（3）准住通知书；</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（4）证人姓名、证人住址、联系电话；</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（5）其他证据。</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此致</w:t>
      </w:r>
    </w:p>
    <w:p w:rsidR="00036397" w:rsidRDefault="00036397" w:rsidP="00036397">
      <w:pPr>
        <w:spacing w:line="276" w:lineRule="auto"/>
        <w:rPr>
          <w:rFonts w:ascii="仿宋" w:eastAsia="仿宋" w:hAnsi="仿宋" w:cs="仿宋"/>
          <w:sz w:val="32"/>
          <w:szCs w:val="32"/>
        </w:rPr>
      </w:pPr>
      <w:r>
        <w:rPr>
          <w:rFonts w:ascii="仿宋" w:eastAsia="仿宋" w:hAnsi="仿宋" w:cs="仿宋" w:hint="eastAsia"/>
          <w:sz w:val="32"/>
          <w:szCs w:val="32"/>
        </w:rPr>
        <w:t>xxxx人民法院</w:t>
      </w:r>
    </w:p>
    <w:p w:rsidR="00036397" w:rsidRDefault="00036397" w:rsidP="00036397">
      <w:pPr>
        <w:spacing w:line="276" w:lineRule="auto"/>
        <w:ind w:firstLineChars="150" w:firstLine="480"/>
        <w:rPr>
          <w:rFonts w:ascii="仿宋" w:eastAsia="仿宋" w:hAnsi="仿宋" w:cs="仿宋"/>
          <w:sz w:val="32"/>
          <w:szCs w:val="32"/>
        </w:rPr>
      </w:pPr>
      <w:r>
        <w:rPr>
          <w:rFonts w:ascii="仿宋" w:eastAsia="仿宋" w:hAnsi="仿宋" w:cs="仿宋" w:hint="eastAsia"/>
          <w:sz w:val="32"/>
          <w:szCs w:val="32"/>
        </w:rPr>
        <w:t>附：本起诉状副本X份</w:t>
      </w:r>
    </w:p>
    <w:p w:rsidR="00036397" w:rsidRDefault="00036397" w:rsidP="00036397">
      <w:pPr>
        <w:spacing w:line="276" w:lineRule="auto"/>
        <w:ind w:leftChars="1740" w:left="4934" w:hangingChars="400" w:hanging="1280"/>
        <w:rPr>
          <w:rFonts w:ascii="仿宋" w:eastAsia="仿宋" w:hAnsi="仿宋" w:cs="仿宋"/>
          <w:sz w:val="32"/>
          <w:szCs w:val="32"/>
        </w:rPr>
      </w:pPr>
      <w:r>
        <w:rPr>
          <w:rFonts w:ascii="仿宋" w:eastAsia="仿宋" w:hAnsi="仿宋" w:cs="仿宋" w:hint="eastAsia"/>
          <w:sz w:val="32"/>
          <w:szCs w:val="32"/>
        </w:rPr>
        <w:t xml:space="preserve">    起  诉  人  （签名</w:t>
      </w:r>
      <w:r>
        <w:rPr>
          <w:rFonts w:ascii="仿宋" w:eastAsia="仿宋" w:hAnsi="仿宋" w:cs="仿宋"/>
          <w:sz w:val="32"/>
          <w:szCs w:val="32"/>
        </w:rPr>
        <w:t>/</w:t>
      </w:r>
      <w:r>
        <w:rPr>
          <w:rFonts w:ascii="仿宋" w:eastAsia="仿宋" w:hAnsi="仿宋" w:cs="仿宋" w:hint="eastAsia"/>
          <w:sz w:val="32"/>
          <w:szCs w:val="32"/>
        </w:rPr>
        <w:t>盖章）</w:t>
      </w:r>
    </w:p>
    <w:p w:rsidR="00036397" w:rsidRDefault="00036397" w:rsidP="00036397">
      <w:pPr>
        <w:spacing w:line="276" w:lineRule="auto"/>
        <w:jc w:val="right"/>
        <w:rPr>
          <w:rFonts w:ascii="仿宋" w:eastAsia="仿宋" w:hAnsi="仿宋" w:cs="仿宋"/>
          <w:sz w:val="32"/>
          <w:szCs w:val="32"/>
        </w:rPr>
      </w:pPr>
      <w:r>
        <w:rPr>
          <w:rFonts w:ascii="仿宋" w:eastAsia="仿宋" w:hAnsi="仿宋" w:cs="仿宋" w:hint="eastAsia"/>
          <w:sz w:val="32"/>
          <w:szCs w:val="32"/>
        </w:rPr>
        <w:t xml:space="preserve">                       委托诉讼代理人（签名）</w:t>
      </w:r>
    </w:p>
    <w:p w:rsidR="00036397" w:rsidRDefault="00036397" w:rsidP="00036397">
      <w:pPr>
        <w:spacing w:line="276" w:lineRule="auto"/>
        <w:jc w:val="right"/>
        <w:rPr>
          <w:rFonts w:ascii="仿宋" w:eastAsia="仿宋" w:hAnsi="仿宋" w:cs="仿宋"/>
          <w:sz w:val="32"/>
          <w:szCs w:val="32"/>
        </w:rPr>
      </w:pPr>
      <w:r>
        <w:rPr>
          <w:rFonts w:ascii="仿宋" w:eastAsia="仿宋" w:hAnsi="仿宋" w:cs="仿宋" w:hint="eastAsia"/>
          <w:sz w:val="32"/>
          <w:szCs w:val="32"/>
        </w:rPr>
        <w:t xml:space="preserve">                                           </w:t>
      </w:r>
    </w:p>
    <w:p w:rsidR="00036397" w:rsidRDefault="00036397" w:rsidP="00036397">
      <w:pPr>
        <w:spacing w:line="276" w:lineRule="auto"/>
        <w:ind w:firstLineChars="1700" w:firstLine="5440"/>
        <w:rPr>
          <w:rFonts w:ascii="仿宋" w:eastAsia="仿宋" w:hAnsi="仿宋" w:cs="仿宋"/>
          <w:sz w:val="32"/>
          <w:szCs w:val="32"/>
        </w:rPr>
      </w:pPr>
      <w:r>
        <w:rPr>
          <w:rFonts w:ascii="仿宋" w:eastAsia="仿宋" w:hAnsi="仿宋" w:cs="仿宋" w:hint="eastAsia"/>
          <w:sz w:val="32"/>
          <w:szCs w:val="32"/>
        </w:rPr>
        <w:t>年    月    日</w:t>
      </w:r>
    </w:p>
    <w:p w:rsidR="00036397" w:rsidRDefault="00036397" w:rsidP="00036397">
      <w:pPr>
        <w:spacing w:before="100" w:beforeAutospacing="1" w:after="100" w:afterAutospacing="1"/>
        <w:jc w:val="center"/>
        <w:rPr>
          <w:rFonts w:ascii="黑体" w:eastAsia="黑体" w:hAnsi="黑体" w:cs="黑体"/>
          <w:sz w:val="36"/>
          <w:szCs w:val="36"/>
        </w:rPr>
      </w:pPr>
      <w:r>
        <w:rPr>
          <w:rFonts w:ascii="黑体" w:eastAsia="黑体" w:hAnsi="黑体" w:cs="黑体" w:hint="eastAsia"/>
          <w:sz w:val="36"/>
          <w:szCs w:val="36"/>
        </w:rPr>
        <w:lastRenderedPageBreak/>
        <w:t xml:space="preserve">民  事  答  </w:t>
      </w:r>
      <w:proofErr w:type="gramStart"/>
      <w:r>
        <w:rPr>
          <w:rFonts w:ascii="黑体" w:eastAsia="黑体" w:hAnsi="黑体" w:cs="黑体" w:hint="eastAsia"/>
          <w:sz w:val="36"/>
          <w:szCs w:val="36"/>
        </w:rPr>
        <w:t>辩</w:t>
      </w:r>
      <w:proofErr w:type="gramEnd"/>
      <w:r>
        <w:rPr>
          <w:rFonts w:ascii="黑体" w:eastAsia="黑体" w:hAnsi="黑体" w:cs="黑体" w:hint="eastAsia"/>
          <w:sz w:val="36"/>
          <w:szCs w:val="36"/>
        </w:rPr>
        <w:t xml:space="preserve">  状</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答辩人：      ，住所地   ， 联系电话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法定代表人/负责人：     ，系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委托诉讼代理人：     ，系     律师事务所律师。</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答辩人因    与     商品房销售合同纠纷一案，进行如下答辩：</w:t>
      </w:r>
    </w:p>
    <w:p w:rsidR="00036397" w:rsidRDefault="00036397" w:rsidP="00036397">
      <w:pPr>
        <w:spacing w:line="276" w:lineRule="auto"/>
        <w:ind w:leftChars="304" w:left="1598" w:hangingChars="300" w:hanging="960"/>
        <w:rPr>
          <w:rFonts w:ascii="仿宋" w:eastAsia="仿宋" w:hAnsi="仿宋" w:cs="仿宋"/>
          <w:sz w:val="32"/>
          <w:szCs w:val="32"/>
        </w:rPr>
      </w:pPr>
      <w:r>
        <w:rPr>
          <w:rFonts w:ascii="仿宋" w:eastAsia="仿宋" w:hAnsi="仿宋" w:cs="仿宋" w:hint="eastAsia"/>
          <w:sz w:val="32"/>
          <w:szCs w:val="32"/>
        </w:rPr>
        <w:t>请求事项：    （写明答辩所要达到的目的）</w:t>
      </w:r>
    </w:p>
    <w:p w:rsidR="00036397" w:rsidRDefault="00036397" w:rsidP="00036397">
      <w:pPr>
        <w:spacing w:line="276" w:lineRule="auto"/>
        <w:jc w:val="center"/>
        <w:rPr>
          <w:rFonts w:ascii="仿宋" w:eastAsia="仿宋" w:hAnsi="仿宋" w:cs="仿宋"/>
          <w:sz w:val="32"/>
          <w:szCs w:val="32"/>
        </w:rPr>
      </w:pPr>
      <w:r>
        <w:rPr>
          <w:rFonts w:ascii="仿宋" w:eastAsia="仿宋" w:hAnsi="仿宋" w:cs="仿宋" w:hint="eastAsia"/>
          <w:sz w:val="32"/>
          <w:szCs w:val="32"/>
        </w:rPr>
        <w:t>事实与理由</w:t>
      </w:r>
    </w:p>
    <w:p w:rsidR="00036397" w:rsidRDefault="00036397" w:rsidP="00036397">
      <w:pPr>
        <w:numPr>
          <w:ilvl w:val="255"/>
          <w:numId w:val="0"/>
        </w:num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1.原告与答辩人于   年  月  日签订《商品房买卖合同》。合同约定原告购买的房屋坐落于    ，建筑面积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平方米、每平方米单价___元、总价款___元。合同约定原告于  年   月   日前交付房屋总价款。答辩人于    年  月  日交付房屋，于  年  月  日之前商品房具备办理房屋所有权转移登记条件。</w:t>
      </w:r>
    </w:p>
    <w:p w:rsidR="00036397" w:rsidRDefault="00036397" w:rsidP="00036397">
      <w:pPr>
        <w:tabs>
          <w:tab w:val="left" w:pos="312"/>
        </w:tabs>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2.原告于   年  月  日交付房屋总价款，答辩人于时__年___月__日向原告交付了房屋；</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3.    年   月   日，原告购买的商品房已具备办理房屋所有权转移登记条件，因原告的原因，其未向房产登记部门申请办理房屋所有权转移登记，答辩人不存在违约；</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或，   年   月   日，原告购买的商品房未达到办理房屋所有权转移登记条件，但答辩人不应向原告给付违约金，理由：                  ；</w:t>
      </w:r>
    </w:p>
    <w:p w:rsidR="00036397" w:rsidRDefault="00036397" w:rsidP="00036397">
      <w:pPr>
        <w:pStyle w:val="ListParagraph5617333d-9ad4-44b0-8217-3ef64f4db564"/>
        <w:spacing w:line="276" w:lineRule="auto"/>
        <w:ind w:firstLine="640"/>
        <w:rPr>
          <w:rFonts w:ascii="仿宋" w:eastAsia="仿宋" w:hAnsi="仿宋" w:cs="仿宋"/>
          <w:kern w:val="0"/>
          <w:sz w:val="32"/>
          <w:szCs w:val="32"/>
        </w:rPr>
      </w:pPr>
      <w:r>
        <w:rPr>
          <w:rFonts w:ascii="仿宋" w:eastAsia="仿宋" w:hAnsi="仿宋" w:cs="仿宋" w:hint="eastAsia"/>
          <w:sz w:val="32"/>
          <w:szCs w:val="32"/>
        </w:rPr>
        <w:t>4.</w:t>
      </w:r>
      <w:r>
        <w:rPr>
          <w:rFonts w:ascii="仿宋" w:eastAsia="仿宋" w:hAnsi="仿宋" w:cs="仿宋" w:hint="eastAsia"/>
          <w:kern w:val="0"/>
          <w:sz w:val="32"/>
          <w:szCs w:val="32"/>
        </w:rPr>
        <w:t>原告诉讼主张已超过法定诉讼时效期间，法院不应支持其诉讼请求，理由：         ；</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5.其他（应对照起诉状中事实与理由的各项原告的陈述，进行逐一确认或驳斥）。</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综上，依据         （写明法律依据），答辩人提出上述答辩意见。</w:t>
      </w: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证据和证据来源/证人姓名和住所 ：</w:t>
      </w:r>
    </w:p>
    <w:p w:rsidR="00036397" w:rsidRDefault="00036397" w:rsidP="00036397">
      <w:pPr>
        <w:spacing w:line="276" w:lineRule="auto"/>
        <w:ind w:firstLineChars="100" w:firstLine="320"/>
        <w:rPr>
          <w:rFonts w:ascii="仿宋" w:eastAsia="仿宋" w:hAnsi="仿宋" w:cs="仿宋"/>
          <w:sz w:val="32"/>
          <w:szCs w:val="32"/>
        </w:rPr>
      </w:pPr>
      <w:r>
        <w:rPr>
          <w:rFonts w:ascii="仿宋" w:eastAsia="仿宋" w:hAnsi="仿宋" w:cs="仿宋" w:hint="eastAsia"/>
          <w:sz w:val="32"/>
          <w:szCs w:val="32"/>
        </w:rPr>
        <w:t>（1）商品房买卖合同；</w:t>
      </w:r>
    </w:p>
    <w:p w:rsidR="00036397" w:rsidRDefault="00036397" w:rsidP="00036397">
      <w:pPr>
        <w:spacing w:line="276" w:lineRule="auto"/>
        <w:ind w:firstLineChars="100" w:firstLine="320"/>
        <w:rPr>
          <w:rFonts w:ascii="仿宋" w:eastAsia="仿宋" w:hAnsi="仿宋" w:cs="仿宋"/>
          <w:sz w:val="32"/>
          <w:szCs w:val="32"/>
        </w:rPr>
      </w:pPr>
      <w:r>
        <w:rPr>
          <w:rFonts w:ascii="仿宋" w:eastAsia="仿宋" w:hAnsi="仿宋" w:cs="仿宋" w:hint="eastAsia"/>
          <w:sz w:val="32"/>
          <w:szCs w:val="32"/>
        </w:rPr>
        <w:t>（2）交款凭证；</w:t>
      </w:r>
    </w:p>
    <w:p w:rsidR="00036397" w:rsidRDefault="00036397" w:rsidP="00036397">
      <w:pPr>
        <w:spacing w:line="276" w:lineRule="auto"/>
        <w:ind w:firstLineChars="100" w:firstLine="320"/>
        <w:rPr>
          <w:rFonts w:ascii="仿宋" w:eastAsia="仿宋" w:hAnsi="仿宋" w:cs="仿宋"/>
          <w:sz w:val="32"/>
          <w:szCs w:val="32"/>
        </w:rPr>
      </w:pPr>
      <w:r>
        <w:rPr>
          <w:rFonts w:ascii="仿宋" w:eastAsia="仿宋" w:hAnsi="仿宋" w:cs="仿宋" w:hint="eastAsia"/>
          <w:sz w:val="32"/>
          <w:szCs w:val="32"/>
        </w:rPr>
        <w:t>（3）证人姓名、证人住址…、联系电话；</w:t>
      </w:r>
    </w:p>
    <w:p w:rsidR="00036397" w:rsidRDefault="00036397" w:rsidP="00036397">
      <w:pPr>
        <w:spacing w:line="276" w:lineRule="auto"/>
        <w:ind w:firstLineChars="100" w:firstLine="320"/>
        <w:rPr>
          <w:rFonts w:ascii="仿宋" w:eastAsia="仿宋" w:hAnsi="仿宋" w:cs="仿宋"/>
          <w:sz w:val="32"/>
          <w:szCs w:val="32"/>
        </w:rPr>
      </w:pPr>
      <w:r>
        <w:rPr>
          <w:rFonts w:ascii="仿宋" w:eastAsia="仿宋" w:hAnsi="仿宋" w:cs="仿宋" w:hint="eastAsia"/>
          <w:sz w:val="32"/>
          <w:szCs w:val="32"/>
        </w:rPr>
        <w:t>（4）其他证据材料。</w:t>
      </w:r>
    </w:p>
    <w:p w:rsidR="00036397" w:rsidRDefault="00036397" w:rsidP="00036397">
      <w:pPr>
        <w:spacing w:line="276" w:lineRule="auto"/>
        <w:ind w:leftChars="456" w:left="958"/>
        <w:rPr>
          <w:rFonts w:ascii="仿宋" w:eastAsia="仿宋" w:hAnsi="仿宋" w:cs="仿宋"/>
          <w:sz w:val="32"/>
          <w:szCs w:val="32"/>
        </w:rPr>
      </w:pPr>
    </w:p>
    <w:p w:rsidR="00036397" w:rsidRDefault="00036397" w:rsidP="00036397">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此致</w:t>
      </w:r>
    </w:p>
    <w:p w:rsidR="00036397" w:rsidRDefault="00036397" w:rsidP="00036397">
      <w:pPr>
        <w:spacing w:line="276" w:lineRule="auto"/>
        <w:rPr>
          <w:rFonts w:ascii="仿宋" w:eastAsia="仿宋" w:hAnsi="仿宋" w:cs="仿宋"/>
          <w:sz w:val="32"/>
          <w:szCs w:val="32"/>
        </w:rPr>
      </w:pPr>
      <w:r>
        <w:rPr>
          <w:rFonts w:ascii="仿宋" w:eastAsia="仿宋" w:hAnsi="仿宋" w:cs="仿宋" w:hint="eastAsia"/>
          <w:sz w:val="32"/>
          <w:szCs w:val="32"/>
        </w:rPr>
        <w:t>xxxx人民法院</w:t>
      </w:r>
    </w:p>
    <w:p w:rsidR="00036397" w:rsidRDefault="00036397" w:rsidP="00036397">
      <w:pPr>
        <w:spacing w:line="276" w:lineRule="auto"/>
        <w:rPr>
          <w:rFonts w:ascii="仿宋" w:eastAsia="仿宋" w:hAnsi="仿宋" w:cs="仿宋"/>
          <w:sz w:val="32"/>
          <w:szCs w:val="32"/>
        </w:rPr>
      </w:pPr>
    </w:p>
    <w:p w:rsidR="00036397" w:rsidRDefault="00036397" w:rsidP="00036397">
      <w:pPr>
        <w:spacing w:line="276" w:lineRule="auto"/>
        <w:ind w:firstLineChars="250" w:firstLine="800"/>
        <w:rPr>
          <w:rFonts w:ascii="仿宋" w:eastAsia="仿宋" w:hAnsi="仿宋" w:cs="仿宋"/>
          <w:sz w:val="32"/>
          <w:szCs w:val="32"/>
        </w:rPr>
      </w:pPr>
      <w:r>
        <w:rPr>
          <w:rFonts w:ascii="仿宋" w:eastAsia="仿宋" w:hAnsi="仿宋" w:cs="仿宋" w:hint="eastAsia"/>
          <w:sz w:val="32"/>
          <w:szCs w:val="32"/>
        </w:rPr>
        <w:t>附：答辩状副本</w:t>
      </w:r>
      <w:r>
        <w:rPr>
          <w:rFonts w:ascii="仿宋" w:eastAsia="仿宋" w:hAnsi="仿宋" w:cs="仿宋"/>
          <w:sz w:val="32"/>
          <w:szCs w:val="32"/>
        </w:rPr>
        <w:t>X</w:t>
      </w:r>
      <w:r>
        <w:rPr>
          <w:rFonts w:ascii="仿宋" w:eastAsia="仿宋" w:hAnsi="仿宋" w:cs="仿宋" w:hint="eastAsia"/>
          <w:sz w:val="32"/>
          <w:szCs w:val="32"/>
        </w:rPr>
        <w:t>份</w:t>
      </w:r>
    </w:p>
    <w:p w:rsidR="00036397" w:rsidRDefault="00036397" w:rsidP="00036397">
      <w:pPr>
        <w:spacing w:line="276" w:lineRule="auto"/>
        <w:ind w:firstLineChars="250" w:firstLine="800"/>
        <w:rPr>
          <w:rFonts w:ascii="仿宋" w:eastAsia="仿宋" w:hAnsi="仿宋" w:cs="仿宋"/>
          <w:sz w:val="32"/>
          <w:szCs w:val="32"/>
        </w:rPr>
      </w:pPr>
    </w:p>
    <w:p w:rsidR="00036397" w:rsidRDefault="00036397" w:rsidP="00036397">
      <w:pPr>
        <w:spacing w:line="276" w:lineRule="auto"/>
        <w:jc w:val="right"/>
        <w:rPr>
          <w:rFonts w:ascii="仿宋" w:eastAsia="仿宋" w:hAnsi="仿宋" w:cs="仿宋"/>
          <w:sz w:val="32"/>
          <w:szCs w:val="32"/>
        </w:rPr>
      </w:pPr>
      <w:r>
        <w:rPr>
          <w:rFonts w:ascii="仿宋" w:eastAsia="仿宋" w:hAnsi="仿宋" w:cs="仿宋" w:hint="eastAsia"/>
          <w:sz w:val="32"/>
          <w:szCs w:val="32"/>
        </w:rPr>
        <w:t xml:space="preserve">答   </w:t>
      </w:r>
      <w:proofErr w:type="gramStart"/>
      <w:r>
        <w:rPr>
          <w:rFonts w:ascii="仿宋" w:eastAsia="仿宋" w:hAnsi="仿宋" w:cs="仿宋" w:hint="eastAsia"/>
          <w:sz w:val="32"/>
          <w:szCs w:val="32"/>
        </w:rPr>
        <w:t>辩</w:t>
      </w:r>
      <w:proofErr w:type="gramEnd"/>
      <w:r>
        <w:rPr>
          <w:rFonts w:ascii="仿宋" w:eastAsia="仿宋" w:hAnsi="仿宋" w:cs="仿宋" w:hint="eastAsia"/>
          <w:sz w:val="32"/>
          <w:szCs w:val="32"/>
        </w:rPr>
        <w:t xml:space="preserve">   人  （签名/盖章）         </w:t>
      </w:r>
    </w:p>
    <w:p w:rsidR="00036397" w:rsidRDefault="00036397" w:rsidP="00036397">
      <w:pPr>
        <w:spacing w:line="276" w:lineRule="auto"/>
        <w:jc w:val="right"/>
        <w:rPr>
          <w:rFonts w:ascii="仿宋" w:eastAsia="仿宋" w:hAnsi="仿宋" w:cs="仿宋"/>
          <w:sz w:val="32"/>
          <w:szCs w:val="32"/>
        </w:rPr>
      </w:pPr>
      <w:r>
        <w:rPr>
          <w:rFonts w:ascii="仿宋" w:eastAsia="仿宋" w:hAnsi="仿宋" w:cs="仿宋" w:hint="eastAsia"/>
          <w:sz w:val="32"/>
          <w:szCs w:val="32"/>
        </w:rPr>
        <w:t xml:space="preserve">           委托诉讼代理人     （签名）     </w:t>
      </w:r>
    </w:p>
    <w:p w:rsidR="00036397" w:rsidRDefault="00036397" w:rsidP="00036397">
      <w:pPr>
        <w:spacing w:line="276" w:lineRule="auto"/>
        <w:ind w:leftChars="456" w:left="958"/>
        <w:jc w:val="center"/>
        <w:rPr>
          <w:rFonts w:ascii="仿宋" w:eastAsia="仿宋" w:hAnsi="仿宋" w:cs="仿宋"/>
          <w:sz w:val="32"/>
          <w:szCs w:val="32"/>
        </w:rPr>
      </w:pPr>
      <w:r>
        <w:rPr>
          <w:rFonts w:ascii="仿宋" w:eastAsia="仿宋" w:hAnsi="仿宋" w:cs="仿宋" w:hint="eastAsia"/>
          <w:sz w:val="32"/>
          <w:szCs w:val="32"/>
        </w:rPr>
        <w:t xml:space="preserve">                年   月   日         </w:t>
      </w:r>
    </w:p>
    <w:p w:rsidR="006B6530" w:rsidRDefault="00066C2C">
      <w:bookmarkStart w:id="0" w:name="_GoBack"/>
      <w:bookmarkEnd w:id="0"/>
    </w:p>
    <w:sectPr w:rsidR="006B6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2C" w:rsidRDefault="00066C2C" w:rsidP="00036397">
      <w:r>
        <w:separator/>
      </w:r>
    </w:p>
  </w:endnote>
  <w:endnote w:type="continuationSeparator" w:id="0">
    <w:p w:rsidR="00066C2C" w:rsidRDefault="00066C2C" w:rsidP="0003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2C" w:rsidRDefault="00066C2C" w:rsidP="00036397">
      <w:r>
        <w:separator/>
      </w:r>
    </w:p>
  </w:footnote>
  <w:footnote w:type="continuationSeparator" w:id="0">
    <w:p w:rsidR="00066C2C" w:rsidRDefault="00066C2C" w:rsidP="0003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32"/>
    <w:rsid w:val="00036397"/>
    <w:rsid w:val="00066C2C"/>
    <w:rsid w:val="00200532"/>
    <w:rsid w:val="00711E71"/>
    <w:rsid w:val="0081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97"/>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397"/>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rsid w:val="00036397"/>
    <w:rPr>
      <w:sz w:val="18"/>
      <w:szCs w:val="18"/>
    </w:rPr>
  </w:style>
  <w:style w:type="paragraph" w:styleId="a4">
    <w:name w:val="footer"/>
    <w:basedOn w:val="a"/>
    <w:link w:val="Char0"/>
    <w:uiPriority w:val="99"/>
    <w:unhideWhenUsed/>
    <w:rsid w:val="00036397"/>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rsid w:val="00036397"/>
    <w:rPr>
      <w:sz w:val="18"/>
      <w:szCs w:val="18"/>
    </w:rPr>
  </w:style>
  <w:style w:type="paragraph" w:customStyle="1" w:styleId="ListParagraph5617333d-9ad4-44b0-8217-3ef64f4db564">
    <w:name w:val="List Paragraph_5617333d-9ad4-44b0-8217-3ef64f4db564"/>
    <w:basedOn w:val="a"/>
    <w:uiPriority w:val="34"/>
    <w:qFormat/>
    <w:rsid w:val="00036397"/>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97"/>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397"/>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rsid w:val="00036397"/>
    <w:rPr>
      <w:sz w:val="18"/>
      <w:szCs w:val="18"/>
    </w:rPr>
  </w:style>
  <w:style w:type="paragraph" w:styleId="a4">
    <w:name w:val="footer"/>
    <w:basedOn w:val="a"/>
    <w:link w:val="Char0"/>
    <w:uiPriority w:val="99"/>
    <w:unhideWhenUsed/>
    <w:rsid w:val="00036397"/>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rsid w:val="00036397"/>
    <w:rPr>
      <w:sz w:val="18"/>
      <w:szCs w:val="18"/>
    </w:rPr>
  </w:style>
  <w:style w:type="paragraph" w:customStyle="1" w:styleId="ListParagraph5617333d-9ad4-44b0-8217-3ef64f4db564">
    <w:name w:val="List Paragraph_5617333d-9ad4-44b0-8217-3ef64f4db564"/>
    <w:basedOn w:val="a"/>
    <w:uiPriority w:val="34"/>
    <w:qFormat/>
    <w:rsid w:val="00036397"/>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于群</dc:creator>
  <cp:keywords/>
  <dc:description/>
  <cp:lastModifiedBy>于群</cp:lastModifiedBy>
  <cp:revision>2</cp:revision>
  <dcterms:created xsi:type="dcterms:W3CDTF">2023-07-26T07:12:00Z</dcterms:created>
  <dcterms:modified xsi:type="dcterms:W3CDTF">2023-07-26T07:12:00Z</dcterms:modified>
</cp:coreProperties>
</file>