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04" w:rsidRDefault="00AD1439" w:rsidP="00FA3504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廊坊</w:t>
      </w:r>
      <w:r w:rsidR="00E23DAC">
        <w:rPr>
          <w:rFonts w:ascii="黑体" w:eastAsia="黑体" w:hAnsi="黑体" w:hint="eastAsia"/>
          <w:sz w:val="36"/>
          <w:szCs w:val="36"/>
        </w:rPr>
        <w:t>中院</w:t>
      </w:r>
      <w:r w:rsidR="00FA3504">
        <w:rPr>
          <w:rFonts w:ascii="黑体" w:eastAsia="黑体" w:hAnsi="黑体"/>
          <w:sz w:val="36"/>
          <w:szCs w:val="36"/>
        </w:rPr>
        <w:t>执行案款</w:t>
      </w:r>
      <w:r w:rsidR="00FA3504">
        <w:rPr>
          <w:rFonts w:ascii="黑体" w:eastAsia="黑体" w:hAnsi="黑体" w:hint="eastAsia"/>
          <w:sz w:val="36"/>
          <w:szCs w:val="36"/>
        </w:rPr>
        <w:t>延缓</w:t>
      </w:r>
      <w:r w:rsidR="00FA3504">
        <w:rPr>
          <w:rFonts w:ascii="黑体" w:eastAsia="黑体" w:hAnsi="黑体"/>
          <w:sz w:val="36"/>
          <w:szCs w:val="36"/>
        </w:rPr>
        <w:t>发放和提存情况公示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551"/>
        <w:gridCol w:w="3119"/>
        <w:gridCol w:w="3544"/>
        <w:gridCol w:w="1275"/>
        <w:gridCol w:w="2552"/>
      </w:tblGrid>
      <w:tr w:rsidR="00AD1439" w:rsidTr="00AD1439">
        <w:tc>
          <w:tcPr>
            <w:tcW w:w="959" w:type="dxa"/>
            <w:vAlign w:val="center"/>
          </w:tcPr>
          <w:p w:rsidR="00AD1439" w:rsidRPr="00AD1439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439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551" w:type="dxa"/>
            <w:vAlign w:val="center"/>
          </w:tcPr>
          <w:p w:rsidR="00AD1439" w:rsidRPr="00AD1439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439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3119" w:type="dxa"/>
            <w:vAlign w:val="center"/>
          </w:tcPr>
          <w:p w:rsidR="00AD1439" w:rsidRPr="00AD1439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439">
              <w:rPr>
                <w:rFonts w:ascii="仿宋_GB2312" w:eastAsia="仿宋_GB2312" w:hint="eastAsia"/>
                <w:sz w:val="24"/>
                <w:szCs w:val="24"/>
              </w:rPr>
              <w:t>申请</w:t>
            </w:r>
            <w:r w:rsidRPr="00AD1439">
              <w:rPr>
                <w:rFonts w:ascii="仿宋_GB2312" w:eastAsia="仿宋_GB2312"/>
                <w:sz w:val="24"/>
                <w:szCs w:val="24"/>
              </w:rPr>
              <w:t>执行人</w:t>
            </w:r>
          </w:p>
        </w:tc>
        <w:tc>
          <w:tcPr>
            <w:tcW w:w="3544" w:type="dxa"/>
            <w:vAlign w:val="center"/>
          </w:tcPr>
          <w:p w:rsidR="00AD1439" w:rsidRPr="00AD1439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439">
              <w:rPr>
                <w:rFonts w:ascii="仿宋_GB2312" w:eastAsia="仿宋_GB2312" w:hint="eastAsia"/>
                <w:sz w:val="24"/>
                <w:szCs w:val="24"/>
              </w:rPr>
              <w:t>案号</w:t>
            </w:r>
          </w:p>
        </w:tc>
        <w:tc>
          <w:tcPr>
            <w:tcW w:w="1275" w:type="dxa"/>
            <w:vAlign w:val="center"/>
          </w:tcPr>
          <w:p w:rsidR="00AD1439" w:rsidRPr="00AD1439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439">
              <w:rPr>
                <w:rFonts w:ascii="仿宋_GB2312" w:eastAsia="仿宋_GB2312" w:hint="eastAsia"/>
                <w:sz w:val="24"/>
                <w:szCs w:val="24"/>
              </w:rPr>
              <w:t>暂存</w:t>
            </w:r>
            <w:r w:rsidRPr="00AD1439">
              <w:rPr>
                <w:rFonts w:ascii="仿宋_GB2312" w:eastAsia="仿宋_GB2312"/>
                <w:sz w:val="24"/>
                <w:szCs w:val="24"/>
              </w:rPr>
              <w:t>类别</w:t>
            </w:r>
          </w:p>
        </w:tc>
        <w:tc>
          <w:tcPr>
            <w:tcW w:w="2552" w:type="dxa"/>
            <w:vAlign w:val="center"/>
          </w:tcPr>
          <w:p w:rsidR="00AD1439" w:rsidRPr="00AD1439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439">
              <w:rPr>
                <w:rFonts w:ascii="仿宋_GB2312" w:eastAsia="仿宋_GB2312" w:hint="eastAsia"/>
                <w:sz w:val="24"/>
                <w:szCs w:val="24"/>
              </w:rPr>
              <w:t>法定</w:t>
            </w:r>
            <w:r w:rsidRPr="00AD1439">
              <w:rPr>
                <w:rFonts w:ascii="仿宋_GB2312" w:eastAsia="仿宋_GB2312"/>
                <w:sz w:val="24"/>
                <w:szCs w:val="24"/>
              </w:rPr>
              <w:t>事由</w:t>
            </w:r>
          </w:p>
        </w:tc>
      </w:tr>
      <w:tr w:rsidR="00AD1439" w:rsidTr="00AD1439">
        <w:tc>
          <w:tcPr>
            <w:tcW w:w="95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11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47851">
              <w:rPr>
                <w:rFonts w:ascii="仿宋_GB2312" w:eastAsia="仿宋_GB2312" w:hint="eastAsia"/>
                <w:sz w:val="24"/>
                <w:szCs w:val="24"/>
              </w:rPr>
              <w:t>谢棋宇</w:t>
            </w:r>
          </w:p>
        </w:tc>
        <w:tc>
          <w:tcPr>
            <w:tcW w:w="3544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47851">
              <w:rPr>
                <w:rFonts w:ascii="仿宋_GB2312" w:eastAsia="仿宋_GB2312" w:hint="eastAsia"/>
                <w:sz w:val="24"/>
                <w:szCs w:val="24"/>
              </w:rPr>
              <w:t>（2021）冀10执恢84号</w:t>
            </w:r>
          </w:p>
        </w:tc>
        <w:tc>
          <w:tcPr>
            <w:tcW w:w="1275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47851">
              <w:rPr>
                <w:rFonts w:ascii="仿宋_GB2312" w:eastAsia="仿宋_GB2312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47851">
              <w:rPr>
                <w:rFonts w:ascii="仿宋_GB2312" w:eastAsia="仿宋_GB2312" w:hint="eastAsia"/>
                <w:sz w:val="24"/>
                <w:szCs w:val="24"/>
              </w:rPr>
              <w:t>需要进行案款分配</w:t>
            </w:r>
          </w:p>
        </w:tc>
      </w:tr>
      <w:tr w:rsidR="00AD1439" w:rsidTr="00AD1439">
        <w:tc>
          <w:tcPr>
            <w:tcW w:w="95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11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47851">
              <w:rPr>
                <w:rFonts w:ascii="仿宋_GB2312" w:eastAsia="仿宋_GB2312" w:hint="eastAsia"/>
                <w:sz w:val="24"/>
                <w:szCs w:val="24"/>
              </w:rPr>
              <w:t>中国对外经济贸易信托有限公司</w:t>
            </w:r>
          </w:p>
        </w:tc>
        <w:tc>
          <w:tcPr>
            <w:tcW w:w="3544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47851">
              <w:rPr>
                <w:rFonts w:ascii="仿宋_GB2312" w:eastAsia="仿宋_GB2312" w:hint="eastAsia"/>
                <w:sz w:val="24"/>
                <w:szCs w:val="24"/>
              </w:rPr>
              <w:t>（2023）冀10执恢66号</w:t>
            </w:r>
          </w:p>
        </w:tc>
        <w:tc>
          <w:tcPr>
            <w:tcW w:w="1275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47851">
              <w:rPr>
                <w:rFonts w:ascii="仿宋_GB2312" w:eastAsia="仿宋_GB2312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47851">
              <w:rPr>
                <w:rFonts w:ascii="仿宋_GB2312" w:eastAsia="仿宋_GB2312" w:hint="eastAsia"/>
                <w:sz w:val="24"/>
                <w:szCs w:val="24"/>
              </w:rPr>
              <w:t>需要进行案款分配</w:t>
            </w:r>
          </w:p>
        </w:tc>
      </w:tr>
      <w:tr w:rsidR="00AD1439" w:rsidTr="00AD1439">
        <w:tc>
          <w:tcPr>
            <w:tcW w:w="95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11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47851">
              <w:rPr>
                <w:rFonts w:ascii="仿宋_GB2312" w:eastAsia="仿宋_GB2312" w:hint="eastAsia"/>
                <w:sz w:val="24"/>
                <w:szCs w:val="24"/>
              </w:rPr>
              <w:t>廊坊市安次区安泰小额贷款有限公司</w:t>
            </w:r>
          </w:p>
        </w:tc>
        <w:tc>
          <w:tcPr>
            <w:tcW w:w="3544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47851">
              <w:rPr>
                <w:rFonts w:ascii="仿宋_GB2312" w:eastAsia="仿宋_GB2312" w:hint="eastAsia"/>
                <w:sz w:val="24"/>
                <w:szCs w:val="24"/>
              </w:rPr>
              <w:t>（2018）冀10执恢11号</w:t>
            </w:r>
          </w:p>
        </w:tc>
        <w:tc>
          <w:tcPr>
            <w:tcW w:w="1275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47851">
              <w:rPr>
                <w:rFonts w:ascii="仿宋_GB2312" w:eastAsia="仿宋_GB2312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47851">
              <w:rPr>
                <w:rFonts w:ascii="仿宋_GB2312" w:eastAsia="仿宋_GB2312" w:hint="eastAsia"/>
                <w:sz w:val="24"/>
                <w:szCs w:val="24"/>
              </w:rPr>
              <w:t>当事人对执行案款金额有争议需要审查的</w:t>
            </w:r>
          </w:p>
        </w:tc>
      </w:tr>
      <w:tr w:rsidR="00AD1439" w:rsidTr="00AD1439">
        <w:tc>
          <w:tcPr>
            <w:tcW w:w="95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AD1439" w:rsidRDefault="00AD1439" w:rsidP="00AD1439">
            <w:pPr>
              <w:jc w:val="center"/>
            </w:pPr>
            <w:r w:rsidRPr="000B02A2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11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47851">
              <w:rPr>
                <w:rFonts w:ascii="仿宋_GB2312" w:eastAsia="仿宋_GB2312" w:hint="eastAsia"/>
                <w:sz w:val="24"/>
                <w:szCs w:val="24"/>
              </w:rPr>
              <w:t>江苏瑞峰建设集团有限公司</w:t>
            </w:r>
          </w:p>
        </w:tc>
        <w:tc>
          <w:tcPr>
            <w:tcW w:w="3544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47851">
              <w:rPr>
                <w:rFonts w:ascii="仿宋_GB2312" w:eastAsia="仿宋_GB2312" w:hint="eastAsia"/>
                <w:sz w:val="24"/>
                <w:szCs w:val="24"/>
              </w:rPr>
              <w:t>（2022）冀10执恢131号</w:t>
            </w:r>
          </w:p>
        </w:tc>
        <w:tc>
          <w:tcPr>
            <w:tcW w:w="1275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47851">
              <w:rPr>
                <w:rFonts w:ascii="仿宋_GB2312" w:eastAsia="仿宋_GB2312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47851">
              <w:rPr>
                <w:rFonts w:ascii="仿宋_GB2312" w:eastAsia="仿宋_GB2312" w:hint="eastAsia"/>
                <w:sz w:val="24"/>
                <w:szCs w:val="24"/>
              </w:rPr>
              <w:t>执行案款因另案诉讼、执行或涉嫌犯罪等原因被保全的</w:t>
            </w:r>
          </w:p>
        </w:tc>
      </w:tr>
      <w:tr w:rsidR="00AD1439" w:rsidTr="00AD1439">
        <w:tc>
          <w:tcPr>
            <w:tcW w:w="95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AD1439" w:rsidRDefault="00AD1439" w:rsidP="00AD1439">
            <w:pPr>
              <w:jc w:val="center"/>
            </w:pPr>
            <w:r w:rsidRPr="000B02A2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11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color w:val="282828"/>
                <w:sz w:val="24"/>
                <w:szCs w:val="24"/>
              </w:rPr>
              <w:t>香河星汇家具城有限公司</w:t>
            </w:r>
          </w:p>
        </w:tc>
        <w:tc>
          <w:tcPr>
            <w:tcW w:w="3544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（2019）冀10执225号</w:t>
            </w:r>
          </w:p>
        </w:tc>
        <w:tc>
          <w:tcPr>
            <w:tcW w:w="1275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需要进行案款分配的</w:t>
            </w:r>
          </w:p>
        </w:tc>
      </w:tr>
      <w:tr w:rsidR="00AD1439" w:rsidTr="00AD1439">
        <w:tc>
          <w:tcPr>
            <w:tcW w:w="95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AD1439" w:rsidRDefault="00AD1439" w:rsidP="00AD1439">
            <w:pPr>
              <w:jc w:val="center"/>
            </w:pPr>
            <w:r w:rsidRPr="000B02A2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11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color w:val="282828"/>
                <w:sz w:val="24"/>
                <w:szCs w:val="24"/>
              </w:rPr>
              <w:t>臧文辉</w:t>
            </w:r>
          </w:p>
        </w:tc>
        <w:tc>
          <w:tcPr>
            <w:tcW w:w="3544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（2019）冀10执742号</w:t>
            </w:r>
          </w:p>
        </w:tc>
        <w:tc>
          <w:tcPr>
            <w:tcW w:w="1275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需要进行案款分配的</w:t>
            </w:r>
          </w:p>
        </w:tc>
      </w:tr>
      <w:tr w:rsidR="00AD1439" w:rsidTr="00AD1439">
        <w:tc>
          <w:tcPr>
            <w:tcW w:w="95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AD1439" w:rsidRDefault="00AD1439" w:rsidP="00AD1439">
            <w:pPr>
              <w:jc w:val="center"/>
            </w:pPr>
            <w:r w:rsidRPr="000B02A2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11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徐长赫、赵峰</w:t>
            </w:r>
          </w:p>
        </w:tc>
        <w:tc>
          <w:tcPr>
            <w:tcW w:w="3544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（2021）冀10执恢27号</w:t>
            </w:r>
          </w:p>
        </w:tc>
        <w:tc>
          <w:tcPr>
            <w:tcW w:w="1275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需要进行案款分配的</w:t>
            </w:r>
          </w:p>
        </w:tc>
      </w:tr>
      <w:tr w:rsidR="00AD1439" w:rsidTr="00AD1439">
        <w:tc>
          <w:tcPr>
            <w:tcW w:w="95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AD1439" w:rsidRDefault="00AD1439" w:rsidP="00AD1439">
            <w:pPr>
              <w:jc w:val="center"/>
            </w:pPr>
            <w:r w:rsidRPr="000B02A2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11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王冲</w:t>
            </w:r>
          </w:p>
        </w:tc>
        <w:tc>
          <w:tcPr>
            <w:tcW w:w="3544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（2021）冀10执恢39号</w:t>
            </w:r>
          </w:p>
        </w:tc>
        <w:tc>
          <w:tcPr>
            <w:tcW w:w="1275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需要进行案款分配的</w:t>
            </w:r>
          </w:p>
        </w:tc>
      </w:tr>
      <w:tr w:rsidR="00AD1439" w:rsidTr="00AD1439">
        <w:tc>
          <w:tcPr>
            <w:tcW w:w="95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AD1439" w:rsidRDefault="00AD1439" w:rsidP="00AD1439">
            <w:pPr>
              <w:jc w:val="center"/>
            </w:pPr>
            <w:r w:rsidRPr="000B02A2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11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王东雨</w:t>
            </w:r>
          </w:p>
        </w:tc>
        <w:tc>
          <w:tcPr>
            <w:tcW w:w="3544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（2021）冀10执恢73号</w:t>
            </w:r>
          </w:p>
        </w:tc>
        <w:tc>
          <w:tcPr>
            <w:tcW w:w="1275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color w:val="282828"/>
                <w:sz w:val="24"/>
                <w:szCs w:val="24"/>
              </w:rPr>
              <w:t>当事人对执行案款金额有争议需要审查的</w:t>
            </w:r>
          </w:p>
        </w:tc>
      </w:tr>
      <w:tr w:rsidR="00AD1439" w:rsidTr="00AD1439">
        <w:tc>
          <w:tcPr>
            <w:tcW w:w="95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AD1439" w:rsidRDefault="00AD1439" w:rsidP="00AD1439">
            <w:pPr>
              <w:jc w:val="center"/>
            </w:pPr>
            <w:r w:rsidRPr="000B02A2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11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易汇科创集团有限公司</w:t>
            </w:r>
          </w:p>
        </w:tc>
        <w:tc>
          <w:tcPr>
            <w:tcW w:w="3544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（2022）冀10执恢69号</w:t>
            </w:r>
          </w:p>
        </w:tc>
        <w:tc>
          <w:tcPr>
            <w:tcW w:w="1275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需要进行案款分配的</w:t>
            </w:r>
          </w:p>
        </w:tc>
      </w:tr>
      <w:tr w:rsidR="00AD1439" w:rsidTr="00AD1439">
        <w:tc>
          <w:tcPr>
            <w:tcW w:w="95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AD1439" w:rsidRDefault="00AD1439" w:rsidP="00AD1439">
            <w:pPr>
              <w:jc w:val="center"/>
            </w:pPr>
            <w:r w:rsidRPr="000B02A2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11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易汇科创集团有限公司</w:t>
            </w:r>
          </w:p>
        </w:tc>
        <w:tc>
          <w:tcPr>
            <w:tcW w:w="3544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（2022）冀10执恢69号</w:t>
            </w:r>
          </w:p>
        </w:tc>
        <w:tc>
          <w:tcPr>
            <w:tcW w:w="1275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申请执行人申请延期领取的</w:t>
            </w:r>
          </w:p>
        </w:tc>
      </w:tr>
      <w:tr w:rsidR="00AD1439" w:rsidTr="00AD1439">
        <w:tc>
          <w:tcPr>
            <w:tcW w:w="95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AD1439" w:rsidRDefault="00AD1439" w:rsidP="00AD1439">
            <w:pPr>
              <w:jc w:val="center"/>
            </w:pPr>
            <w:r w:rsidRPr="000B02A2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11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廊坊市安次区小额贷款</w:t>
            </w:r>
          </w:p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3544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（2023）冀10执1154号</w:t>
            </w:r>
          </w:p>
        </w:tc>
        <w:tc>
          <w:tcPr>
            <w:tcW w:w="1275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color w:val="282828"/>
                <w:sz w:val="24"/>
                <w:szCs w:val="24"/>
              </w:rPr>
              <w:t>当事人对执行案款金额有争议需要审查的</w:t>
            </w:r>
          </w:p>
        </w:tc>
      </w:tr>
      <w:tr w:rsidR="00AD1439" w:rsidTr="00AD1439">
        <w:tc>
          <w:tcPr>
            <w:tcW w:w="95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AD1439" w:rsidRDefault="00AD1439" w:rsidP="00AD1439">
            <w:pPr>
              <w:jc w:val="center"/>
            </w:pPr>
            <w:r w:rsidRPr="000B02A2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11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廊坊澳美基业房地产开发有限公司</w:t>
            </w:r>
          </w:p>
        </w:tc>
        <w:tc>
          <w:tcPr>
            <w:tcW w:w="3544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（2023）冀10执恢127号</w:t>
            </w:r>
          </w:p>
        </w:tc>
        <w:tc>
          <w:tcPr>
            <w:tcW w:w="1275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当事人对执行案款金额有争议需要审查的</w:t>
            </w:r>
          </w:p>
        </w:tc>
      </w:tr>
      <w:tr w:rsidR="00AD1439" w:rsidTr="00AD1439">
        <w:tc>
          <w:tcPr>
            <w:tcW w:w="95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AD1439" w:rsidRDefault="00AD1439" w:rsidP="00AD1439">
            <w:pPr>
              <w:jc w:val="center"/>
            </w:pPr>
            <w:r w:rsidRPr="009D7CE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11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color w:val="282828"/>
                <w:sz w:val="24"/>
                <w:szCs w:val="24"/>
              </w:rPr>
              <w:t>霸州市恒丰贸易有限公司</w:t>
            </w:r>
          </w:p>
        </w:tc>
        <w:tc>
          <w:tcPr>
            <w:tcW w:w="3544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（2023）冀10执恢40号</w:t>
            </w:r>
          </w:p>
        </w:tc>
        <w:tc>
          <w:tcPr>
            <w:tcW w:w="1275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需要进行案款分配的</w:t>
            </w:r>
          </w:p>
        </w:tc>
      </w:tr>
      <w:tr w:rsidR="00AD1439" w:rsidTr="00AD1439">
        <w:tc>
          <w:tcPr>
            <w:tcW w:w="95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AD1439" w:rsidRDefault="00AD1439" w:rsidP="00AD1439">
            <w:pPr>
              <w:jc w:val="center"/>
            </w:pPr>
            <w:r w:rsidRPr="009D7CE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11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color w:val="282828"/>
                <w:sz w:val="24"/>
                <w:szCs w:val="24"/>
              </w:rPr>
              <w:t>江苏省苏中建设集团股份有</w:t>
            </w:r>
            <w:r w:rsidRPr="00247851">
              <w:rPr>
                <w:rFonts w:ascii="仿宋_GB2312" w:eastAsia="仿宋_GB2312" w:hAnsi="仿宋_GB2312" w:cs="仿宋_GB2312" w:hint="eastAsia"/>
                <w:color w:val="282828"/>
                <w:sz w:val="24"/>
                <w:szCs w:val="24"/>
              </w:rPr>
              <w:lastRenderedPageBreak/>
              <w:t>限公司</w:t>
            </w:r>
          </w:p>
        </w:tc>
        <w:tc>
          <w:tcPr>
            <w:tcW w:w="3544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（2023）冀10执恢74号</w:t>
            </w:r>
          </w:p>
        </w:tc>
        <w:tc>
          <w:tcPr>
            <w:tcW w:w="1275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执行案款因另案诉讼、</w:t>
            </w: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执行或涉嫌犯罪等原因被保全的</w:t>
            </w:r>
          </w:p>
        </w:tc>
      </w:tr>
      <w:tr w:rsidR="00AD1439" w:rsidTr="00AD1439">
        <w:tc>
          <w:tcPr>
            <w:tcW w:w="95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1" w:type="dxa"/>
            <w:vAlign w:val="center"/>
          </w:tcPr>
          <w:p w:rsidR="00AD1439" w:rsidRDefault="00AD1439" w:rsidP="00AD1439">
            <w:pPr>
              <w:jc w:val="center"/>
            </w:pPr>
            <w:r w:rsidRPr="009D7CE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11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color w:val="282828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color w:val="282828"/>
                <w:sz w:val="24"/>
                <w:szCs w:val="24"/>
              </w:rPr>
              <w:t>刘晓波</w:t>
            </w:r>
          </w:p>
        </w:tc>
        <w:tc>
          <w:tcPr>
            <w:tcW w:w="3544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（2023）冀10执恢34号</w:t>
            </w:r>
          </w:p>
        </w:tc>
        <w:tc>
          <w:tcPr>
            <w:tcW w:w="1275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应退付被执行人或案外人，尚未通知到的</w:t>
            </w:r>
          </w:p>
        </w:tc>
      </w:tr>
      <w:tr w:rsidR="00AD1439" w:rsidTr="00AD1439">
        <w:tc>
          <w:tcPr>
            <w:tcW w:w="95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AD1439" w:rsidRDefault="00AD1439" w:rsidP="00AD1439">
            <w:pPr>
              <w:jc w:val="center"/>
            </w:pPr>
            <w:r w:rsidRPr="009D7CE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119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color w:val="282828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color w:val="282828"/>
                <w:sz w:val="24"/>
                <w:szCs w:val="24"/>
              </w:rPr>
              <w:t>浙江省浙商资产管理股份有限公司</w:t>
            </w:r>
          </w:p>
        </w:tc>
        <w:tc>
          <w:tcPr>
            <w:tcW w:w="3544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color w:val="282828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color w:val="282828"/>
                <w:sz w:val="24"/>
                <w:szCs w:val="24"/>
              </w:rPr>
              <w:t>（2023）冀10执恢57号</w:t>
            </w:r>
          </w:p>
        </w:tc>
        <w:tc>
          <w:tcPr>
            <w:tcW w:w="1275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color w:val="282828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color w:val="282828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AD1439" w:rsidRPr="00247851" w:rsidRDefault="00AD1439" w:rsidP="00AD1439">
            <w:pPr>
              <w:jc w:val="center"/>
              <w:rPr>
                <w:rFonts w:ascii="仿宋_GB2312" w:eastAsia="仿宋_GB2312" w:hAnsi="仿宋_GB2312" w:cs="仿宋_GB2312"/>
                <w:color w:val="282828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color w:val="282828"/>
                <w:sz w:val="24"/>
                <w:szCs w:val="24"/>
              </w:rPr>
              <w:t>需要进行案款分配的</w:t>
            </w:r>
          </w:p>
        </w:tc>
      </w:tr>
      <w:tr w:rsidR="00482834" w:rsidTr="00AD1439">
        <w:tc>
          <w:tcPr>
            <w:tcW w:w="959" w:type="dxa"/>
            <w:vAlign w:val="center"/>
          </w:tcPr>
          <w:p w:rsidR="00482834" w:rsidRPr="00247851" w:rsidRDefault="00482834" w:rsidP="00B529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482834" w:rsidRDefault="00482834" w:rsidP="00B52900">
            <w:pPr>
              <w:jc w:val="center"/>
            </w:pPr>
            <w:r w:rsidRPr="009D7CE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119" w:type="dxa"/>
            <w:vAlign w:val="center"/>
          </w:tcPr>
          <w:p w:rsidR="00482834" w:rsidRPr="00247851" w:rsidRDefault="00482834" w:rsidP="00B52900">
            <w:pPr>
              <w:jc w:val="center"/>
              <w:rPr>
                <w:rFonts w:ascii="仿宋_GB2312" w:eastAsia="仿宋_GB2312" w:hAnsi="仿宋_GB2312" w:cs="仿宋_GB2312"/>
                <w:color w:val="282828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color w:val="282828"/>
                <w:sz w:val="24"/>
                <w:szCs w:val="24"/>
              </w:rPr>
              <w:t>浙江省浙商资产管理股份有限公司</w:t>
            </w:r>
          </w:p>
        </w:tc>
        <w:tc>
          <w:tcPr>
            <w:tcW w:w="3544" w:type="dxa"/>
            <w:vAlign w:val="center"/>
          </w:tcPr>
          <w:p w:rsidR="00482834" w:rsidRPr="00247851" w:rsidRDefault="00482834" w:rsidP="00B52900">
            <w:pPr>
              <w:jc w:val="center"/>
              <w:rPr>
                <w:rFonts w:ascii="仿宋_GB2312" w:eastAsia="仿宋_GB2312" w:hAnsi="仿宋_GB2312" w:cs="仿宋_GB2312"/>
                <w:color w:val="282828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color w:val="282828"/>
                <w:sz w:val="24"/>
                <w:szCs w:val="24"/>
              </w:rPr>
              <w:t>（2023）冀10执恢57号</w:t>
            </w:r>
          </w:p>
        </w:tc>
        <w:tc>
          <w:tcPr>
            <w:tcW w:w="1275" w:type="dxa"/>
            <w:vAlign w:val="center"/>
          </w:tcPr>
          <w:p w:rsidR="00482834" w:rsidRPr="00247851" w:rsidRDefault="00482834" w:rsidP="00B52900">
            <w:pPr>
              <w:jc w:val="center"/>
              <w:rPr>
                <w:rFonts w:ascii="仿宋_GB2312" w:eastAsia="仿宋_GB2312" w:hAnsi="仿宋_GB2312" w:cs="仿宋_GB2312"/>
                <w:color w:val="282828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color w:val="282828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482834" w:rsidRPr="00247851" w:rsidRDefault="00482834" w:rsidP="00B52900">
            <w:pPr>
              <w:jc w:val="center"/>
              <w:rPr>
                <w:rFonts w:ascii="仿宋_GB2312" w:eastAsia="仿宋_GB2312" w:hAnsi="仿宋_GB2312" w:cs="仿宋_GB2312"/>
                <w:color w:val="282828"/>
                <w:sz w:val="24"/>
                <w:szCs w:val="24"/>
              </w:rPr>
            </w:pPr>
            <w:r w:rsidRPr="00247851">
              <w:rPr>
                <w:rFonts w:ascii="仿宋_GB2312" w:eastAsia="仿宋_GB2312" w:hAnsi="仿宋_GB2312" w:cs="仿宋_GB2312" w:hint="eastAsia"/>
                <w:color w:val="282828"/>
                <w:sz w:val="24"/>
                <w:szCs w:val="24"/>
              </w:rPr>
              <w:t>需要进行案款分配的</w:t>
            </w:r>
          </w:p>
        </w:tc>
      </w:tr>
      <w:tr w:rsidR="00584413" w:rsidTr="00AD1439">
        <w:tc>
          <w:tcPr>
            <w:tcW w:w="959" w:type="dxa"/>
            <w:vAlign w:val="center"/>
          </w:tcPr>
          <w:p w:rsidR="00584413" w:rsidRDefault="000864C8" w:rsidP="005844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584413" w:rsidRPr="009D7CEA" w:rsidRDefault="00584413" w:rsidP="00B529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7CE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119" w:type="dxa"/>
            <w:vAlign w:val="center"/>
          </w:tcPr>
          <w:p w:rsidR="00584413" w:rsidRDefault="00584413" w:rsidP="00C24F1D">
            <w:pPr>
              <w:jc w:val="center"/>
              <w:rPr>
                <w:rFonts w:ascii="仿宋_GB2312" w:eastAsia="仿宋_GB2312" w:hAnsi="仿宋_GB2312" w:cs="仿宋_GB2312"/>
                <w:color w:val="28282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82828"/>
                <w:sz w:val="24"/>
                <w:szCs w:val="24"/>
              </w:rPr>
              <w:t>北京凤凰置业发展有限公司</w:t>
            </w:r>
          </w:p>
        </w:tc>
        <w:tc>
          <w:tcPr>
            <w:tcW w:w="3544" w:type="dxa"/>
            <w:vAlign w:val="center"/>
          </w:tcPr>
          <w:p w:rsidR="00584413" w:rsidRDefault="00584413" w:rsidP="005844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（2021）冀10执恢56号</w:t>
            </w:r>
          </w:p>
        </w:tc>
        <w:tc>
          <w:tcPr>
            <w:tcW w:w="1275" w:type="dxa"/>
            <w:vAlign w:val="center"/>
          </w:tcPr>
          <w:p w:rsidR="00584413" w:rsidRDefault="00584413" w:rsidP="00C24F1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584413" w:rsidRDefault="00584413" w:rsidP="00C24F1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需要进行案款分配的</w:t>
            </w:r>
          </w:p>
        </w:tc>
      </w:tr>
    </w:tbl>
    <w:p w:rsidR="00FA3504" w:rsidRDefault="00FA3504" w:rsidP="00FA3504">
      <w:pPr>
        <w:rPr>
          <w:rFonts w:ascii="仿宋_GB2312" w:eastAsia="仿宋_GB2312"/>
          <w:sz w:val="32"/>
          <w:szCs w:val="32"/>
        </w:rPr>
      </w:pPr>
      <w:r>
        <w:rPr>
          <w:rFonts w:ascii="方正大黑简体" w:eastAsia="方正大黑简体" w:hint="eastAsia"/>
          <w:b/>
          <w:sz w:val="32"/>
          <w:szCs w:val="32"/>
        </w:rPr>
        <w:t>注</w:t>
      </w:r>
      <w:r>
        <w:rPr>
          <w:rFonts w:ascii="方正大黑简体" w:eastAsia="方正大黑简体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申请执行</w:t>
      </w:r>
      <w:r>
        <w:rPr>
          <w:rFonts w:ascii="仿宋_GB2312" w:eastAsia="仿宋_GB2312"/>
          <w:sz w:val="32"/>
          <w:szCs w:val="32"/>
        </w:rPr>
        <w:t>人对案款延缓发放和提存情况</w:t>
      </w:r>
      <w:r>
        <w:rPr>
          <w:rFonts w:ascii="仿宋_GB2312" w:eastAsia="仿宋_GB2312" w:hint="eastAsia"/>
          <w:sz w:val="32"/>
          <w:szCs w:val="32"/>
        </w:rPr>
        <w:t>如有</w:t>
      </w:r>
      <w:r>
        <w:rPr>
          <w:rFonts w:ascii="仿宋_GB2312" w:eastAsia="仿宋_GB2312"/>
          <w:sz w:val="32"/>
          <w:szCs w:val="32"/>
        </w:rPr>
        <w:t>疑问请拨打</w:t>
      </w:r>
      <w:r w:rsidR="00E23DAC">
        <w:rPr>
          <w:rFonts w:ascii="仿宋_GB2312" w:eastAsia="仿宋_GB2312" w:hint="eastAsia"/>
          <w:sz w:val="32"/>
          <w:szCs w:val="32"/>
        </w:rPr>
        <w:t>廊坊中级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民法院</w:t>
      </w:r>
      <w:r>
        <w:rPr>
          <w:rFonts w:ascii="仿宋_GB2312" w:eastAsia="仿宋_GB2312" w:hint="eastAsia"/>
          <w:sz w:val="32"/>
          <w:szCs w:val="32"/>
        </w:rPr>
        <w:t>执行</w:t>
      </w:r>
      <w:r>
        <w:rPr>
          <w:rFonts w:ascii="仿宋_GB2312" w:eastAsia="仿宋_GB2312"/>
          <w:sz w:val="32"/>
          <w:szCs w:val="32"/>
        </w:rPr>
        <w:t>案款管理</w:t>
      </w:r>
      <w:r>
        <w:rPr>
          <w:rFonts w:ascii="仿宋_GB2312" w:eastAsia="仿宋_GB2312" w:hint="eastAsia"/>
          <w:sz w:val="32"/>
          <w:szCs w:val="32"/>
        </w:rPr>
        <w:t>专线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0316-2609067，投诉建议</w:t>
      </w:r>
      <w:r>
        <w:rPr>
          <w:rFonts w:ascii="仿宋_GB2312" w:eastAsia="仿宋_GB2312"/>
          <w:sz w:val="32"/>
          <w:szCs w:val="32"/>
        </w:rPr>
        <w:t>请拨打</w:t>
      </w:r>
      <w:r w:rsidR="00E23DAC">
        <w:rPr>
          <w:rFonts w:ascii="仿宋_GB2312" w:eastAsia="仿宋_GB2312" w:hint="eastAsia"/>
          <w:sz w:val="32"/>
          <w:szCs w:val="32"/>
        </w:rPr>
        <w:t>廊坊市</w:t>
      </w:r>
      <w:r>
        <w:rPr>
          <w:rFonts w:ascii="仿宋_GB2312" w:eastAsia="仿宋_GB2312"/>
          <w:sz w:val="32"/>
          <w:szCs w:val="32"/>
        </w:rPr>
        <w:t>中级人民法院执行案款管理</w:t>
      </w:r>
      <w:r>
        <w:rPr>
          <w:rFonts w:ascii="仿宋_GB2312" w:eastAsia="仿宋_GB2312" w:hint="eastAsia"/>
          <w:sz w:val="32"/>
          <w:szCs w:val="32"/>
        </w:rPr>
        <w:t>专线</w:t>
      </w:r>
      <w:r>
        <w:rPr>
          <w:rFonts w:ascii="仿宋_GB2312" w:eastAsia="仿宋_GB2312"/>
          <w:sz w:val="32"/>
          <w:szCs w:val="32"/>
        </w:rPr>
        <w:t>：</w:t>
      </w:r>
      <w:r w:rsidR="00E23DAC">
        <w:rPr>
          <w:rFonts w:ascii="仿宋_GB2312" w:eastAsia="仿宋_GB2312" w:hint="eastAsia"/>
          <w:sz w:val="32"/>
          <w:szCs w:val="32"/>
        </w:rPr>
        <w:t>0316-2678185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A3504" w:rsidRDefault="00FA3504" w:rsidP="00FA3504"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河北</w:t>
      </w:r>
      <w:r>
        <w:rPr>
          <w:rFonts w:ascii="仿宋_GB2312" w:eastAsia="仿宋_GB2312"/>
          <w:sz w:val="32"/>
          <w:szCs w:val="32"/>
        </w:rPr>
        <w:t>省高级人民法院</w:t>
      </w:r>
      <w:r>
        <w:rPr>
          <w:rFonts w:ascii="仿宋_GB2312" w:eastAsia="仿宋_GB2312" w:hint="eastAsia"/>
          <w:sz w:val="32"/>
          <w:szCs w:val="32"/>
        </w:rPr>
        <w:t>执行</w:t>
      </w:r>
      <w:r>
        <w:rPr>
          <w:rFonts w:ascii="仿宋_GB2312" w:eastAsia="仿宋_GB2312"/>
          <w:sz w:val="32"/>
          <w:szCs w:val="32"/>
        </w:rPr>
        <w:t>案款管理投诉邮箱：</w:t>
      </w:r>
      <w:hyperlink r:id="rId6" w:history="1">
        <w:r>
          <w:rPr>
            <w:rStyle w:val="a5"/>
            <w:rFonts w:ascii="仿宋_GB2312" w:eastAsia="仿宋_GB2312" w:hint="eastAsia"/>
            <w:sz w:val="32"/>
            <w:szCs w:val="32"/>
          </w:rPr>
          <w:t>hbzxj</w:t>
        </w:r>
        <w:r>
          <w:rPr>
            <w:rStyle w:val="a5"/>
            <w:rFonts w:ascii="仿宋_GB2312" w:eastAsia="仿宋_GB2312"/>
            <w:sz w:val="32"/>
            <w:szCs w:val="32"/>
          </w:rPr>
          <w:t>@court.gov.cn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:rsidR="001508A9" w:rsidRPr="00FA3504" w:rsidRDefault="001508A9"/>
    <w:sectPr w:rsidR="001508A9" w:rsidRPr="00FA3504" w:rsidSect="00B95977">
      <w:pgSz w:w="16838" w:h="11906" w:orient="landscape"/>
      <w:pgMar w:top="1800" w:right="1440" w:bottom="1800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C71" w:rsidRDefault="00583C71" w:rsidP="00FA3504">
      <w:r>
        <w:separator/>
      </w:r>
    </w:p>
  </w:endnote>
  <w:endnote w:type="continuationSeparator" w:id="1">
    <w:p w:rsidR="00583C71" w:rsidRDefault="00583C71" w:rsidP="00FA3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C71" w:rsidRDefault="00583C71" w:rsidP="00FA3504">
      <w:r>
        <w:separator/>
      </w:r>
    </w:p>
  </w:footnote>
  <w:footnote w:type="continuationSeparator" w:id="1">
    <w:p w:rsidR="00583C71" w:rsidRDefault="00583C71" w:rsidP="00FA3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504"/>
    <w:rsid w:val="00001AC4"/>
    <w:rsid w:val="000864C8"/>
    <w:rsid w:val="000A4889"/>
    <w:rsid w:val="00130968"/>
    <w:rsid w:val="00130E8D"/>
    <w:rsid w:val="001508A9"/>
    <w:rsid w:val="00240EE9"/>
    <w:rsid w:val="00247851"/>
    <w:rsid w:val="00255281"/>
    <w:rsid w:val="002D4FBF"/>
    <w:rsid w:val="00426844"/>
    <w:rsid w:val="004817F2"/>
    <w:rsid w:val="00482834"/>
    <w:rsid w:val="005140FB"/>
    <w:rsid w:val="005253CF"/>
    <w:rsid w:val="00544CCB"/>
    <w:rsid w:val="00583C71"/>
    <w:rsid w:val="00584413"/>
    <w:rsid w:val="00770E04"/>
    <w:rsid w:val="008457EC"/>
    <w:rsid w:val="008A4BA5"/>
    <w:rsid w:val="008B048C"/>
    <w:rsid w:val="00924AFF"/>
    <w:rsid w:val="00AD1439"/>
    <w:rsid w:val="00B50766"/>
    <w:rsid w:val="00B95977"/>
    <w:rsid w:val="00C86061"/>
    <w:rsid w:val="00D01755"/>
    <w:rsid w:val="00E23DAC"/>
    <w:rsid w:val="00EE544E"/>
    <w:rsid w:val="00F551DC"/>
    <w:rsid w:val="00FA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5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5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504"/>
    <w:rPr>
      <w:sz w:val="18"/>
      <w:szCs w:val="18"/>
    </w:rPr>
  </w:style>
  <w:style w:type="character" w:styleId="a5">
    <w:name w:val="Hyperlink"/>
    <w:rsid w:val="00FA3504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0A48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bzxj@court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马式存</dc:creator>
  <cp:keywords/>
  <dc:description/>
  <cp:lastModifiedBy>赵长春</cp:lastModifiedBy>
  <cp:revision>13</cp:revision>
  <dcterms:created xsi:type="dcterms:W3CDTF">2023-10-07T08:53:00Z</dcterms:created>
  <dcterms:modified xsi:type="dcterms:W3CDTF">2023-10-23T06:28:00Z</dcterms:modified>
</cp:coreProperties>
</file>