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textAlignment w:val="baseline"/>
        <w:rPr>
          <w:rFonts w:ascii="宋体" w:hAnsi="宋体" w:eastAsia="宋体" w:cs="Times New Roman"/>
          <w:b w:val="0"/>
          <w:bCs/>
          <w:kern w:val="0"/>
          <w:sz w:val="28"/>
          <w:szCs w:val="28"/>
        </w:rPr>
      </w:pPr>
      <w:bookmarkStart w:id="0" w:name="_GoBack"/>
      <w:r>
        <w:rPr>
          <w:rFonts w:hint="eastAsia" w:ascii="宋体" w:hAnsi="宋体" w:eastAsia="宋体" w:cs="Times New Roman"/>
          <w:b w:val="0"/>
          <w:bCs/>
          <w:kern w:val="0"/>
          <w:sz w:val="28"/>
          <w:szCs w:val="28"/>
        </w:rPr>
        <w:t>阶段性保证条款系对保证责任终止所附解除条件约定</w:t>
      </w:r>
      <w:r>
        <w:rPr>
          <w:rFonts w:hint="eastAsia" w:ascii="宋体" w:hAnsi="宋体" w:eastAsia="宋体" w:cs="Times New Roman"/>
          <w:b w:val="0"/>
          <w:bCs/>
          <w:kern w:val="0"/>
          <w:sz w:val="28"/>
          <w:szCs w:val="28"/>
        </w:rPr>
        <w:t>——</w:t>
      </w:r>
      <w:r>
        <w:rPr>
          <w:rFonts w:hint="eastAsia" w:ascii="宋体" w:hAnsi="宋体" w:eastAsia="宋体" w:cs="Times New Roman"/>
          <w:b w:val="0"/>
          <w:bCs/>
          <w:kern w:val="0"/>
          <w:sz w:val="28"/>
          <w:szCs w:val="28"/>
          <w:lang w:eastAsia="zh-CN"/>
        </w:rPr>
        <w:t>某</w:t>
      </w:r>
      <w:r>
        <w:rPr>
          <w:rFonts w:hint="eastAsia" w:ascii="宋体" w:hAnsi="宋体" w:eastAsia="宋体" w:cs="Times New Roman"/>
          <w:b w:val="0"/>
          <w:bCs/>
          <w:kern w:val="0"/>
          <w:sz w:val="28"/>
          <w:szCs w:val="28"/>
        </w:rPr>
        <w:t>银行股份有限公司北京石景山支行诉北京</w:t>
      </w:r>
      <w:r>
        <w:rPr>
          <w:rFonts w:hint="eastAsia" w:ascii="宋体" w:hAnsi="宋体" w:eastAsia="宋体" w:cs="Times New Roman"/>
          <w:b w:val="0"/>
          <w:bCs/>
          <w:kern w:val="0"/>
          <w:sz w:val="28"/>
          <w:szCs w:val="28"/>
          <w:lang w:eastAsia="zh-CN"/>
        </w:rPr>
        <w:t>某</w:t>
      </w:r>
      <w:r>
        <w:rPr>
          <w:rFonts w:hint="eastAsia" w:ascii="宋体" w:hAnsi="宋体" w:eastAsia="宋体" w:cs="Times New Roman"/>
          <w:b w:val="0"/>
          <w:bCs/>
          <w:kern w:val="0"/>
          <w:sz w:val="28"/>
          <w:szCs w:val="28"/>
        </w:rPr>
        <w:t>置业有限公司等金融借款合同案</w:t>
      </w:r>
    </w:p>
    <w:bookmarkEnd w:id="0"/>
    <w:p>
      <w:pPr>
        <w:rPr>
          <w:rFonts w:ascii="宋体" w:hAnsi="宋体"/>
          <w:b/>
          <w:sz w:val="28"/>
          <w:szCs w:val="28"/>
        </w:rPr>
      </w:pPr>
      <w:r>
        <w:rPr>
          <w:rFonts w:hint="eastAsia" w:ascii="宋体" w:hAnsi="宋体"/>
          <w:b/>
          <w:sz w:val="28"/>
          <w:szCs w:val="28"/>
        </w:rPr>
        <w:t>【基本案情】</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公司系</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广场的开发商</w:t>
      </w:r>
      <w:r>
        <w:rPr>
          <w:rFonts w:hint="eastAsia" w:ascii="宋体" w:hAnsi="宋体" w:eastAsia="宋体" w:cs="Times New Roman"/>
          <w:sz w:val="28"/>
          <w:szCs w:val="28"/>
          <w:lang w:eastAsia="zh-CN"/>
        </w:rPr>
        <w:t>，</w:t>
      </w:r>
      <w:r>
        <w:rPr>
          <w:rFonts w:hint="eastAsia" w:ascii="宋体" w:hAnsi="宋体" w:eastAsia="宋体" w:cs="Times New Roman"/>
          <w:sz w:val="28"/>
          <w:szCs w:val="28"/>
        </w:rPr>
        <w:t>2013年12月15日</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公司与</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签署《北京市商品房预售合同(商业、办公等非住宅类)》</w:t>
      </w:r>
      <w:r>
        <w:rPr>
          <w:rFonts w:hint="eastAsia" w:ascii="宋体" w:hAnsi="宋体" w:eastAsia="宋体" w:cs="Times New Roman"/>
          <w:sz w:val="28"/>
          <w:szCs w:val="28"/>
          <w:lang w:eastAsia="zh-CN"/>
        </w:rPr>
        <w:t>，</w:t>
      </w:r>
      <w:r>
        <w:rPr>
          <w:rFonts w:hint="eastAsia" w:ascii="宋体" w:hAnsi="宋体" w:eastAsia="宋体" w:cs="Times New Roman"/>
          <w:sz w:val="28"/>
          <w:szCs w:val="28"/>
        </w:rPr>
        <w:t>约定</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公司向</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出售商业办公楼XX层X-XXXX的房屋一套。同日</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填写</w:t>
      </w:r>
      <w:r>
        <w:rPr>
          <w:rFonts w:hint="eastAsia" w:ascii="宋体" w:hAnsi="宋体" w:eastAsia="宋体" w:cs="Times New Roman"/>
          <w:sz w:val="28"/>
          <w:szCs w:val="28"/>
          <w:lang w:eastAsia="zh-CN"/>
        </w:rPr>
        <w:t>某</w:t>
      </w:r>
      <w:r>
        <w:rPr>
          <w:rFonts w:hint="eastAsia" w:ascii="宋体" w:hAnsi="宋体" w:eastAsia="宋体" w:cs="Times New Roman"/>
          <w:sz w:val="28"/>
          <w:szCs w:val="28"/>
        </w:rPr>
        <w:t>银行个人商用房贷款申请表</w:t>
      </w:r>
      <w:r>
        <w:rPr>
          <w:rFonts w:hint="eastAsia" w:ascii="宋体" w:hAnsi="宋体" w:eastAsia="宋体" w:cs="Times New Roman"/>
          <w:sz w:val="28"/>
          <w:szCs w:val="28"/>
          <w:lang w:eastAsia="zh-CN"/>
        </w:rPr>
        <w:t>，</w:t>
      </w:r>
      <w:r>
        <w:rPr>
          <w:rFonts w:hint="eastAsia" w:ascii="宋体" w:hAnsi="宋体" w:eastAsia="宋体" w:cs="Times New Roman"/>
          <w:sz w:val="28"/>
          <w:szCs w:val="28"/>
        </w:rPr>
        <w:t>申请贷款1290000元</w:t>
      </w:r>
      <w:r>
        <w:rPr>
          <w:rFonts w:hint="eastAsia" w:ascii="宋体" w:hAnsi="宋体" w:eastAsia="宋体" w:cs="Times New Roman"/>
          <w:sz w:val="28"/>
          <w:szCs w:val="28"/>
          <w:lang w:eastAsia="zh-CN"/>
        </w:rPr>
        <w:t>，</w:t>
      </w:r>
      <w:r>
        <w:rPr>
          <w:rFonts w:hint="eastAsia" w:ascii="宋体" w:hAnsi="宋体" w:eastAsia="宋体" w:cs="Times New Roman"/>
          <w:sz w:val="28"/>
          <w:szCs w:val="28"/>
        </w:rPr>
        <w:t>贷款期限120个月</w:t>
      </w:r>
      <w:r>
        <w:rPr>
          <w:rFonts w:hint="eastAsia" w:ascii="宋体" w:hAnsi="宋体" w:eastAsia="宋体" w:cs="Times New Roman"/>
          <w:sz w:val="28"/>
          <w:szCs w:val="28"/>
          <w:lang w:eastAsia="zh-CN"/>
        </w:rPr>
        <w:t>，</w:t>
      </w:r>
      <w:r>
        <w:rPr>
          <w:rFonts w:hint="eastAsia" w:ascii="宋体" w:hAnsi="宋体" w:eastAsia="宋体" w:cs="Times New Roman"/>
          <w:sz w:val="28"/>
          <w:szCs w:val="28"/>
        </w:rPr>
        <w:t>还款方式为按月等额本息</w:t>
      </w:r>
      <w:r>
        <w:rPr>
          <w:rFonts w:hint="eastAsia" w:ascii="宋体" w:hAnsi="宋体" w:eastAsia="宋体" w:cs="Times New Roman"/>
          <w:sz w:val="28"/>
          <w:szCs w:val="28"/>
          <w:lang w:eastAsia="zh-CN"/>
        </w:rPr>
        <w:t>，</w:t>
      </w:r>
      <w:r>
        <w:rPr>
          <w:rFonts w:hint="eastAsia" w:ascii="宋体" w:hAnsi="宋体" w:eastAsia="宋体" w:cs="Times New Roman"/>
          <w:sz w:val="28"/>
          <w:szCs w:val="28"/>
        </w:rPr>
        <w:t>担保方式为抵押和保证</w:t>
      </w:r>
      <w:r>
        <w:rPr>
          <w:rFonts w:hint="eastAsia" w:ascii="宋体" w:hAnsi="宋体" w:eastAsia="宋体" w:cs="Times New Roman"/>
          <w:sz w:val="28"/>
          <w:szCs w:val="28"/>
          <w:lang w:eastAsia="zh-CN"/>
        </w:rPr>
        <w:t>，</w:t>
      </w:r>
      <w:r>
        <w:rPr>
          <w:rFonts w:hint="eastAsia" w:ascii="宋体" w:hAnsi="宋体" w:eastAsia="宋体" w:cs="Times New Roman"/>
          <w:sz w:val="28"/>
          <w:szCs w:val="28"/>
        </w:rPr>
        <w:t>以前述房屋作为抵押</w:t>
      </w:r>
      <w:r>
        <w:rPr>
          <w:rFonts w:hint="eastAsia" w:ascii="宋体" w:hAnsi="宋体" w:eastAsia="宋体" w:cs="Times New Roman"/>
          <w:sz w:val="28"/>
          <w:szCs w:val="28"/>
          <w:lang w:eastAsia="zh-CN"/>
        </w:rPr>
        <w:t>，</w:t>
      </w:r>
      <w:r>
        <w:rPr>
          <w:rFonts w:hint="eastAsia" w:ascii="宋体" w:hAnsi="宋体" w:eastAsia="宋体" w:cs="Times New Roman"/>
          <w:sz w:val="28"/>
          <w:szCs w:val="28"/>
        </w:rPr>
        <w:t>由</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公司提供保证</w:t>
      </w:r>
      <w:r>
        <w:rPr>
          <w:rFonts w:hint="eastAsia" w:ascii="宋体" w:hAnsi="宋体" w:eastAsia="宋体" w:cs="Times New Roman"/>
          <w:sz w:val="28"/>
          <w:szCs w:val="28"/>
          <w:lang w:eastAsia="zh-CN"/>
        </w:rPr>
        <w:t>，</w:t>
      </w:r>
      <w:r>
        <w:rPr>
          <w:rFonts w:hint="eastAsia" w:ascii="宋体" w:hAnsi="宋体" w:eastAsia="宋体" w:cs="Times New Roman"/>
          <w:sz w:val="28"/>
          <w:szCs w:val="28"/>
        </w:rPr>
        <w:t>但申请表中并没有</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公司相关授权人员的签字或盖章。该申请表同时载明</w:t>
      </w:r>
      <w:r>
        <w:rPr>
          <w:rFonts w:hint="eastAsia" w:ascii="宋体" w:hAnsi="宋体" w:eastAsia="宋体" w:cs="Times New Roman"/>
          <w:sz w:val="28"/>
          <w:szCs w:val="28"/>
          <w:lang w:eastAsia="zh-CN"/>
        </w:rPr>
        <w:t>王某</w:t>
      </w:r>
      <w:r>
        <w:rPr>
          <w:rFonts w:hint="eastAsia" w:ascii="宋体" w:hAnsi="宋体" w:eastAsia="宋体" w:cs="Times New Roman"/>
          <w:sz w:val="28"/>
          <w:szCs w:val="28"/>
        </w:rPr>
        <w:t>与</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系夫妻关系</w:t>
      </w:r>
      <w:r>
        <w:rPr>
          <w:rFonts w:hint="eastAsia" w:ascii="宋体" w:hAnsi="宋体" w:eastAsia="宋体" w:cs="Times New Roman"/>
          <w:sz w:val="28"/>
          <w:szCs w:val="28"/>
          <w:lang w:eastAsia="zh-CN"/>
        </w:rPr>
        <w:t>，</w:t>
      </w:r>
      <w:r>
        <w:rPr>
          <w:rFonts w:hint="eastAsia" w:ascii="宋体" w:hAnsi="宋体" w:eastAsia="宋体" w:cs="Times New Roman"/>
          <w:sz w:val="28"/>
          <w:szCs w:val="28"/>
        </w:rPr>
        <w:t>同时</w:t>
      </w:r>
      <w:r>
        <w:rPr>
          <w:rFonts w:hint="eastAsia" w:ascii="宋体" w:hAnsi="宋体" w:eastAsia="宋体" w:cs="Times New Roman"/>
          <w:sz w:val="28"/>
          <w:szCs w:val="28"/>
          <w:lang w:eastAsia="zh-CN"/>
        </w:rPr>
        <w:t>王某</w:t>
      </w:r>
      <w:r>
        <w:rPr>
          <w:rFonts w:hint="eastAsia" w:ascii="宋体" w:hAnsi="宋体" w:eastAsia="宋体" w:cs="Times New Roman"/>
          <w:sz w:val="28"/>
          <w:szCs w:val="28"/>
        </w:rPr>
        <w:t>签字认可该借款为夫妻共同债务。</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2014年3月28日</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(甲方)与</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公司(乙方)签署《按揭业务合作协议书》</w:t>
      </w:r>
      <w:r>
        <w:rPr>
          <w:rFonts w:hint="eastAsia" w:ascii="宋体" w:hAnsi="宋体" w:eastAsia="宋体" w:cs="Times New Roman"/>
          <w:sz w:val="28"/>
          <w:szCs w:val="28"/>
          <w:lang w:eastAsia="zh-CN"/>
        </w:rPr>
        <w:t>，</w:t>
      </w:r>
      <w:r>
        <w:rPr>
          <w:rFonts w:hint="eastAsia" w:ascii="宋体" w:hAnsi="宋体" w:eastAsia="宋体" w:cs="Times New Roman"/>
          <w:sz w:val="28"/>
          <w:szCs w:val="28"/>
        </w:rPr>
        <w:t>协议对双方就</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广场项目开展按揭贷款合作事宜进行约定</w:t>
      </w:r>
      <w:r>
        <w:rPr>
          <w:rFonts w:hint="eastAsia" w:ascii="宋体" w:hAnsi="宋体" w:eastAsia="宋体" w:cs="Times New Roman"/>
          <w:sz w:val="28"/>
          <w:szCs w:val="28"/>
          <w:lang w:eastAsia="zh-CN"/>
        </w:rPr>
        <w:t>，</w:t>
      </w:r>
      <w:r>
        <w:rPr>
          <w:rFonts w:hint="eastAsia" w:ascii="宋体" w:hAnsi="宋体" w:eastAsia="宋体" w:cs="Times New Roman"/>
          <w:sz w:val="28"/>
          <w:szCs w:val="28"/>
        </w:rPr>
        <w:t>在连带责任保证部分</w:t>
      </w:r>
      <w:r>
        <w:rPr>
          <w:rFonts w:hint="eastAsia" w:ascii="宋体" w:hAnsi="宋体" w:eastAsia="宋体" w:cs="Times New Roman"/>
          <w:sz w:val="28"/>
          <w:szCs w:val="28"/>
          <w:lang w:eastAsia="zh-CN"/>
        </w:rPr>
        <w:t>，</w:t>
      </w:r>
      <w:r>
        <w:rPr>
          <w:rFonts w:hint="eastAsia" w:ascii="宋体" w:hAnsi="宋体" w:eastAsia="宋体" w:cs="Times New Roman"/>
          <w:sz w:val="28"/>
          <w:szCs w:val="28"/>
        </w:rPr>
        <w:t>载明以下内容:“在借款人办妥正式抵押登记手续(不含抵押预告登记)</w:t>
      </w:r>
      <w:r>
        <w:rPr>
          <w:rFonts w:hint="eastAsia" w:ascii="宋体" w:hAnsi="宋体" w:eastAsia="宋体" w:cs="Times New Roman"/>
          <w:sz w:val="28"/>
          <w:szCs w:val="28"/>
          <w:lang w:eastAsia="zh-CN"/>
        </w:rPr>
        <w:t>，</w:t>
      </w:r>
      <w:r>
        <w:rPr>
          <w:rFonts w:hint="eastAsia" w:ascii="宋体" w:hAnsi="宋体" w:eastAsia="宋体" w:cs="Times New Roman"/>
          <w:sz w:val="28"/>
          <w:szCs w:val="28"/>
        </w:rPr>
        <w:t>并将《房屋他项权证》交甲方收押之前</w:t>
      </w:r>
      <w:r>
        <w:rPr>
          <w:rFonts w:hint="eastAsia" w:ascii="宋体" w:hAnsi="宋体" w:eastAsia="宋体" w:cs="Times New Roman"/>
          <w:sz w:val="28"/>
          <w:szCs w:val="28"/>
          <w:lang w:eastAsia="zh-CN"/>
        </w:rPr>
        <w:t>，</w:t>
      </w:r>
      <w:r>
        <w:rPr>
          <w:rFonts w:hint="eastAsia" w:ascii="宋体" w:hAnsi="宋体" w:eastAsia="宋体" w:cs="Times New Roman"/>
          <w:sz w:val="28"/>
          <w:szCs w:val="28"/>
        </w:rPr>
        <w:t>乙方同意为借款人提供阶段性连带责任保证担保</w:t>
      </w:r>
      <w:r>
        <w:rPr>
          <w:rFonts w:hint="eastAsia" w:ascii="宋体" w:hAnsi="宋体" w:eastAsia="宋体" w:cs="Times New Roman"/>
          <w:sz w:val="28"/>
          <w:szCs w:val="28"/>
          <w:lang w:eastAsia="zh-CN"/>
        </w:rPr>
        <w:t>，</w:t>
      </w:r>
      <w:r>
        <w:rPr>
          <w:rFonts w:hint="eastAsia" w:ascii="宋体" w:hAnsi="宋体" w:eastAsia="宋体" w:cs="Times New Roman"/>
          <w:sz w:val="28"/>
          <w:szCs w:val="28"/>
        </w:rPr>
        <w:t>担保范围包括:《个人购房借款/担保合同》项下的贷款本金、利息、罚息、复利、违约金、补偿金、实现债权的费用和其他应付费用。保证期间以《个人购房借款/担保合同》的相关约定为准”。</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2015年1月4日</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(贷款人)和</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(借款人)及</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公司(保证人)签署《个人购房借款/担保合同》</w:t>
      </w:r>
      <w:r>
        <w:rPr>
          <w:rFonts w:hint="eastAsia" w:ascii="宋体" w:hAnsi="宋体" w:eastAsia="宋体" w:cs="Times New Roman"/>
          <w:sz w:val="28"/>
          <w:szCs w:val="28"/>
          <w:lang w:eastAsia="zh-CN"/>
        </w:rPr>
        <w:t>，</w:t>
      </w:r>
      <w:r>
        <w:rPr>
          <w:rFonts w:hint="eastAsia" w:ascii="宋体" w:hAnsi="宋体" w:eastAsia="宋体" w:cs="Times New Roman"/>
          <w:sz w:val="28"/>
          <w:szCs w:val="28"/>
        </w:rPr>
        <w:t>约定借款金额为1290000元</w:t>
      </w:r>
      <w:r>
        <w:rPr>
          <w:rFonts w:hint="eastAsia" w:ascii="宋体" w:hAnsi="宋体" w:eastAsia="宋体" w:cs="Times New Roman"/>
          <w:sz w:val="28"/>
          <w:szCs w:val="28"/>
          <w:lang w:eastAsia="zh-CN"/>
        </w:rPr>
        <w:t>，</w:t>
      </w:r>
      <w:r>
        <w:rPr>
          <w:rFonts w:hint="eastAsia" w:ascii="宋体" w:hAnsi="宋体" w:eastAsia="宋体" w:cs="Times New Roman"/>
          <w:sz w:val="28"/>
          <w:szCs w:val="28"/>
        </w:rPr>
        <w:t>用于购买商业办公楼XX层X-XXXX的房屋</w:t>
      </w:r>
      <w:r>
        <w:rPr>
          <w:rFonts w:hint="eastAsia" w:ascii="宋体" w:hAnsi="宋体" w:eastAsia="宋体" w:cs="Times New Roman"/>
          <w:sz w:val="28"/>
          <w:szCs w:val="28"/>
          <w:lang w:eastAsia="zh-CN"/>
        </w:rPr>
        <w:t>，</w:t>
      </w:r>
      <w:r>
        <w:rPr>
          <w:rFonts w:hint="eastAsia" w:ascii="宋体" w:hAnsi="宋体" w:eastAsia="宋体" w:cs="Times New Roman"/>
          <w:sz w:val="28"/>
          <w:szCs w:val="28"/>
        </w:rPr>
        <w:t>借款期限为120个月</w:t>
      </w:r>
      <w:r>
        <w:rPr>
          <w:rFonts w:hint="eastAsia" w:ascii="宋体" w:hAnsi="宋体" w:eastAsia="宋体" w:cs="Times New Roman"/>
          <w:sz w:val="28"/>
          <w:szCs w:val="28"/>
          <w:lang w:eastAsia="zh-CN"/>
        </w:rPr>
        <w:t>，</w:t>
      </w:r>
      <w:r>
        <w:rPr>
          <w:rFonts w:hint="eastAsia" w:ascii="宋体" w:hAnsi="宋体" w:eastAsia="宋体" w:cs="Times New Roman"/>
          <w:sz w:val="28"/>
          <w:szCs w:val="28"/>
        </w:rPr>
        <w:t>还款方式为按月等额本息(按月计息)贷款利率以贷款发放时适用的中国人民银行公布的同期同档次贷款利率为基准利率上浮10%确定</w:t>
      </w:r>
      <w:r>
        <w:rPr>
          <w:rFonts w:hint="eastAsia" w:ascii="宋体" w:hAnsi="宋体" w:eastAsia="宋体" w:cs="Times New Roman"/>
          <w:sz w:val="28"/>
          <w:szCs w:val="28"/>
          <w:lang w:eastAsia="zh-CN"/>
        </w:rPr>
        <w:t>，</w:t>
      </w:r>
      <w:r>
        <w:rPr>
          <w:rFonts w:hint="eastAsia" w:ascii="宋体" w:hAnsi="宋体" w:eastAsia="宋体" w:cs="Times New Roman"/>
          <w:sz w:val="28"/>
          <w:szCs w:val="28"/>
        </w:rPr>
        <w:t>借款人未按合同约定日期(包含被宣布提前到期)偿还的贷款</w:t>
      </w:r>
      <w:r>
        <w:rPr>
          <w:rFonts w:hint="eastAsia" w:ascii="宋体" w:hAnsi="宋体" w:eastAsia="宋体" w:cs="Times New Roman"/>
          <w:sz w:val="28"/>
          <w:szCs w:val="28"/>
          <w:lang w:eastAsia="zh-CN"/>
        </w:rPr>
        <w:t>，</w:t>
      </w:r>
      <w:r>
        <w:rPr>
          <w:rFonts w:hint="eastAsia" w:ascii="宋体" w:hAnsi="宋体" w:eastAsia="宋体" w:cs="Times New Roman"/>
          <w:sz w:val="28"/>
          <w:szCs w:val="28"/>
        </w:rPr>
        <w:t>贷款人有权按罚息利率按日计收利息;对不能按时支付的利息</w:t>
      </w:r>
      <w:r>
        <w:rPr>
          <w:rFonts w:hint="eastAsia" w:ascii="宋体" w:hAnsi="宋体" w:eastAsia="宋体" w:cs="Times New Roman"/>
          <w:sz w:val="28"/>
          <w:szCs w:val="28"/>
          <w:lang w:eastAsia="zh-CN"/>
        </w:rPr>
        <w:t>，</w:t>
      </w:r>
      <w:r>
        <w:rPr>
          <w:rFonts w:hint="eastAsia" w:ascii="宋体" w:hAnsi="宋体" w:eastAsia="宋体" w:cs="Times New Roman"/>
          <w:sz w:val="28"/>
          <w:szCs w:val="28"/>
        </w:rPr>
        <w:t>按罚息利率计收复利</w:t>
      </w:r>
      <w:r>
        <w:rPr>
          <w:rFonts w:hint="eastAsia" w:ascii="宋体" w:hAnsi="宋体" w:eastAsia="宋体" w:cs="Times New Roman"/>
          <w:sz w:val="28"/>
          <w:szCs w:val="28"/>
          <w:lang w:eastAsia="zh-CN"/>
        </w:rPr>
        <w:t>，</w:t>
      </w:r>
      <w:r>
        <w:rPr>
          <w:rFonts w:hint="eastAsia" w:ascii="宋体" w:hAnsi="宋体" w:eastAsia="宋体" w:cs="Times New Roman"/>
          <w:sz w:val="28"/>
          <w:szCs w:val="28"/>
        </w:rPr>
        <w:t>罚息利率在贷款利率的基础上加收50%确定。借款人连续三个月或累计六次未按时足额偿还贷款本息的</w:t>
      </w:r>
      <w:r>
        <w:rPr>
          <w:rFonts w:hint="eastAsia" w:ascii="宋体" w:hAnsi="宋体" w:eastAsia="宋体" w:cs="Times New Roman"/>
          <w:sz w:val="28"/>
          <w:szCs w:val="28"/>
          <w:lang w:eastAsia="zh-CN"/>
        </w:rPr>
        <w:t>，</w:t>
      </w:r>
      <w:r>
        <w:rPr>
          <w:rFonts w:hint="eastAsia" w:ascii="宋体" w:hAnsi="宋体" w:eastAsia="宋体" w:cs="Times New Roman"/>
          <w:sz w:val="28"/>
          <w:szCs w:val="28"/>
        </w:rPr>
        <w:t>贷款人可宣布未归还的借款和其他融资款项立即到期</w:t>
      </w:r>
      <w:r>
        <w:rPr>
          <w:rFonts w:hint="eastAsia" w:ascii="宋体" w:hAnsi="宋体" w:eastAsia="宋体" w:cs="Times New Roman"/>
          <w:sz w:val="28"/>
          <w:szCs w:val="28"/>
          <w:lang w:eastAsia="zh-CN"/>
        </w:rPr>
        <w:t>，</w:t>
      </w:r>
      <w:r>
        <w:rPr>
          <w:rFonts w:hint="eastAsia" w:ascii="宋体" w:hAnsi="宋体" w:eastAsia="宋体" w:cs="Times New Roman"/>
          <w:sz w:val="28"/>
          <w:szCs w:val="28"/>
        </w:rPr>
        <w:t>要求借款人立即清偿未偿还款项及诉产生的利息、罚息及其他费用。</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公司承担阶段性连带责任保证:保证人对本合同项下全部贷款本金、利息、罚息、复利、违约金、补偿金、贷款人实现债权的费用和借款人所有其他应付费用承担连带保证责任</w:t>
      </w:r>
      <w:r>
        <w:rPr>
          <w:rFonts w:hint="eastAsia" w:ascii="宋体" w:hAnsi="宋体" w:eastAsia="宋体" w:cs="Times New Roman"/>
          <w:sz w:val="28"/>
          <w:szCs w:val="28"/>
          <w:lang w:eastAsia="zh-CN"/>
        </w:rPr>
        <w:t>，</w:t>
      </w:r>
      <w:r>
        <w:rPr>
          <w:rFonts w:hint="eastAsia" w:ascii="宋体" w:hAnsi="宋体" w:eastAsia="宋体" w:cs="Times New Roman"/>
          <w:sz w:val="28"/>
          <w:szCs w:val="28"/>
        </w:rPr>
        <w:t>但满足包括不限于以下条件的</w:t>
      </w:r>
      <w:r>
        <w:rPr>
          <w:rFonts w:hint="eastAsia" w:ascii="宋体" w:hAnsi="宋体" w:eastAsia="宋体" w:cs="Times New Roman"/>
          <w:sz w:val="28"/>
          <w:szCs w:val="28"/>
          <w:lang w:eastAsia="zh-CN"/>
        </w:rPr>
        <w:t>，</w:t>
      </w:r>
      <w:r>
        <w:rPr>
          <w:rFonts w:hint="eastAsia" w:ascii="宋体" w:hAnsi="宋体" w:eastAsia="宋体" w:cs="Times New Roman"/>
          <w:sz w:val="28"/>
          <w:szCs w:val="28"/>
        </w:rPr>
        <w:t>保证人对该项条件满足之日后到期的借款人的债务免除保证责任:本合同第20.2条约定的正式抵押登记手续已办理完毕</w:t>
      </w:r>
      <w:r>
        <w:rPr>
          <w:rFonts w:hint="eastAsia" w:ascii="宋体" w:hAnsi="宋体" w:eastAsia="宋体" w:cs="Times New Roman"/>
          <w:sz w:val="28"/>
          <w:szCs w:val="28"/>
          <w:lang w:eastAsia="zh-CN"/>
        </w:rPr>
        <w:t>，</w:t>
      </w:r>
      <w:r>
        <w:rPr>
          <w:rFonts w:hint="eastAsia" w:ascii="宋体" w:hAnsi="宋体" w:eastAsia="宋体" w:cs="Times New Roman"/>
          <w:sz w:val="28"/>
          <w:szCs w:val="28"/>
        </w:rPr>
        <w:t>且贷款人收到记载有上述正式抵押登记信息的房屋他项权证书。第20.2条约定</w:t>
      </w:r>
      <w:r>
        <w:rPr>
          <w:rFonts w:hint="eastAsia" w:ascii="宋体" w:hAnsi="宋体" w:eastAsia="宋体" w:cs="Times New Roman"/>
          <w:sz w:val="28"/>
          <w:szCs w:val="28"/>
          <w:lang w:eastAsia="zh-CN"/>
        </w:rPr>
        <w:t>，</w:t>
      </w:r>
      <w:r>
        <w:rPr>
          <w:rFonts w:hint="eastAsia" w:ascii="宋体" w:hAnsi="宋体" w:eastAsia="宋体" w:cs="Times New Roman"/>
          <w:sz w:val="28"/>
          <w:szCs w:val="28"/>
        </w:rPr>
        <w:t>抵押物为尚未取得产权的房屋的</w:t>
      </w:r>
      <w:r>
        <w:rPr>
          <w:rFonts w:hint="eastAsia" w:ascii="宋体" w:hAnsi="宋体" w:eastAsia="宋体" w:cs="Times New Roman"/>
          <w:sz w:val="28"/>
          <w:szCs w:val="28"/>
          <w:lang w:eastAsia="zh-CN"/>
        </w:rPr>
        <w:t>，</w:t>
      </w:r>
      <w:r>
        <w:rPr>
          <w:rFonts w:hint="eastAsia" w:ascii="宋体" w:hAnsi="宋体" w:eastAsia="宋体" w:cs="Times New Roman"/>
          <w:sz w:val="28"/>
          <w:szCs w:val="28"/>
        </w:rPr>
        <w:t>应在本合同签订之日起30日或贷款人另行要求的合理时间内办妥预售登记备案或抵押权预告登记手续。抵押人获得房屋所有权证书后</w:t>
      </w:r>
      <w:r>
        <w:rPr>
          <w:rFonts w:hint="eastAsia" w:ascii="宋体" w:hAnsi="宋体" w:eastAsia="宋体" w:cs="Times New Roman"/>
          <w:sz w:val="28"/>
          <w:szCs w:val="28"/>
          <w:lang w:eastAsia="zh-CN"/>
        </w:rPr>
        <w:t>，</w:t>
      </w:r>
      <w:r>
        <w:rPr>
          <w:rFonts w:hint="eastAsia" w:ascii="宋体" w:hAnsi="宋体" w:eastAsia="宋体" w:cs="Times New Roman"/>
          <w:sz w:val="28"/>
          <w:szCs w:val="28"/>
        </w:rPr>
        <w:t>应在30天或贷款人要求的合理时间内办妥正式抵押登记手续。抵押人同意贷款人代为申请抵押权预告登记和正式抵押登记</w:t>
      </w:r>
      <w:r>
        <w:rPr>
          <w:rFonts w:hint="eastAsia" w:ascii="宋体" w:hAnsi="宋体" w:eastAsia="宋体" w:cs="Times New Roman"/>
          <w:sz w:val="28"/>
          <w:szCs w:val="28"/>
          <w:lang w:eastAsia="zh-CN"/>
        </w:rPr>
        <w:t>，</w:t>
      </w:r>
      <w:r>
        <w:rPr>
          <w:rFonts w:hint="eastAsia" w:ascii="宋体" w:hAnsi="宋体" w:eastAsia="宋体" w:cs="Times New Roman"/>
          <w:sz w:val="28"/>
          <w:szCs w:val="28"/>
        </w:rPr>
        <w:t>相关登记事项如需抵押人协助</w:t>
      </w:r>
      <w:r>
        <w:rPr>
          <w:rFonts w:hint="eastAsia" w:ascii="宋体" w:hAnsi="宋体" w:eastAsia="宋体" w:cs="Times New Roman"/>
          <w:sz w:val="28"/>
          <w:szCs w:val="28"/>
          <w:lang w:eastAsia="zh-CN"/>
        </w:rPr>
        <w:t>，</w:t>
      </w:r>
      <w:r>
        <w:rPr>
          <w:rFonts w:hint="eastAsia" w:ascii="宋体" w:hAnsi="宋体" w:eastAsia="宋体" w:cs="Times New Roman"/>
          <w:sz w:val="28"/>
          <w:szCs w:val="28"/>
        </w:rPr>
        <w:t>抵押人应履行必要的协助义务。在贷款人取得房屋他项权利证书之前</w:t>
      </w:r>
      <w:r>
        <w:rPr>
          <w:rFonts w:hint="eastAsia" w:ascii="宋体" w:hAnsi="宋体" w:eastAsia="宋体" w:cs="Times New Roman"/>
          <w:sz w:val="28"/>
          <w:szCs w:val="28"/>
          <w:lang w:eastAsia="zh-CN"/>
        </w:rPr>
        <w:t>，</w:t>
      </w:r>
      <w:r>
        <w:rPr>
          <w:rFonts w:hint="eastAsia" w:ascii="宋体" w:hAnsi="宋体" w:eastAsia="宋体" w:cs="Times New Roman"/>
          <w:sz w:val="28"/>
          <w:szCs w:val="28"/>
        </w:rPr>
        <w:t>抵押人的房屋所有权证书原件应交由贷款人保管</w:t>
      </w:r>
      <w:r>
        <w:rPr>
          <w:rFonts w:hint="eastAsia" w:ascii="宋体" w:hAnsi="宋体" w:eastAsia="宋体" w:cs="Times New Roman"/>
          <w:sz w:val="28"/>
          <w:szCs w:val="28"/>
          <w:lang w:eastAsia="zh-CN"/>
        </w:rPr>
        <w:t>，</w:t>
      </w:r>
      <w:r>
        <w:rPr>
          <w:rFonts w:hint="eastAsia" w:ascii="宋体" w:hAnsi="宋体" w:eastAsia="宋体" w:cs="Times New Roman"/>
          <w:sz w:val="28"/>
          <w:szCs w:val="28"/>
        </w:rPr>
        <w:t>如抵押人未在上述时间内办妥正式抵押登记手续</w:t>
      </w:r>
      <w:r>
        <w:rPr>
          <w:rFonts w:hint="eastAsia" w:ascii="宋体" w:hAnsi="宋体" w:eastAsia="宋体" w:cs="Times New Roman"/>
          <w:sz w:val="28"/>
          <w:szCs w:val="28"/>
          <w:lang w:eastAsia="zh-CN"/>
        </w:rPr>
        <w:t>，</w:t>
      </w:r>
      <w:r>
        <w:rPr>
          <w:rFonts w:hint="eastAsia" w:ascii="宋体" w:hAnsi="宋体" w:eastAsia="宋体" w:cs="Times New Roman"/>
          <w:sz w:val="28"/>
          <w:szCs w:val="28"/>
        </w:rPr>
        <w:t>并由此给贷款人造成损失的</w:t>
      </w:r>
      <w:r>
        <w:rPr>
          <w:rFonts w:hint="eastAsia" w:ascii="宋体" w:hAnsi="宋体" w:eastAsia="宋体" w:cs="Times New Roman"/>
          <w:sz w:val="28"/>
          <w:szCs w:val="28"/>
          <w:lang w:eastAsia="zh-CN"/>
        </w:rPr>
        <w:t>，</w:t>
      </w:r>
      <w:r>
        <w:rPr>
          <w:rFonts w:hint="eastAsia" w:ascii="宋体" w:hAnsi="宋体" w:eastAsia="宋体" w:cs="Times New Roman"/>
          <w:sz w:val="28"/>
          <w:szCs w:val="28"/>
        </w:rPr>
        <w:t>应向贷款人予以足额赔偿。抵押物为商业办公楼XX层X-XXXX的房屋。同日</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发放贷款1290000元</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的还款日为每月5日。</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lang w:eastAsia="zh-CN"/>
        </w:rPr>
        <w:t>田某</w:t>
      </w:r>
      <w:r>
        <w:rPr>
          <w:rFonts w:hint="eastAsia" w:ascii="宋体" w:hAnsi="宋体" w:eastAsia="宋体" w:cs="Times New Roman"/>
          <w:sz w:val="28"/>
          <w:szCs w:val="28"/>
        </w:rPr>
        <w:t>分别于2015年9月5日、2015年12月5日、2017年6月5日、2017年7月5日、2017年12月5日出现逾期还款情况</w:t>
      </w:r>
      <w:r>
        <w:rPr>
          <w:rFonts w:hint="eastAsia" w:ascii="宋体" w:hAnsi="宋体" w:eastAsia="宋体" w:cs="Times New Roman"/>
          <w:sz w:val="28"/>
          <w:szCs w:val="28"/>
          <w:lang w:eastAsia="zh-CN"/>
        </w:rPr>
        <w:t>，</w:t>
      </w:r>
      <w:r>
        <w:rPr>
          <w:rFonts w:hint="eastAsia" w:ascii="宋体" w:hAnsi="宋体" w:eastAsia="宋体" w:cs="Times New Roman"/>
          <w:sz w:val="28"/>
          <w:szCs w:val="28"/>
        </w:rPr>
        <w:t>但均在逾期的次日即将款项归还。这5次逾期</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认为借款人在三天之内归还了欠款</w:t>
      </w:r>
      <w:r>
        <w:rPr>
          <w:rFonts w:hint="eastAsia" w:ascii="宋体" w:hAnsi="宋体" w:eastAsia="宋体" w:cs="Times New Roman"/>
          <w:sz w:val="28"/>
          <w:szCs w:val="28"/>
          <w:lang w:eastAsia="zh-CN"/>
        </w:rPr>
        <w:t>，</w:t>
      </w:r>
      <w:r>
        <w:rPr>
          <w:rFonts w:hint="eastAsia" w:ascii="宋体" w:hAnsi="宋体" w:eastAsia="宋体" w:cs="Times New Roman"/>
          <w:sz w:val="28"/>
          <w:szCs w:val="28"/>
        </w:rPr>
        <w:t>不构成合同上违约行为。2018年2月5日</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再次出现逾期还款情况;2018年3月5日</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正常还款;自2018年4月5日</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未再归还借款。截止2019年7月4日</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尚有958964.25元本金未偿还</w:t>
      </w:r>
      <w:r>
        <w:rPr>
          <w:rFonts w:hint="eastAsia" w:ascii="宋体" w:hAnsi="宋体" w:eastAsia="宋体" w:cs="Times New Roman"/>
          <w:sz w:val="28"/>
          <w:szCs w:val="28"/>
          <w:lang w:eastAsia="zh-CN"/>
        </w:rPr>
        <w:t>，</w:t>
      </w:r>
      <w:r>
        <w:rPr>
          <w:rFonts w:hint="eastAsia" w:ascii="宋体" w:hAnsi="宋体" w:eastAsia="宋体" w:cs="Times New Roman"/>
          <w:sz w:val="28"/>
          <w:szCs w:val="28"/>
        </w:rPr>
        <w:t>积欠利息、罚息及复利为69679.91元。</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根据京(2016)通州区不动产权第</w:t>
      </w:r>
      <w:r>
        <w:rPr>
          <w:rFonts w:hint="eastAsia" w:ascii="宋体" w:hAnsi="宋体" w:eastAsia="宋体" w:cs="Times New Roman"/>
          <w:sz w:val="28"/>
          <w:szCs w:val="28"/>
          <w:lang w:val="en-US" w:eastAsia="zh-CN"/>
        </w:rPr>
        <w:t>X</w:t>
      </w:r>
      <w:r>
        <w:rPr>
          <w:rFonts w:hint="eastAsia" w:ascii="宋体" w:hAnsi="宋体" w:eastAsia="宋体" w:cs="Times New Roman"/>
          <w:sz w:val="28"/>
          <w:szCs w:val="28"/>
        </w:rPr>
        <w:t>号房屋所有权证书记载</w:t>
      </w:r>
      <w:r>
        <w:rPr>
          <w:rFonts w:hint="eastAsia" w:ascii="宋体" w:hAnsi="宋体" w:eastAsia="宋体" w:cs="Times New Roman"/>
          <w:sz w:val="28"/>
          <w:szCs w:val="28"/>
          <w:lang w:eastAsia="zh-CN"/>
        </w:rPr>
        <w:t>，</w:t>
      </w:r>
      <w:r>
        <w:rPr>
          <w:rFonts w:hint="eastAsia" w:ascii="宋体" w:hAnsi="宋体" w:eastAsia="宋体" w:cs="Times New Roman"/>
          <w:sz w:val="28"/>
          <w:szCs w:val="28"/>
        </w:rPr>
        <w:t>该证书制作日期为2016年8月6日</w:t>
      </w:r>
      <w:r>
        <w:rPr>
          <w:rFonts w:hint="eastAsia" w:ascii="宋体" w:hAnsi="宋体" w:eastAsia="宋体" w:cs="Times New Roman"/>
          <w:sz w:val="28"/>
          <w:szCs w:val="28"/>
          <w:lang w:eastAsia="zh-CN"/>
        </w:rPr>
        <w:t>，</w:t>
      </w:r>
      <w:r>
        <w:rPr>
          <w:rFonts w:hint="eastAsia" w:ascii="宋体" w:hAnsi="宋体" w:eastAsia="宋体" w:cs="Times New Roman"/>
          <w:sz w:val="28"/>
          <w:szCs w:val="28"/>
        </w:rPr>
        <w:t>权利人为</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单独所有</w:t>
      </w:r>
      <w:r>
        <w:rPr>
          <w:rFonts w:hint="eastAsia" w:ascii="宋体" w:hAnsi="宋体" w:eastAsia="宋体" w:cs="Times New Roman"/>
          <w:sz w:val="28"/>
          <w:szCs w:val="28"/>
          <w:lang w:eastAsia="zh-CN"/>
        </w:rPr>
        <w:t>，</w:t>
      </w:r>
      <w:r>
        <w:rPr>
          <w:rFonts w:hint="eastAsia" w:ascii="宋体" w:hAnsi="宋体" w:eastAsia="宋体" w:cs="Times New Roman"/>
          <w:sz w:val="28"/>
          <w:szCs w:val="28"/>
        </w:rPr>
        <w:t>坐落为通州区。2016年9月29日</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公司将涉案房屋的所有权证据交给</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2017年4月20日</w:t>
      </w:r>
      <w:r>
        <w:rPr>
          <w:rFonts w:hint="eastAsia" w:ascii="宋体" w:hAnsi="宋体" w:eastAsia="宋体" w:cs="Times New Roman"/>
          <w:sz w:val="28"/>
          <w:szCs w:val="28"/>
          <w:lang w:eastAsia="zh-CN"/>
        </w:rPr>
        <w:t>，</w:t>
      </w:r>
      <w:r>
        <w:rPr>
          <w:rFonts w:hint="eastAsia" w:ascii="宋体" w:hAnsi="宋体" w:eastAsia="宋体" w:cs="Times New Roman"/>
          <w:sz w:val="28"/>
          <w:szCs w:val="28"/>
        </w:rPr>
        <w:t>天津市东丽区人民法院对涉案房屋进行了司法查封。</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关于办理抵押登记的过程</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陈述</w:t>
      </w:r>
      <w:r>
        <w:rPr>
          <w:rFonts w:hint="eastAsia" w:ascii="宋体" w:hAnsi="宋体" w:eastAsia="宋体" w:cs="Times New Roman"/>
          <w:sz w:val="28"/>
          <w:szCs w:val="28"/>
          <w:lang w:eastAsia="zh-CN"/>
        </w:rPr>
        <w:t>，</w:t>
      </w:r>
      <w:r>
        <w:rPr>
          <w:rFonts w:hint="eastAsia" w:ascii="宋体" w:hAnsi="宋体" w:eastAsia="宋体" w:cs="Times New Roman"/>
          <w:sz w:val="28"/>
          <w:szCs w:val="28"/>
        </w:rPr>
        <w:t>其在收到房屋产权证之后</w:t>
      </w:r>
      <w:r>
        <w:rPr>
          <w:rFonts w:hint="eastAsia" w:ascii="宋体" w:hAnsi="宋体" w:eastAsia="宋体" w:cs="Times New Roman"/>
          <w:sz w:val="28"/>
          <w:szCs w:val="28"/>
          <w:lang w:eastAsia="zh-CN"/>
        </w:rPr>
        <w:t>，</w:t>
      </w:r>
      <w:r>
        <w:rPr>
          <w:rFonts w:hint="eastAsia" w:ascii="宋体" w:hAnsi="宋体" w:eastAsia="宋体" w:cs="Times New Roman"/>
          <w:sz w:val="28"/>
          <w:szCs w:val="28"/>
        </w:rPr>
        <w:t>2016年10月17日将相应的材料交给北京</w:t>
      </w:r>
      <w:r>
        <w:rPr>
          <w:rFonts w:hint="eastAsia" w:ascii="宋体" w:hAnsi="宋体" w:eastAsia="宋体" w:cs="Times New Roman"/>
          <w:sz w:val="28"/>
          <w:szCs w:val="28"/>
          <w:lang w:eastAsia="zh-CN"/>
        </w:rPr>
        <w:t>某</w:t>
      </w:r>
      <w:r>
        <w:rPr>
          <w:rFonts w:hint="eastAsia" w:ascii="宋体" w:hAnsi="宋体" w:eastAsia="宋体" w:cs="Times New Roman"/>
          <w:sz w:val="28"/>
          <w:szCs w:val="28"/>
        </w:rPr>
        <w:t>房地产经纪有限公司</w:t>
      </w:r>
      <w:r>
        <w:rPr>
          <w:rFonts w:hint="eastAsia" w:ascii="宋体" w:hAnsi="宋体" w:eastAsia="宋体" w:cs="Times New Roman"/>
          <w:sz w:val="28"/>
          <w:szCs w:val="28"/>
          <w:lang w:eastAsia="zh-CN"/>
        </w:rPr>
        <w:t>，</w:t>
      </w:r>
      <w:r>
        <w:rPr>
          <w:rFonts w:hint="eastAsia" w:ascii="宋体" w:hAnsi="宋体" w:eastAsia="宋体" w:cs="Times New Roman"/>
          <w:sz w:val="28"/>
          <w:szCs w:val="28"/>
        </w:rPr>
        <w:t>由该公司代为办理涉案房屋的抵押登记</w:t>
      </w:r>
      <w:r>
        <w:rPr>
          <w:rFonts w:hint="eastAsia" w:ascii="宋体" w:hAnsi="宋体" w:eastAsia="宋体" w:cs="Times New Roman"/>
          <w:sz w:val="28"/>
          <w:szCs w:val="28"/>
          <w:lang w:eastAsia="zh-CN"/>
        </w:rPr>
        <w:t>，</w:t>
      </w:r>
      <w:r>
        <w:rPr>
          <w:rFonts w:hint="eastAsia" w:ascii="宋体" w:hAnsi="宋体" w:eastAsia="宋体" w:cs="Times New Roman"/>
          <w:sz w:val="28"/>
          <w:szCs w:val="28"/>
        </w:rPr>
        <w:t>后因北京房地产市场情况及黄牛扰乱业务办理秩序的影响</w:t>
      </w:r>
      <w:r>
        <w:rPr>
          <w:rFonts w:hint="eastAsia" w:ascii="宋体" w:hAnsi="宋体" w:eastAsia="宋体" w:cs="Times New Roman"/>
          <w:sz w:val="28"/>
          <w:szCs w:val="28"/>
          <w:lang w:eastAsia="zh-CN"/>
        </w:rPr>
        <w:t>，</w:t>
      </w:r>
      <w:r>
        <w:rPr>
          <w:rFonts w:hint="eastAsia" w:ascii="宋体" w:hAnsi="宋体" w:eastAsia="宋体" w:cs="Times New Roman"/>
          <w:sz w:val="28"/>
          <w:szCs w:val="28"/>
        </w:rPr>
        <w:t>导致业务办理进度缓慢</w:t>
      </w:r>
      <w:r>
        <w:rPr>
          <w:rFonts w:hint="eastAsia" w:ascii="宋体" w:hAnsi="宋体" w:eastAsia="宋体" w:cs="Times New Roman"/>
          <w:sz w:val="28"/>
          <w:szCs w:val="28"/>
          <w:lang w:eastAsia="zh-CN"/>
        </w:rPr>
        <w:t>，</w:t>
      </w:r>
      <w:r>
        <w:rPr>
          <w:rFonts w:hint="eastAsia" w:ascii="宋体" w:hAnsi="宋体" w:eastAsia="宋体" w:cs="Times New Roman"/>
          <w:sz w:val="28"/>
          <w:szCs w:val="28"/>
        </w:rPr>
        <w:t>提交2016年12月30日的新闻报道截屏为证</w:t>
      </w:r>
      <w:r>
        <w:rPr>
          <w:rFonts w:hint="eastAsia" w:ascii="宋体" w:hAnsi="宋体" w:eastAsia="宋体" w:cs="Times New Roman"/>
          <w:sz w:val="28"/>
          <w:szCs w:val="28"/>
          <w:lang w:eastAsia="zh-CN"/>
        </w:rPr>
        <w:t>，</w:t>
      </w:r>
      <w:r>
        <w:rPr>
          <w:rFonts w:hint="eastAsia" w:ascii="宋体" w:hAnsi="宋体" w:eastAsia="宋体" w:cs="Times New Roman"/>
          <w:sz w:val="28"/>
          <w:szCs w:val="28"/>
        </w:rPr>
        <w:t>该新闻截屏报道2016年下半年北京房地产市场异常火爆</w:t>
      </w:r>
      <w:r>
        <w:rPr>
          <w:rFonts w:hint="eastAsia" w:ascii="宋体" w:hAnsi="宋体" w:eastAsia="宋体" w:cs="Times New Roman"/>
          <w:sz w:val="28"/>
          <w:szCs w:val="28"/>
          <w:lang w:eastAsia="zh-CN"/>
        </w:rPr>
        <w:t>，</w:t>
      </w:r>
      <w:r>
        <w:rPr>
          <w:rFonts w:hint="eastAsia" w:ascii="宋体" w:hAnsi="宋体" w:eastAsia="宋体" w:cs="Times New Roman"/>
          <w:sz w:val="28"/>
          <w:szCs w:val="28"/>
        </w:rPr>
        <w:t>昌平、朝阳不动产大厅出现黄牛扰乱业务办理秩序</w:t>
      </w:r>
      <w:r>
        <w:rPr>
          <w:rFonts w:hint="eastAsia" w:ascii="宋体" w:hAnsi="宋体" w:eastAsia="宋体" w:cs="Times New Roman"/>
          <w:sz w:val="28"/>
          <w:szCs w:val="28"/>
          <w:lang w:eastAsia="zh-CN"/>
        </w:rPr>
        <w:t>，</w:t>
      </w:r>
      <w:r>
        <w:rPr>
          <w:rFonts w:hint="eastAsia" w:ascii="宋体" w:hAnsi="宋体" w:eastAsia="宋体" w:cs="Times New Roman"/>
          <w:sz w:val="28"/>
          <w:szCs w:val="28"/>
        </w:rPr>
        <w:t>不动产登记部门办理过户以及抵押登记周期很长等内容。</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公司不认可该证据的关联性</w:t>
      </w:r>
      <w:r>
        <w:rPr>
          <w:rFonts w:hint="eastAsia" w:ascii="宋体" w:hAnsi="宋体" w:eastAsia="宋体" w:cs="Times New Roman"/>
          <w:sz w:val="28"/>
          <w:szCs w:val="28"/>
          <w:lang w:eastAsia="zh-CN"/>
        </w:rPr>
        <w:t>，</w:t>
      </w:r>
      <w:r>
        <w:rPr>
          <w:rFonts w:hint="eastAsia" w:ascii="宋体" w:hAnsi="宋体" w:eastAsia="宋体" w:cs="Times New Roman"/>
          <w:sz w:val="28"/>
          <w:szCs w:val="28"/>
        </w:rPr>
        <w:t>认为材料交付给</w:t>
      </w:r>
      <w:r>
        <w:rPr>
          <w:rFonts w:hint="eastAsia" w:ascii="宋体" w:hAnsi="宋体" w:eastAsia="宋体" w:cs="Times New Roman"/>
          <w:sz w:val="28"/>
          <w:szCs w:val="28"/>
          <w:lang w:eastAsia="zh-CN"/>
        </w:rPr>
        <w:t>某</w:t>
      </w:r>
      <w:r>
        <w:rPr>
          <w:rFonts w:hint="eastAsia" w:ascii="宋体" w:hAnsi="宋体" w:eastAsia="宋体" w:cs="Times New Roman"/>
          <w:sz w:val="28"/>
          <w:szCs w:val="28"/>
        </w:rPr>
        <w:t>银行之后</w:t>
      </w:r>
      <w:r>
        <w:rPr>
          <w:rFonts w:hint="eastAsia" w:ascii="宋体" w:hAnsi="宋体" w:eastAsia="宋体" w:cs="Times New Roman"/>
          <w:sz w:val="28"/>
          <w:szCs w:val="28"/>
          <w:lang w:eastAsia="zh-CN"/>
        </w:rPr>
        <w:t>，</w:t>
      </w:r>
      <w:r>
        <w:rPr>
          <w:rFonts w:hint="eastAsia" w:ascii="宋体" w:hAnsi="宋体" w:eastAsia="宋体" w:cs="Times New Roman"/>
          <w:sz w:val="28"/>
          <w:szCs w:val="28"/>
        </w:rPr>
        <w:t>相应的义务由</w:t>
      </w:r>
      <w:r>
        <w:rPr>
          <w:rFonts w:hint="eastAsia" w:ascii="宋体" w:hAnsi="宋体" w:eastAsia="宋体" w:cs="Times New Roman"/>
          <w:sz w:val="28"/>
          <w:szCs w:val="28"/>
          <w:lang w:eastAsia="zh-CN"/>
        </w:rPr>
        <w:t>某</w:t>
      </w:r>
      <w:r>
        <w:rPr>
          <w:rFonts w:hint="eastAsia" w:ascii="宋体" w:hAnsi="宋体" w:eastAsia="宋体" w:cs="Times New Roman"/>
          <w:sz w:val="28"/>
          <w:szCs w:val="28"/>
        </w:rPr>
        <w:t>银行承担</w:t>
      </w:r>
      <w:r>
        <w:rPr>
          <w:rFonts w:hint="eastAsia" w:ascii="宋体" w:hAnsi="宋体" w:eastAsia="宋体" w:cs="Times New Roman"/>
          <w:sz w:val="28"/>
          <w:szCs w:val="28"/>
          <w:lang w:eastAsia="zh-CN"/>
        </w:rPr>
        <w:t>，</w:t>
      </w:r>
      <w:r>
        <w:rPr>
          <w:rFonts w:hint="eastAsia" w:ascii="宋体" w:hAnsi="宋体" w:eastAsia="宋体" w:cs="Times New Roman"/>
          <w:sz w:val="28"/>
          <w:szCs w:val="28"/>
        </w:rPr>
        <w:t>相应的风险也应当由</w:t>
      </w:r>
      <w:r>
        <w:rPr>
          <w:rFonts w:hint="eastAsia" w:ascii="宋体" w:hAnsi="宋体" w:eastAsia="宋体" w:cs="Times New Roman"/>
          <w:sz w:val="28"/>
          <w:szCs w:val="28"/>
          <w:lang w:eastAsia="zh-CN"/>
        </w:rPr>
        <w:t>某</w:t>
      </w:r>
      <w:r>
        <w:rPr>
          <w:rFonts w:hint="eastAsia" w:ascii="宋体" w:hAnsi="宋体" w:eastAsia="宋体" w:cs="Times New Roman"/>
          <w:sz w:val="28"/>
          <w:szCs w:val="28"/>
        </w:rPr>
        <w:t>银行承担。</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2017年8月</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将</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办理抵押登记事宜交给新的代办机构办理</w:t>
      </w:r>
      <w:r>
        <w:rPr>
          <w:rFonts w:hint="eastAsia" w:ascii="宋体" w:hAnsi="宋体" w:eastAsia="宋体" w:cs="Times New Roman"/>
          <w:sz w:val="28"/>
          <w:szCs w:val="28"/>
          <w:lang w:eastAsia="zh-CN"/>
        </w:rPr>
        <w:t>，</w:t>
      </w:r>
      <w:r>
        <w:rPr>
          <w:rFonts w:hint="eastAsia" w:ascii="宋体" w:hAnsi="宋体" w:eastAsia="宋体" w:cs="Times New Roman"/>
          <w:sz w:val="28"/>
          <w:szCs w:val="28"/>
        </w:rPr>
        <w:t>后因涉案房屋被司法查封</w:t>
      </w:r>
      <w:r>
        <w:rPr>
          <w:rFonts w:hint="eastAsia" w:ascii="宋体" w:hAnsi="宋体" w:eastAsia="宋体" w:cs="Times New Roman"/>
          <w:sz w:val="28"/>
          <w:szCs w:val="28"/>
          <w:lang w:eastAsia="zh-CN"/>
        </w:rPr>
        <w:t>，</w:t>
      </w:r>
      <w:r>
        <w:rPr>
          <w:rFonts w:hint="eastAsia" w:ascii="宋体" w:hAnsi="宋体" w:eastAsia="宋体" w:cs="Times New Roman"/>
          <w:sz w:val="28"/>
          <w:szCs w:val="28"/>
        </w:rPr>
        <w:t>抵押登记已经无法办理。</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公司陈述称</w:t>
      </w:r>
      <w:r>
        <w:rPr>
          <w:rFonts w:hint="eastAsia" w:ascii="宋体" w:hAnsi="宋体" w:eastAsia="宋体" w:cs="Times New Roman"/>
          <w:sz w:val="28"/>
          <w:szCs w:val="28"/>
          <w:lang w:eastAsia="zh-CN"/>
        </w:rPr>
        <w:t>，</w:t>
      </w:r>
      <w:r>
        <w:rPr>
          <w:rFonts w:hint="eastAsia" w:ascii="宋体" w:hAnsi="宋体" w:eastAsia="宋体" w:cs="Times New Roman"/>
          <w:sz w:val="28"/>
          <w:szCs w:val="28"/>
        </w:rPr>
        <w:t>2019年8月</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告知其</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逾期还款的事实</w:t>
      </w:r>
      <w:r>
        <w:rPr>
          <w:rFonts w:hint="eastAsia" w:ascii="宋体" w:hAnsi="宋体" w:eastAsia="宋体" w:cs="Times New Roman"/>
          <w:sz w:val="28"/>
          <w:szCs w:val="28"/>
          <w:lang w:eastAsia="zh-CN"/>
        </w:rPr>
        <w:t>，</w:t>
      </w:r>
      <w:r>
        <w:rPr>
          <w:rFonts w:hint="eastAsia" w:ascii="宋体" w:hAnsi="宋体" w:eastAsia="宋体" w:cs="Times New Roman"/>
          <w:sz w:val="28"/>
          <w:szCs w:val="28"/>
        </w:rPr>
        <w:t>并要求</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公司承担担保责任。</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庭审过程中</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在庭审中提交了和本案被告</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同一批次办理抵押登记的不动产登记证明若干</w:t>
      </w:r>
      <w:r>
        <w:rPr>
          <w:rFonts w:hint="eastAsia" w:ascii="宋体" w:hAnsi="宋体" w:eastAsia="宋体" w:cs="Times New Roman"/>
          <w:sz w:val="28"/>
          <w:szCs w:val="28"/>
          <w:lang w:eastAsia="zh-CN"/>
        </w:rPr>
        <w:t>，</w:t>
      </w:r>
      <w:r>
        <w:rPr>
          <w:rFonts w:hint="eastAsia" w:ascii="宋体" w:hAnsi="宋体" w:eastAsia="宋体" w:cs="Times New Roman"/>
          <w:sz w:val="28"/>
          <w:szCs w:val="28"/>
        </w:rPr>
        <w:t>该不动产登记证明颁发时间大致在2017年4月6日至2017年12月27日不等。</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本案审理过程中</w:t>
      </w:r>
      <w:r>
        <w:rPr>
          <w:rFonts w:hint="eastAsia" w:ascii="宋体" w:hAnsi="宋体" w:eastAsia="宋体" w:cs="Times New Roman"/>
          <w:sz w:val="28"/>
          <w:szCs w:val="28"/>
          <w:lang w:eastAsia="zh-CN"/>
        </w:rPr>
        <w:t>，</w:t>
      </w:r>
      <w:r>
        <w:rPr>
          <w:rFonts w:hint="eastAsia" w:ascii="宋体" w:hAnsi="宋体" w:eastAsia="宋体" w:cs="Times New Roman"/>
          <w:sz w:val="28"/>
          <w:szCs w:val="28"/>
        </w:rPr>
        <w:t>经原告申请</w:t>
      </w:r>
      <w:r>
        <w:rPr>
          <w:rFonts w:hint="eastAsia" w:ascii="宋体" w:hAnsi="宋体" w:eastAsia="宋体" w:cs="Times New Roman"/>
          <w:sz w:val="28"/>
          <w:szCs w:val="28"/>
          <w:lang w:eastAsia="zh-CN"/>
        </w:rPr>
        <w:t>，</w:t>
      </w:r>
      <w:r>
        <w:rPr>
          <w:rFonts w:hint="eastAsia" w:ascii="宋体" w:hAnsi="宋体" w:eastAsia="宋体" w:cs="Times New Roman"/>
          <w:sz w:val="28"/>
          <w:szCs w:val="28"/>
        </w:rPr>
        <w:t>石景山区人民法院依法裁定查封</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w:t>
      </w:r>
      <w:r>
        <w:rPr>
          <w:rFonts w:hint="eastAsia" w:ascii="宋体" w:hAnsi="宋体" w:eastAsia="宋体" w:cs="Times New Roman"/>
          <w:sz w:val="28"/>
          <w:szCs w:val="28"/>
          <w:lang w:eastAsia="zh-CN"/>
        </w:rPr>
        <w:t>王某</w:t>
      </w:r>
      <w:r>
        <w:rPr>
          <w:rFonts w:hint="eastAsia" w:ascii="宋体" w:hAnsi="宋体" w:eastAsia="宋体" w:cs="Times New Roman"/>
          <w:sz w:val="28"/>
          <w:szCs w:val="28"/>
        </w:rPr>
        <w:t>名下价值102.864416万元的财产</w:t>
      </w:r>
      <w:r>
        <w:rPr>
          <w:rFonts w:hint="eastAsia" w:ascii="宋体" w:hAnsi="宋体" w:eastAsia="宋体" w:cs="Times New Roman"/>
          <w:sz w:val="28"/>
          <w:szCs w:val="28"/>
          <w:lang w:eastAsia="zh-CN"/>
        </w:rPr>
        <w:t>，</w:t>
      </w:r>
      <w:r>
        <w:rPr>
          <w:rFonts w:hint="eastAsia" w:ascii="宋体" w:hAnsi="宋体" w:eastAsia="宋体" w:cs="Times New Roman"/>
          <w:sz w:val="28"/>
          <w:szCs w:val="28"/>
        </w:rPr>
        <w:t>原告支付保全费5000元。</w:t>
      </w:r>
    </w:p>
    <w:p>
      <w:pPr>
        <w:rPr>
          <w:rFonts w:ascii="宋体" w:hAnsi="宋体"/>
          <w:b/>
          <w:sz w:val="28"/>
          <w:szCs w:val="28"/>
        </w:rPr>
      </w:pPr>
      <w:r>
        <w:rPr>
          <w:rFonts w:hint="eastAsia" w:ascii="宋体" w:hAnsi="宋体"/>
          <w:b/>
          <w:sz w:val="28"/>
          <w:szCs w:val="28"/>
        </w:rPr>
        <w:t>【案件焦点】</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阶段性保证的保证责任人如已履行义务，是否仍需要在正式抵押登记手续办理完毕承担保证责任。</w:t>
      </w:r>
    </w:p>
    <w:p>
      <w:pPr>
        <w:rPr>
          <w:rFonts w:ascii="宋体" w:hAnsi="宋体"/>
          <w:b/>
          <w:sz w:val="28"/>
          <w:szCs w:val="28"/>
        </w:rPr>
      </w:pPr>
      <w:r>
        <w:rPr>
          <w:rFonts w:hint="eastAsia" w:ascii="宋体" w:hAnsi="宋体"/>
          <w:b/>
          <w:sz w:val="28"/>
          <w:szCs w:val="28"/>
        </w:rPr>
        <w:t>【法院裁判要旨】</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一审法院经审理认为：关于本案中</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公司是否需要承担保证责任一节</w:t>
      </w:r>
      <w:r>
        <w:rPr>
          <w:rFonts w:hint="eastAsia" w:ascii="宋体" w:hAnsi="宋体" w:eastAsia="宋体" w:cs="Times New Roman"/>
          <w:sz w:val="28"/>
          <w:szCs w:val="28"/>
          <w:lang w:eastAsia="zh-CN"/>
        </w:rPr>
        <w:t>，</w:t>
      </w:r>
      <w:r>
        <w:rPr>
          <w:rFonts w:hint="eastAsia" w:ascii="宋体" w:hAnsi="宋体" w:eastAsia="宋体" w:cs="Times New Roman"/>
          <w:sz w:val="28"/>
          <w:szCs w:val="28"/>
        </w:rPr>
        <w:t>首先</w:t>
      </w:r>
      <w:r>
        <w:rPr>
          <w:rFonts w:hint="eastAsia" w:ascii="宋体" w:hAnsi="宋体" w:eastAsia="宋体" w:cs="Times New Roman"/>
          <w:sz w:val="28"/>
          <w:szCs w:val="28"/>
          <w:lang w:eastAsia="zh-CN"/>
        </w:rPr>
        <w:t>，</w:t>
      </w:r>
      <w:r>
        <w:rPr>
          <w:rFonts w:hint="eastAsia" w:ascii="宋体" w:hAnsi="宋体" w:eastAsia="宋体" w:cs="Times New Roman"/>
          <w:sz w:val="28"/>
          <w:szCs w:val="28"/>
        </w:rPr>
        <w:t>依照《个人购房借款/担保合同》第20.2条约定抵押人获得房屋所有权证书后</w:t>
      </w:r>
      <w:r>
        <w:rPr>
          <w:rFonts w:hint="eastAsia" w:ascii="宋体" w:hAnsi="宋体" w:eastAsia="宋体" w:cs="Times New Roman"/>
          <w:sz w:val="28"/>
          <w:szCs w:val="28"/>
          <w:lang w:eastAsia="zh-CN"/>
        </w:rPr>
        <w:t>，</w:t>
      </w:r>
      <w:r>
        <w:rPr>
          <w:rFonts w:hint="eastAsia" w:ascii="宋体" w:hAnsi="宋体" w:eastAsia="宋体" w:cs="Times New Roman"/>
          <w:sz w:val="28"/>
          <w:szCs w:val="28"/>
        </w:rPr>
        <w:t>应在30日或贷款人要求的合理时间内办妥正式抵押登记手续。</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之抵押登记系由</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代为申请</w:t>
      </w:r>
      <w:r>
        <w:rPr>
          <w:rFonts w:hint="eastAsia" w:ascii="宋体" w:hAnsi="宋体" w:eastAsia="宋体" w:cs="Times New Roman"/>
          <w:sz w:val="28"/>
          <w:szCs w:val="28"/>
          <w:lang w:eastAsia="zh-CN"/>
        </w:rPr>
        <w:t>，</w:t>
      </w:r>
      <w:r>
        <w:rPr>
          <w:rFonts w:hint="eastAsia" w:ascii="宋体" w:hAnsi="宋体" w:eastAsia="宋体" w:cs="Times New Roman"/>
          <w:sz w:val="28"/>
          <w:szCs w:val="28"/>
        </w:rPr>
        <w:t>从</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于收到</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公司交付的房产证直至涉案房屋被法院查封</w:t>
      </w:r>
      <w:r>
        <w:rPr>
          <w:rFonts w:hint="eastAsia" w:ascii="宋体" w:hAnsi="宋体" w:eastAsia="宋体" w:cs="Times New Roman"/>
          <w:sz w:val="28"/>
          <w:szCs w:val="28"/>
          <w:lang w:eastAsia="zh-CN"/>
        </w:rPr>
        <w:t>，</w:t>
      </w:r>
      <w:r>
        <w:rPr>
          <w:rFonts w:hint="eastAsia" w:ascii="宋体" w:hAnsi="宋体" w:eastAsia="宋体" w:cs="Times New Roman"/>
          <w:sz w:val="28"/>
          <w:szCs w:val="28"/>
        </w:rPr>
        <w:t>已逾半年时间</w:t>
      </w:r>
      <w:r>
        <w:rPr>
          <w:rFonts w:hint="eastAsia" w:ascii="宋体" w:hAnsi="宋体" w:eastAsia="宋体" w:cs="Times New Roman"/>
          <w:sz w:val="28"/>
          <w:szCs w:val="28"/>
          <w:lang w:eastAsia="zh-CN"/>
        </w:rPr>
        <w:t>，</w:t>
      </w:r>
      <w:r>
        <w:rPr>
          <w:rFonts w:hint="eastAsia" w:ascii="宋体" w:hAnsi="宋体" w:eastAsia="宋体" w:cs="Times New Roman"/>
          <w:sz w:val="28"/>
          <w:szCs w:val="28"/>
        </w:rPr>
        <w:t>在</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已经连续出现了多次逾期付款的情况下</w:t>
      </w:r>
      <w:r>
        <w:rPr>
          <w:rFonts w:hint="eastAsia" w:ascii="宋体" w:hAnsi="宋体" w:eastAsia="宋体" w:cs="Times New Roman"/>
          <w:sz w:val="28"/>
          <w:szCs w:val="28"/>
          <w:lang w:eastAsia="zh-CN"/>
        </w:rPr>
        <w:t>，</w:t>
      </w:r>
      <w:r>
        <w:rPr>
          <w:rFonts w:hint="eastAsia" w:ascii="宋体" w:hAnsi="宋体" w:eastAsia="宋体" w:cs="Times New Roman"/>
          <w:sz w:val="28"/>
          <w:szCs w:val="28"/>
        </w:rPr>
        <w:t>仍未完成抵押登记</w:t>
      </w:r>
      <w:r>
        <w:rPr>
          <w:rFonts w:hint="eastAsia" w:ascii="宋体" w:hAnsi="宋体" w:eastAsia="宋体" w:cs="Times New Roman"/>
          <w:sz w:val="28"/>
          <w:szCs w:val="28"/>
          <w:lang w:eastAsia="zh-CN"/>
        </w:rPr>
        <w:t>，</w:t>
      </w:r>
      <w:r>
        <w:rPr>
          <w:rFonts w:hint="eastAsia" w:ascii="宋体" w:hAnsi="宋体" w:eastAsia="宋体" w:cs="Times New Roman"/>
          <w:sz w:val="28"/>
          <w:szCs w:val="28"/>
        </w:rPr>
        <w:t>其已超出了合理的办理时间</w:t>
      </w:r>
      <w:r>
        <w:rPr>
          <w:rFonts w:hint="eastAsia" w:ascii="宋体" w:hAnsi="宋体" w:eastAsia="宋体" w:cs="Times New Roman"/>
          <w:sz w:val="28"/>
          <w:szCs w:val="28"/>
          <w:lang w:eastAsia="zh-CN"/>
        </w:rPr>
        <w:t>，某</w:t>
      </w:r>
      <w:r>
        <w:rPr>
          <w:rFonts w:hint="eastAsia" w:ascii="宋体" w:hAnsi="宋体" w:eastAsia="宋体" w:cs="Times New Roman"/>
          <w:sz w:val="28"/>
          <w:szCs w:val="28"/>
        </w:rPr>
        <w:t>银行系怠于履行合同义务。其次</w:t>
      </w:r>
      <w:r>
        <w:rPr>
          <w:rFonts w:hint="eastAsia" w:ascii="宋体" w:hAnsi="宋体" w:eastAsia="宋体" w:cs="Times New Roman"/>
          <w:sz w:val="28"/>
          <w:szCs w:val="28"/>
          <w:lang w:eastAsia="zh-CN"/>
        </w:rPr>
        <w:t>，</w:t>
      </w:r>
      <w:r>
        <w:rPr>
          <w:rFonts w:hint="eastAsia" w:ascii="宋体" w:hAnsi="宋体" w:eastAsia="宋体" w:cs="Times New Roman"/>
          <w:sz w:val="28"/>
          <w:szCs w:val="28"/>
        </w:rPr>
        <w:t>依照《个人购房借款/担保合同》第20.2条的约定</w:t>
      </w:r>
      <w:r>
        <w:rPr>
          <w:rFonts w:hint="eastAsia" w:ascii="宋体" w:hAnsi="宋体" w:eastAsia="宋体" w:cs="Times New Roman"/>
          <w:sz w:val="28"/>
          <w:szCs w:val="28"/>
          <w:lang w:eastAsia="zh-CN"/>
        </w:rPr>
        <w:t>，</w:t>
      </w:r>
      <w:r>
        <w:rPr>
          <w:rFonts w:hint="eastAsia" w:ascii="宋体" w:hAnsi="宋体" w:eastAsia="宋体" w:cs="Times New Roman"/>
          <w:sz w:val="28"/>
          <w:szCs w:val="28"/>
        </w:rPr>
        <w:t>办理抵押登记的主体为</w:t>
      </w:r>
      <w:r>
        <w:rPr>
          <w:rFonts w:hint="eastAsia" w:ascii="宋体" w:hAnsi="宋体" w:eastAsia="宋体" w:cs="Times New Roman"/>
          <w:sz w:val="28"/>
          <w:szCs w:val="28"/>
          <w:lang w:eastAsia="zh-CN"/>
        </w:rPr>
        <w:t>某</w:t>
      </w:r>
      <w:r>
        <w:rPr>
          <w:rFonts w:hint="eastAsia" w:ascii="宋体" w:hAnsi="宋体" w:eastAsia="宋体" w:cs="Times New Roman"/>
          <w:sz w:val="28"/>
          <w:szCs w:val="28"/>
        </w:rPr>
        <w:t>银行和抵押人</w:t>
      </w:r>
      <w:r>
        <w:rPr>
          <w:rFonts w:hint="eastAsia" w:ascii="宋体" w:hAnsi="宋体" w:eastAsia="宋体" w:cs="Times New Roman"/>
          <w:sz w:val="28"/>
          <w:szCs w:val="28"/>
          <w:lang w:eastAsia="zh-CN"/>
        </w:rPr>
        <w:t>田某，某</w:t>
      </w:r>
      <w:r>
        <w:rPr>
          <w:rFonts w:hint="eastAsia" w:ascii="宋体" w:hAnsi="宋体" w:eastAsia="宋体" w:cs="Times New Roman"/>
          <w:sz w:val="28"/>
          <w:szCs w:val="28"/>
        </w:rPr>
        <w:t>公司将涉案房屋所有权证交付给</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后</w:t>
      </w:r>
      <w:r>
        <w:rPr>
          <w:rFonts w:hint="eastAsia" w:ascii="宋体" w:hAnsi="宋体" w:eastAsia="宋体" w:cs="Times New Roman"/>
          <w:sz w:val="28"/>
          <w:szCs w:val="28"/>
          <w:lang w:eastAsia="zh-CN"/>
        </w:rPr>
        <w:t>，</w:t>
      </w:r>
      <w:r>
        <w:rPr>
          <w:rFonts w:hint="eastAsia" w:ascii="宋体" w:hAnsi="宋体" w:eastAsia="宋体" w:cs="Times New Roman"/>
          <w:sz w:val="28"/>
          <w:szCs w:val="28"/>
        </w:rPr>
        <w:t>其对于办理抵押登记事宜不具有任何义务</w:t>
      </w:r>
      <w:r>
        <w:rPr>
          <w:rFonts w:hint="eastAsia" w:ascii="宋体" w:hAnsi="宋体" w:eastAsia="宋体" w:cs="Times New Roman"/>
          <w:sz w:val="28"/>
          <w:szCs w:val="28"/>
          <w:lang w:eastAsia="zh-CN"/>
        </w:rPr>
        <w:t>，</w:t>
      </w:r>
      <w:r>
        <w:rPr>
          <w:rFonts w:hint="eastAsia" w:ascii="宋体" w:hAnsi="宋体" w:eastAsia="宋体" w:cs="Times New Roman"/>
          <w:sz w:val="28"/>
          <w:szCs w:val="28"/>
        </w:rPr>
        <w:t>其无法控制办理抵押登记的时间进度</w:t>
      </w:r>
      <w:r>
        <w:rPr>
          <w:rFonts w:hint="eastAsia" w:ascii="宋体" w:hAnsi="宋体" w:eastAsia="宋体" w:cs="Times New Roman"/>
          <w:sz w:val="28"/>
          <w:szCs w:val="28"/>
          <w:lang w:eastAsia="zh-CN"/>
        </w:rPr>
        <w:t>，</w:t>
      </w:r>
      <w:r>
        <w:rPr>
          <w:rFonts w:hint="eastAsia" w:ascii="宋体" w:hAnsi="宋体" w:eastAsia="宋体" w:cs="Times New Roman"/>
          <w:sz w:val="28"/>
          <w:szCs w:val="28"/>
        </w:rPr>
        <w:t>且从</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提交的已经办理完成的不动产登记证明来看</w:t>
      </w:r>
      <w:r>
        <w:rPr>
          <w:rFonts w:hint="eastAsia" w:ascii="宋体" w:hAnsi="宋体" w:eastAsia="宋体" w:cs="Times New Roman"/>
          <w:sz w:val="28"/>
          <w:szCs w:val="28"/>
          <w:lang w:eastAsia="zh-CN"/>
        </w:rPr>
        <w:t>，</w:t>
      </w:r>
      <w:r>
        <w:rPr>
          <w:rFonts w:hint="eastAsia" w:ascii="宋体" w:hAnsi="宋体" w:eastAsia="宋体" w:cs="Times New Roman"/>
          <w:sz w:val="28"/>
          <w:szCs w:val="28"/>
        </w:rPr>
        <w:t>其完全可能在2017年4月20日之前完成涉案房屋的抵押登记</w:t>
      </w:r>
      <w:r>
        <w:rPr>
          <w:rFonts w:hint="eastAsia" w:ascii="宋体" w:hAnsi="宋体" w:eastAsia="宋体" w:cs="Times New Roman"/>
          <w:sz w:val="28"/>
          <w:szCs w:val="28"/>
          <w:lang w:eastAsia="zh-CN"/>
        </w:rPr>
        <w:t>，</w:t>
      </w:r>
      <w:r>
        <w:rPr>
          <w:rFonts w:hint="eastAsia" w:ascii="宋体" w:hAnsi="宋体" w:eastAsia="宋体" w:cs="Times New Roman"/>
          <w:sz w:val="28"/>
          <w:szCs w:val="28"/>
        </w:rPr>
        <w:t>及时解除</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公司的担保义务。再次</w:t>
      </w:r>
      <w:r>
        <w:rPr>
          <w:rFonts w:hint="eastAsia" w:ascii="宋体" w:hAnsi="宋体" w:eastAsia="宋体" w:cs="Times New Roman"/>
          <w:sz w:val="28"/>
          <w:szCs w:val="28"/>
          <w:lang w:eastAsia="zh-CN"/>
        </w:rPr>
        <w:t>，</w:t>
      </w:r>
      <w:r>
        <w:rPr>
          <w:rFonts w:hint="eastAsia" w:ascii="宋体" w:hAnsi="宋体" w:eastAsia="宋体" w:cs="Times New Roman"/>
          <w:sz w:val="28"/>
          <w:szCs w:val="28"/>
        </w:rPr>
        <w:t>关于</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主张受2016年房地产市场因素及不动产登记部门的预约办理制度等影响</w:t>
      </w:r>
      <w:r>
        <w:rPr>
          <w:rFonts w:hint="eastAsia" w:ascii="宋体" w:hAnsi="宋体" w:eastAsia="宋体" w:cs="Times New Roman"/>
          <w:sz w:val="28"/>
          <w:szCs w:val="28"/>
          <w:lang w:eastAsia="zh-CN"/>
        </w:rPr>
        <w:t>，</w:t>
      </w:r>
      <w:r>
        <w:rPr>
          <w:rFonts w:hint="eastAsia" w:ascii="宋体" w:hAnsi="宋体" w:eastAsia="宋体" w:cs="Times New Roman"/>
          <w:sz w:val="28"/>
          <w:szCs w:val="28"/>
        </w:rPr>
        <w:t>导致其未能及时办理抵押登记</w:t>
      </w:r>
      <w:r>
        <w:rPr>
          <w:rFonts w:hint="eastAsia" w:ascii="宋体" w:hAnsi="宋体" w:eastAsia="宋体" w:cs="Times New Roman"/>
          <w:sz w:val="28"/>
          <w:szCs w:val="28"/>
          <w:lang w:eastAsia="zh-CN"/>
        </w:rPr>
        <w:t>，</w:t>
      </w:r>
      <w:r>
        <w:rPr>
          <w:rFonts w:hint="eastAsia" w:ascii="宋体" w:hAnsi="宋体" w:eastAsia="宋体" w:cs="Times New Roman"/>
          <w:sz w:val="28"/>
          <w:szCs w:val="28"/>
        </w:rPr>
        <w:t>考虑到抵押登记代办机构系</w:t>
      </w:r>
      <w:r>
        <w:rPr>
          <w:rFonts w:hint="eastAsia" w:ascii="宋体" w:hAnsi="宋体" w:eastAsia="宋体" w:cs="Times New Roman"/>
          <w:sz w:val="28"/>
          <w:szCs w:val="28"/>
          <w:lang w:eastAsia="zh-CN"/>
        </w:rPr>
        <w:t>某</w:t>
      </w:r>
      <w:r>
        <w:rPr>
          <w:rFonts w:hint="eastAsia" w:ascii="宋体" w:hAnsi="宋体" w:eastAsia="宋体" w:cs="Times New Roman"/>
          <w:sz w:val="28"/>
          <w:szCs w:val="28"/>
        </w:rPr>
        <w:t>石景山自行支行选定</w:t>
      </w:r>
      <w:r>
        <w:rPr>
          <w:rFonts w:hint="eastAsia" w:ascii="宋体" w:hAnsi="宋体" w:eastAsia="宋体" w:cs="Times New Roman"/>
          <w:sz w:val="28"/>
          <w:szCs w:val="28"/>
          <w:lang w:eastAsia="zh-CN"/>
        </w:rPr>
        <w:t>，</w:t>
      </w:r>
      <w:r>
        <w:rPr>
          <w:rFonts w:hint="eastAsia" w:ascii="宋体" w:hAnsi="宋体" w:eastAsia="宋体" w:cs="Times New Roman"/>
          <w:sz w:val="28"/>
          <w:szCs w:val="28"/>
        </w:rPr>
        <w:t>合同中并未就此种情形约定为</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公司承担责任的事由</w:t>
      </w:r>
      <w:r>
        <w:rPr>
          <w:rFonts w:hint="eastAsia" w:ascii="宋体" w:hAnsi="宋体" w:eastAsia="宋体" w:cs="Times New Roman"/>
          <w:sz w:val="28"/>
          <w:szCs w:val="28"/>
          <w:lang w:eastAsia="zh-CN"/>
        </w:rPr>
        <w:t>，</w:t>
      </w:r>
      <w:r>
        <w:rPr>
          <w:rFonts w:hint="eastAsia" w:ascii="宋体" w:hAnsi="宋体" w:eastAsia="宋体" w:cs="Times New Roman"/>
          <w:sz w:val="28"/>
          <w:szCs w:val="28"/>
        </w:rPr>
        <w:t>且关于房地产市场火热及朝阳、昌平等不动产部门出现黄牛等新闻报导并不能成为</w:t>
      </w:r>
      <w:r>
        <w:rPr>
          <w:rFonts w:hint="eastAsia" w:ascii="宋体" w:hAnsi="宋体" w:eastAsia="宋体" w:cs="Times New Roman"/>
          <w:sz w:val="28"/>
          <w:szCs w:val="28"/>
          <w:lang w:eastAsia="zh-CN"/>
        </w:rPr>
        <w:t>某</w:t>
      </w:r>
      <w:r>
        <w:rPr>
          <w:rFonts w:hint="eastAsia" w:ascii="宋体" w:hAnsi="宋体" w:eastAsia="宋体" w:cs="Times New Roman"/>
          <w:sz w:val="28"/>
          <w:szCs w:val="28"/>
        </w:rPr>
        <w:t>银行石景山支行就涉案房屋不能办理抵押登记的合理理由。依据双方的合同</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公司承担的是阶段性连带保证责任</w:t>
      </w:r>
      <w:r>
        <w:rPr>
          <w:rFonts w:hint="eastAsia" w:ascii="宋体" w:hAnsi="宋体" w:eastAsia="宋体" w:cs="Times New Roman"/>
          <w:sz w:val="28"/>
          <w:szCs w:val="28"/>
          <w:lang w:eastAsia="zh-CN"/>
        </w:rPr>
        <w:t>，</w:t>
      </w:r>
      <w:r>
        <w:rPr>
          <w:rFonts w:hint="eastAsia" w:ascii="宋体" w:hAnsi="宋体" w:eastAsia="宋体" w:cs="Times New Roman"/>
          <w:sz w:val="28"/>
          <w:szCs w:val="28"/>
        </w:rPr>
        <w:t>正式抵押登记手续办理完毕</w:t>
      </w:r>
      <w:r>
        <w:rPr>
          <w:rFonts w:hint="eastAsia" w:ascii="宋体" w:hAnsi="宋体" w:eastAsia="宋体" w:cs="Times New Roman"/>
          <w:sz w:val="28"/>
          <w:szCs w:val="28"/>
          <w:lang w:eastAsia="zh-CN"/>
        </w:rPr>
        <w:t>，</w:t>
      </w:r>
      <w:r>
        <w:rPr>
          <w:rFonts w:hint="eastAsia" w:ascii="宋体" w:hAnsi="宋体" w:eastAsia="宋体" w:cs="Times New Roman"/>
          <w:sz w:val="28"/>
          <w:szCs w:val="28"/>
        </w:rPr>
        <w:t>贷款人收到他项权利证书后</w:t>
      </w:r>
      <w:r>
        <w:rPr>
          <w:rFonts w:hint="eastAsia" w:ascii="宋体" w:hAnsi="宋体" w:eastAsia="宋体" w:cs="Times New Roman"/>
          <w:sz w:val="28"/>
          <w:szCs w:val="28"/>
          <w:lang w:eastAsia="zh-CN"/>
        </w:rPr>
        <w:t>，</w:t>
      </w:r>
      <w:r>
        <w:rPr>
          <w:rFonts w:hint="eastAsia" w:ascii="宋体" w:hAnsi="宋体" w:eastAsia="宋体" w:cs="Times New Roman"/>
          <w:sz w:val="28"/>
          <w:szCs w:val="28"/>
        </w:rPr>
        <w:t>免除保证责任</w:t>
      </w:r>
      <w:r>
        <w:rPr>
          <w:rFonts w:hint="eastAsia" w:ascii="宋体" w:hAnsi="宋体" w:eastAsia="宋体" w:cs="Times New Roman"/>
          <w:sz w:val="28"/>
          <w:szCs w:val="28"/>
          <w:lang w:eastAsia="zh-CN"/>
        </w:rPr>
        <w:t>，</w:t>
      </w:r>
      <w:r>
        <w:rPr>
          <w:rFonts w:hint="eastAsia" w:ascii="宋体" w:hAnsi="宋体" w:eastAsia="宋体" w:cs="Times New Roman"/>
          <w:sz w:val="28"/>
          <w:szCs w:val="28"/>
        </w:rPr>
        <w:t>而</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怠于办理抵押登记的行为</w:t>
      </w:r>
      <w:r>
        <w:rPr>
          <w:rFonts w:hint="eastAsia" w:ascii="宋体" w:hAnsi="宋体" w:eastAsia="宋体" w:cs="Times New Roman"/>
          <w:sz w:val="28"/>
          <w:szCs w:val="28"/>
          <w:lang w:eastAsia="zh-CN"/>
        </w:rPr>
        <w:t>，</w:t>
      </w:r>
      <w:r>
        <w:rPr>
          <w:rFonts w:hint="eastAsia" w:ascii="宋体" w:hAnsi="宋体" w:eastAsia="宋体" w:cs="Times New Roman"/>
          <w:sz w:val="28"/>
          <w:szCs w:val="28"/>
        </w:rPr>
        <w:t>应视为</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公司阶段性担保的保证责任免除条件成就</w:t>
      </w:r>
      <w:r>
        <w:rPr>
          <w:rFonts w:hint="eastAsia" w:ascii="宋体" w:hAnsi="宋体" w:eastAsia="宋体" w:cs="Times New Roman"/>
          <w:sz w:val="28"/>
          <w:szCs w:val="28"/>
          <w:lang w:eastAsia="zh-CN"/>
        </w:rPr>
        <w:t>，</w:t>
      </w:r>
      <w:r>
        <w:rPr>
          <w:rFonts w:hint="eastAsia" w:ascii="宋体" w:hAnsi="宋体" w:eastAsia="宋体" w:cs="Times New Roman"/>
          <w:sz w:val="28"/>
          <w:szCs w:val="28"/>
        </w:rPr>
        <w:t>故</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无需对涉案借款承担保证责任。依照《中华人民共和国合同法》第八条、第六十条、第一百零七条、《中华人民共和国担保法》第十八条、第二十五条第二款、《中华人民共和国民事诉讼法》第一百四十四条之规定</w:t>
      </w:r>
      <w:r>
        <w:rPr>
          <w:rFonts w:hint="eastAsia" w:ascii="宋体" w:hAnsi="宋体" w:eastAsia="宋体" w:cs="Times New Roman"/>
          <w:sz w:val="28"/>
          <w:szCs w:val="28"/>
          <w:lang w:eastAsia="zh-CN"/>
        </w:rPr>
        <w:t>，</w:t>
      </w:r>
      <w:r>
        <w:rPr>
          <w:rFonts w:hint="eastAsia" w:ascii="宋体" w:hAnsi="宋体" w:eastAsia="宋体" w:cs="Times New Roman"/>
          <w:sz w:val="28"/>
          <w:szCs w:val="28"/>
        </w:rPr>
        <w:t>判决如下:</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一、</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w:t>
      </w:r>
      <w:r>
        <w:rPr>
          <w:rFonts w:hint="eastAsia" w:ascii="宋体" w:hAnsi="宋体" w:eastAsia="宋体" w:cs="Times New Roman"/>
          <w:sz w:val="28"/>
          <w:szCs w:val="28"/>
          <w:lang w:eastAsia="zh-CN"/>
        </w:rPr>
        <w:t>王某</w:t>
      </w:r>
      <w:r>
        <w:rPr>
          <w:rFonts w:hint="eastAsia" w:ascii="宋体" w:hAnsi="宋体" w:eastAsia="宋体" w:cs="Times New Roman"/>
          <w:sz w:val="28"/>
          <w:szCs w:val="28"/>
        </w:rPr>
        <w:t>于本判决生效后十日内共同偿还</w:t>
      </w:r>
      <w:r>
        <w:rPr>
          <w:rFonts w:hint="eastAsia" w:ascii="宋体" w:hAnsi="宋体" w:eastAsia="宋体" w:cs="Times New Roman"/>
          <w:sz w:val="28"/>
          <w:szCs w:val="28"/>
          <w:lang w:eastAsia="zh-CN"/>
        </w:rPr>
        <w:t>某</w:t>
      </w:r>
      <w:r>
        <w:rPr>
          <w:rFonts w:hint="eastAsia" w:ascii="宋体" w:hAnsi="宋体" w:eastAsia="宋体" w:cs="Times New Roman"/>
          <w:sz w:val="28"/>
          <w:szCs w:val="28"/>
        </w:rPr>
        <w:t>银行股份有限公司北京石景山支行贷款本金958 964.25元并支付利息、复利、罚息[截止2019年7月4日的利息、罚息及复利69 679.91元，自2019年7月5日起按照《个人购房《借款/担保合同》（公积金组合贷及一手房适用版）》（编号A：商字北京分行石景山支行</w:t>
      </w:r>
      <w:r>
        <w:rPr>
          <w:rFonts w:hint="eastAsia" w:ascii="宋体" w:hAnsi="宋体" w:eastAsia="宋体" w:cs="Times New Roman"/>
          <w:sz w:val="28"/>
          <w:szCs w:val="28"/>
          <w:lang w:val="en-US" w:eastAsia="zh-CN"/>
        </w:rPr>
        <w:t>X</w:t>
      </w:r>
      <w:r>
        <w:rPr>
          <w:rFonts w:hint="eastAsia" w:ascii="宋体" w:hAnsi="宋体" w:eastAsia="宋体" w:cs="Times New Roman"/>
          <w:sz w:val="28"/>
          <w:szCs w:val="28"/>
        </w:rPr>
        <w:t>年</w:t>
      </w:r>
      <w:r>
        <w:rPr>
          <w:rFonts w:hint="eastAsia" w:ascii="宋体" w:hAnsi="宋体" w:eastAsia="宋体" w:cs="Times New Roman"/>
          <w:sz w:val="28"/>
          <w:szCs w:val="28"/>
          <w:lang w:val="en-US" w:eastAsia="zh-CN"/>
        </w:rPr>
        <w:t>X</w:t>
      </w:r>
      <w:r>
        <w:rPr>
          <w:rFonts w:hint="eastAsia" w:ascii="宋体" w:hAnsi="宋体" w:eastAsia="宋体" w:cs="Times New Roman"/>
          <w:sz w:val="28"/>
          <w:szCs w:val="28"/>
        </w:rPr>
        <w:t>号）约定的标准，计算至欠款实际清偿之日止]；</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二、驳回</w:t>
      </w:r>
      <w:r>
        <w:rPr>
          <w:rFonts w:hint="eastAsia" w:ascii="宋体" w:hAnsi="宋体" w:eastAsia="宋体" w:cs="Times New Roman"/>
          <w:sz w:val="28"/>
          <w:szCs w:val="28"/>
          <w:lang w:eastAsia="zh-CN"/>
        </w:rPr>
        <w:t>某</w:t>
      </w:r>
      <w:r>
        <w:rPr>
          <w:rFonts w:hint="eastAsia" w:ascii="宋体" w:hAnsi="宋体" w:eastAsia="宋体" w:cs="Times New Roman"/>
          <w:sz w:val="28"/>
          <w:szCs w:val="28"/>
        </w:rPr>
        <w:t>银行股份有限公司北京石景山支行的其他诉讼请求。</w:t>
      </w:r>
    </w:p>
    <w:p>
      <w:pPr>
        <w:rPr>
          <w:rFonts w:ascii="宋体" w:hAnsi="宋体"/>
          <w:b/>
          <w:sz w:val="28"/>
          <w:szCs w:val="28"/>
        </w:rPr>
      </w:pPr>
      <w:r>
        <w:rPr>
          <w:rFonts w:hint="eastAsia" w:ascii="宋体" w:hAnsi="宋体"/>
          <w:b/>
          <w:sz w:val="28"/>
          <w:szCs w:val="28"/>
        </w:rPr>
        <w:t>【法官后语】</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阶段性担保系贷款银行为保障放款之日至按揭房屋产权证及抵押权证办理完毕并收执日之间贷款风险敞口期之间的贷款资金风险，要求由房屋开发商、房产中介或担保公司提供连带保证，条款一般表述为：某房产公司为本合同贷款向贷款人提供阶段性担保。保证期间为本合同生效之日(或贷款实际发放之日)起至借款人所购房产的房地产权证及他项权证办理完毕并交贷款人执掌之日止。</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中华人民共和国民法典》第六百九十二条规定：保证期间是确定保证人承担保证责任的期间，不发生中止、中断和延长。债权人与保证人可以约定保证期间，但是约定的保证期间早于主债务履行期限或者与主债务履行期限同时届满的，视为没有约定；没有约定或者约定不明确的，保证期间为主债务履行期限届满之日起六个月。债权人与债务人对主债务履行期限没有约定或者约定不明确的，保证期间自债权人请求债务人履行债务的宽限期届满之日起计算。</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购房抵押贷款合同中阶段性保证条款约定的“保证期间”一般为本合同生效之日(或贷款实际发放之日)起至借款人所购房产的房地产权证及他项权证办理完毕并交贷款人执掌之日止，其往往早于主债务履行期限届满之时。其保障的法益也限于贷款人在放款之日至按揭房屋产权证及抵押权证办理完毕并收执日之间贷款风险敞口期之间的贷款资金风险，而非银行作为债权人于债务人（购房人）不能按期偿还按揭贷款的法益。可见购房抵押贷款合同中阶段性保证条款系对保证责任终止所附解除条件约定，并非保证期间约定。</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保证人有证据证明贷款人拒绝履行协助办证义务或拒绝收执的，视为解除条件已成就，保证人的保证责任终止。</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本案中，房屋所有权证书于2016年8月6日制作，</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公司于2016年9月29日将涉案房屋的所有权证据交给</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在收到房屋产权证之后于2016年10月17日将相应的材料交给北京</w:t>
      </w:r>
      <w:r>
        <w:rPr>
          <w:rFonts w:hint="eastAsia" w:ascii="宋体" w:hAnsi="宋体" w:eastAsia="宋体" w:cs="Times New Roman"/>
          <w:sz w:val="28"/>
          <w:szCs w:val="28"/>
          <w:lang w:eastAsia="zh-CN"/>
        </w:rPr>
        <w:t>某</w:t>
      </w:r>
      <w:r>
        <w:rPr>
          <w:rFonts w:hint="eastAsia" w:ascii="宋体" w:hAnsi="宋体" w:eastAsia="宋体" w:cs="Times New Roman"/>
          <w:sz w:val="28"/>
          <w:szCs w:val="28"/>
        </w:rPr>
        <w:t>房地产经纪有限公司，由该公司代为办理涉案房屋的抵押登记，天津市东丽区人民法院于2017年4月20日对涉案房屋进行了司法查封，2017年8月，</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将</w:t>
      </w:r>
      <w:r>
        <w:rPr>
          <w:rFonts w:hint="eastAsia" w:ascii="宋体" w:hAnsi="宋体" w:eastAsia="宋体" w:cs="Times New Roman"/>
          <w:sz w:val="28"/>
          <w:szCs w:val="28"/>
          <w:lang w:eastAsia="zh-CN"/>
        </w:rPr>
        <w:t>田某</w:t>
      </w:r>
      <w:r>
        <w:rPr>
          <w:rFonts w:hint="eastAsia" w:ascii="宋体" w:hAnsi="宋体" w:eastAsia="宋体" w:cs="Times New Roman"/>
          <w:sz w:val="28"/>
          <w:szCs w:val="28"/>
        </w:rPr>
        <w:t>办理抵押登记事宜交给新的代办机构办理，后得知因涉案房屋被司法查封，抵押登记已经无法办理。</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公司作为阶段性担保的保证人，已履行合同义务，对抵押登记事宜未成功办理不存在过错。依据约定</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公司承担阶段性连带保证责任</w:t>
      </w:r>
      <w:r>
        <w:rPr>
          <w:rFonts w:hint="eastAsia" w:ascii="宋体" w:hAnsi="宋体" w:eastAsia="宋体" w:cs="Times New Roman"/>
          <w:sz w:val="28"/>
          <w:szCs w:val="28"/>
          <w:lang w:eastAsia="zh-CN"/>
        </w:rPr>
        <w:t>，</w:t>
      </w:r>
      <w:r>
        <w:rPr>
          <w:rFonts w:hint="eastAsia" w:ascii="宋体" w:hAnsi="宋体" w:eastAsia="宋体" w:cs="Times New Roman"/>
          <w:sz w:val="28"/>
          <w:szCs w:val="28"/>
        </w:rPr>
        <w:t>正式抵押登记手续办理完毕</w:t>
      </w:r>
      <w:r>
        <w:rPr>
          <w:rFonts w:hint="eastAsia" w:ascii="宋体" w:hAnsi="宋体" w:eastAsia="宋体" w:cs="Times New Roman"/>
          <w:sz w:val="28"/>
          <w:szCs w:val="28"/>
          <w:lang w:eastAsia="zh-CN"/>
        </w:rPr>
        <w:t>，</w:t>
      </w:r>
      <w:r>
        <w:rPr>
          <w:rFonts w:hint="eastAsia" w:ascii="宋体" w:hAnsi="宋体" w:eastAsia="宋体" w:cs="Times New Roman"/>
          <w:sz w:val="28"/>
          <w:szCs w:val="28"/>
        </w:rPr>
        <w:t>贷款人收到他项权利证书后</w:t>
      </w:r>
      <w:r>
        <w:rPr>
          <w:rFonts w:hint="eastAsia" w:ascii="宋体" w:hAnsi="宋体" w:eastAsia="宋体" w:cs="Times New Roman"/>
          <w:sz w:val="28"/>
          <w:szCs w:val="28"/>
          <w:lang w:eastAsia="zh-CN"/>
        </w:rPr>
        <w:t>，</w:t>
      </w:r>
      <w:r>
        <w:rPr>
          <w:rFonts w:hint="eastAsia" w:ascii="宋体" w:hAnsi="宋体" w:eastAsia="宋体" w:cs="Times New Roman"/>
          <w:sz w:val="28"/>
          <w:szCs w:val="28"/>
        </w:rPr>
        <w:t>免除保证责任。如前所述</w:t>
      </w:r>
      <w:r>
        <w:rPr>
          <w:rFonts w:hint="eastAsia" w:ascii="宋体" w:hAnsi="宋体" w:eastAsia="宋体" w:cs="Times New Roman"/>
          <w:sz w:val="28"/>
          <w:szCs w:val="28"/>
          <w:lang w:eastAsia="zh-CN"/>
        </w:rPr>
        <w:t>，某银行股份有限公司北京石景山支行</w:t>
      </w:r>
      <w:r>
        <w:rPr>
          <w:rFonts w:hint="eastAsia" w:ascii="宋体" w:hAnsi="宋体" w:eastAsia="宋体" w:cs="Times New Roman"/>
          <w:sz w:val="28"/>
          <w:szCs w:val="28"/>
        </w:rPr>
        <w:t>怠于履行合同义务</w:t>
      </w:r>
      <w:r>
        <w:rPr>
          <w:rFonts w:hint="eastAsia" w:ascii="宋体" w:hAnsi="宋体" w:eastAsia="宋体" w:cs="Times New Roman"/>
          <w:sz w:val="28"/>
          <w:szCs w:val="28"/>
          <w:lang w:eastAsia="zh-CN"/>
        </w:rPr>
        <w:t>，</w:t>
      </w:r>
      <w:r>
        <w:rPr>
          <w:rFonts w:hint="eastAsia" w:ascii="宋体" w:hAnsi="宋体" w:eastAsia="宋体" w:cs="Times New Roman"/>
          <w:sz w:val="28"/>
          <w:szCs w:val="28"/>
        </w:rPr>
        <w:t>且迟延办理抵押登记非因</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公司所致</w:t>
      </w:r>
      <w:r>
        <w:rPr>
          <w:rFonts w:hint="eastAsia" w:ascii="宋体" w:hAnsi="宋体" w:eastAsia="宋体" w:cs="Times New Roman"/>
          <w:sz w:val="28"/>
          <w:szCs w:val="28"/>
          <w:lang w:eastAsia="zh-CN"/>
        </w:rPr>
        <w:t>，</w:t>
      </w:r>
      <w:r>
        <w:rPr>
          <w:rFonts w:hint="eastAsia" w:ascii="宋体" w:hAnsi="宋体" w:eastAsia="宋体" w:cs="Times New Roman"/>
          <w:sz w:val="28"/>
          <w:szCs w:val="28"/>
        </w:rPr>
        <w:t>故</w:t>
      </w:r>
      <w:r>
        <w:rPr>
          <w:rFonts w:hint="eastAsia" w:ascii="宋体" w:hAnsi="宋体" w:eastAsia="宋体" w:cs="Times New Roman"/>
          <w:sz w:val="28"/>
          <w:szCs w:val="28"/>
          <w:lang w:eastAsia="zh-CN"/>
        </w:rPr>
        <w:t>某</w:t>
      </w:r>
      <w:r>
        <w:rPr>
          <w:rFonts w:hint="eastAsia" w:ascii="宋体" w:hAnsi="宋体" w:eastAsia="宋体" w:cs="Times New Roman"/>
          <w:sz w:val="28"/>
          <w:szCs w:val="28"/>
        </w:rPr>
        <w:t>公司无需承担连带保证责任。</w:t>
      </w:r>
    </w:p>
    <w:p>
      <w:pPr>
        <w:spacing w:line="560" w:lineRule="exact"/>
        <w:jc w:val="right"/>
        <w:rPr>
          <w:rFonts w:hint="eastAsia" w:ascii="宋体" w:hAnsi="宋体" w:eastAsia="宋体" w:cs="Times New Roman"/>
          <w:sz w:val="28"/>
          <w:szCs w:val="28"/>
        </w:rPr>
      </w:pPr>
    </w:p>
    <w:p>
      <w:pPr>
        <w:spacing w:line="560" w:lineRule="exact"/>
        <w:jc w:val="right"/>
        <w:rPr>
          <w:rFonts w:hint="eastAsia" w:ascii="宋体" w:hAnsi="宋体" w:eastAsia="宋体" w:cs="Times New Roman"/>
          <w:sz w:val="28"/>
          <w:szCs w:val="28"/>
        </w:rPr>
      </w:pPr>
    </w:p>
    <w:p>
      <w:pPr>
        <w:spacing w:line="560" w:lineRule="exact"/>
        <w:jc w:val="right"/>
        <w:rPr>
          <w:rFonts w:ascii="宋体" w:hAnsi="宋体" w:eastAsia="宋体" w:cs="Times New Roman"/>
          <w:sz w:val="28"/>
          <w:szCs w:val="28"/>
        </w:rPr>
      </w:pPr>
      <w:r>
        <w:rPr>
          <w:rFonts w:hint="eastAsia" w:ascii="宋体" w:hAnsi="宋体" w:eastAsia="宋体" w:cs="Times New Roman"/>
          <w:sz w:val="28"/>
          <w:szCs w:val="28"/>
        </w:rPr>
        <w:t>编写人：北京市石景山区人民法院 倪莞</w:t>
      </w:r>
    </w:p>
    <w:p>
      <w:pPr>
        <w:spacing w:line="560" w:lineRule="exact"/>
        <w:ind w:firstLine="560" w:firstLineChars="200"/>
        <w:jc w:val="right"/>
        <w:rPr>
          <w:rFonts w:ascii="宋体" w:hAnsi="宋体" w:eastAsia="宋体" w:cs="Times New Roman"/>
          <w:sz w:val="28"/>
          <w:szCs w:val="28"/>
        </w:rPr>
      </w:pPr>
      <w:r>
        <w:rPr>
          <w:rFonts w:hint="eastAsia" w:ascii="宋体" w:hAnsi="宋体" w:eastAsia="宋体" w:cs="Times New Roman"/>
          <w:sz w:val="28"/>
          <w:szCs w:val="28"/>
        </w:rPr>
        <w:t>联系方式：</w:t>
      </w:r>
      <w:r>
        <w:rPr>
          <w:rFonts w:ascii="宋体" w:hAnsi="宋体" w:eastAsia="宋体" w:cs="Times New Roman"/>
          <w:sz w:val="28"/>
          <w:szCs w:val="28"/>
        </w:rPr>
        <w:t>18810708626</w:t>
      </w:r>
    </w:p>
    <w:p>
      <w:pPr>
        <w:widowControl/>
        <w:shd w:val="clear" w:color="auto" w:fill="FFFFFF"/>
        <w:spacing w:line="403" w:lineRule="auto"/>
        <w:ind w:firstLine="430"/>
        <w:jc w:val="right"/>
        <w:rPr>
          <w:rFonts w:ascii="宋体" w:hAnsi="宋体" w:eastAsia="宋体" w:cs="Tahoma"/>
          <w:color w:val="333333"/>
          <w:kern w:val="0"/>
          <w:sz w:val="28"/>
          <w:szCs w:val="28"/>
        </w:rPr>
      </w:pPr>
    </w:p>
    <w:p>
      <w:pPr>
        <w:widowControl/>
        <w:shd w:val="clear" w:color="auto" w:fill="FFFFFF"/>
        <w:spacing w:line="403" w:lineRule="auto"/>
        <w:ind w:firstLine="430"/>
        <w:jc w:val="right"/>
        <w:rPr>
          <w:rFonts w:ascii="宋体" w:hAnsi="宋体" w:eastAsia="宋体" w:cs="Tahoma"/>
          <w:color w:val="333333"/>
          <w:kern w:val="0"/>
          <w:sz w:val="28"/>
          <w:szCs w:val="28"/>
        </w:rPr>
      </w:pPr>
    </w:p>
    <w:p>
      <w:pPr>
        <w:widowControl/>
        <w:shd w:val="clear" w:color="auto" w:fill="FFFFFF"/>
        <w:spacing w:line="403" w:lineRule="auto"/>
        <w:ind w:firstLine="430"/>
        <w:jc w:val="right"/>
        <w:rPr>
          <w:rFonts w:ascii="宋体" w:hAnsi="宋体" w:eastAsia="宋体" w:cs="Tahoma"/>
          <w:color w:val="333333"/>
          <w:kern w:val="0"/>
          <w:sz w:val="28"/>
          <w:szCs w:val="28"/>
        </w:rPr>
      </w:pPr>
    </w:p>
    <w:p>
      <w:pPr>
        <w:widowControl/>
        <w:shd w:val="clear" w:color="auto" w:fill="FFFFFF"/>
        <w:spacing w:line="403" w:lineRule="auto"/>
        <w:ind w:firstLine="430"/>
        <w:jc w:val="right"/>
        <w:rPr>
          <w:rFonts w:ascii="宋体" w:hAnsi="宋体" w:eastAsia="宋体" w:cs="Tahoma"/>
          <w:color w:val="333333"/>
          <w:kern w:val="0"/>
          <w:sz w:val="28"/>
          <w:szCs w:val="28"/>
        </w:rPr>
      </w:pPr>
    </w:p>
    <w:p>
      <w:pPr>
        <w:widowControl/>
        <w:shd w:val="clear" w:color="auto" w:fill="FFFFFF"/>
        <w:spacing w:line="403" w:lineRule="auto"/>
        <w:ind w:firstLine="430"/>
        <w:jc w:val="right"/>
        <w:rPr>
          <w:rFonts w:ascii="宋体" w:hAnsi="宋体" w:eastAsia="宋体" w:cs="Tahoma"/>
          <w:color w:val="333333"/>
          <w:kern w:val="0"/>
          <w:sz w:val="28"/>
          <w:szCs w:val="28"/>
        </w:rPr>
      </w:pPr>
    </w:p>
    <w:p>
      <w:pPr>
        <w:widowControl/>
        <w:shd w:val="clear" w:color="auto" w:fill="FFFFFF"/>
        <w:spacing w:line="403" w:lineRule="auto"/>
        <w:ind w:firstLine="430"/>
        <w:jc w:val="center"/>
        <w:rPr>
          <w:rFonts w:ascii="宋体" w:hAnsi="宋体" w:eastAsia="宋体" w:cs="Tahoma"/>
          <w:color w:val="333333"/>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MyMmU5M2QxNDcwOWY4MjRlMzNkNWE2ZDZhZjIwNTUifQ=="/>
  </w:docVars>
  <w:rsids>
    <w:rsidRoot w:val="00136F83"/>
    <w:rsid w:val="000E29DC"/>
    <w:rsid w:val="00136F83"/>
    <w:rsid w:val="0021063A"/>
    <w:rsid w:val="00365EDC"/>
    <w:rsid w:val="003F0486"/>
    <w:rsid w:val="006E36FE"/>
    <w:rsid w:val="00706E9A"/>
    <w:rsid w:val="00755022"/>
    <w:rsid w:val="0077489A"/>
    <w:rsid w:val="00825774"/>
    <w:rsid w:val="0088066B"/>
    <w:rsid w:val="009B2DBF"/>
    <w:rsid w:val="00A577CD"/>
    <w:rsid w:val="00B15453"/>
    <w:rsid w:val="00F36B24"/>
    <w:rsid w:val="1B5E638C"/>
    <w:rsid w:val="2F013F40"/>
    <w:rsid w:val="D7FD0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semiHidden/>
    <w:unhideWhenUsed/>
    <w:qFormat/>
    <w:uiPriority w:val="99"/>
    <w:rPr>
      <w:color w:val="666666"/>
      <w:u w:val="none"/>
    </w:rPr>
  </w:style>
  <w:style w:type="character" w:styleId="8">
    <w:name w:val="footnote reference"/>
    <w:basedOn w:val="5"/>
    <w:semiHidden/>
    <w:unhideWhenUsed/>
    <w:qFormat/>
    <w:uiPriority w:val="99"/>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 w:type="paragraph" w:customStyle="1" w:styleId="11">
    <w:name w:val="pw1"/>
    <w:basedOn w:val="1"/>
    <w:qFormat/>
    <w:uiPriority w:val="0"/>
    <w:pPr>
      <w:widowControl/>
      <w:pBdr>
        <w:top w:val="single" w:color="EFEFEF" w:sz="4" w:space="0"/>
        <w:left w:val="single" w:color="EFEFEF" w:sz="4" w:space="0"/>
        <w:bottom w:val="single" w:color="EFEFEF" w:sz="4" w:space="0"/>
        <w:right w:val="single" w:color="EFEFEF" w:sz="4" w:space="0"/>
      </w:pBdr>
      <w:shd w:val="clear" w:color="auto" w:fill="EFF6F9"/>
      <w:spacing w:after="260" w:line="300" w:lineRule="atLeast"/>
      <w:jc w:val="center"/>
    </w:pPr>
    <w:rPr>
      <w:rFonts w:ascii="Tahoma" w:hAnsi="Tahoma" w:eastAsia="宋体" w:cs="Tahoma"/>
      <w:color w:val="666666"/>
      <w:kern w:val="0"/>
      <w:sz w:val="12"/>
      <w:szCs w:val="1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15</Pages>
  <Words>1719</Words>
  <Characters>9803</Characters>
  <Lines>81</Lines>
  <Paragraphs>22</Paragraphs>
  <TotalTime>36</TotalTime>
  <ScaleCrop>false</ScaleCrop>
  <LinksUpToDate>false</LinksUpToDate>
  <CharactersWithSpaces>11500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2021-05-18T00:27:00Z</dcterms:created>
  <dc:creator>niwan</dc:creator>
  <cp:lastModifiedBy>白雪</cp:lastModifiedBy>
  <dcterms:modified xsi:type="dcterms:W3CDTF">2023-10-25T06:20:43Z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424DCD104A1B4A309DCE48E77F6F65DD_12</vt:lpwstr>
  </property>
</Properties>
</file>