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200" w:line="600" w:lineRule="exact"/>
        <w:ind w:firstLine="1440" w:firstLineChars="400"/>
        <w:jc w:val="both"/>
        <w:rPr>
          <w:rStyle w:val="9"/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bookmarkStart w:id="0" w:name="_GoBack"/>
      <w:r>
        <w:rPr>
          <w:rStyle w:val="9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录音笔采购项目报价表</w:t>
      </w:r>
      <w:r>
        <w:rPr>
          <w:rStyle w:val="9"/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（实质性要求）</w:t>
      </w:r>
    </w:p>
    <w:bookmarkEnd w:id="0"/>
    <w:tbl>
      <w:tblPr>
        <w:tblStyle w:val="10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2161"/>
        <w:gridCol w:w="673"/>
        <w:gridCol w:w="1514"/>
        <w:gridCol w:w="1074"/>
        <w:gridCol w:w="996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Header/>
        </w:trPr>
        <w:tc>
          <w:tcPr>
            <w:tcW w:w="92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Lines="0" w:line="300" w:lineRule="exact"/>
              <w:jc w:val="center"/>
              <w:textAlignment w:val="center"/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标的名称</w:t>
            </w:r>
          </w:p>
        </w:tc>
        <w:tc>
          <w:tcPr>
            <w:tcW w:w="216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Lines="0" w:line="300" w:lineRule="exact"/>
              <w:jc w:val="center"/>
              <w:textAlignment w:val="center"/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参数/规格要求</w:t>
            </w:r>
          </w:p>
        </w:tc>
        <w:tc>
          <w:tcPr>
            <w:tcW w:w="6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Lines="0" w:line="300" w:lineRule="exact"/>
              <w:jc w:val="center"/>
              <w:textAlignment w:val="center"/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151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Lines="0" w:line="300" w:lineRule="exact"/>
              <w:jc w:val="center"/>
              <w:textAlignment w:val="center"/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响应品牌型号</w:t>
            </w:r>
          </w:p>
        </w:tc>
        <w:tc>
          <w:tcPr>
            <w:tcW w:w="107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Lines="0" w:line="300" w:lineRule="exact"/>
              <w:jc w:val="center"/>
              <w:textAlignment w:val="center"/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单价（元）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Lines="0" w:line="300" w:lineRule="exact"/>
              <w:jc w:val="center"/>
              <w:textAlignment w:val="center"/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合计（元）</w:t>
            </w:r>
          </w:p>
        </w:tc>
        <w:tc>
          <w:tcPr>
            <w:tcW w:w="16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Lines="0" w:line="300" w:lineRule="exact"/>
              <w:jc w:val="center"/>
              <w:textAlignment w:val="center"/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服务响应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1" w:hRule="atLeast"/>
        </w:trPr>
        <w:tc>
          <w:tcPr>
            <w:tcW w:w="9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Lines="0" w:line="300" w:lineRule="exact"/>
              <w:jc w:val="center"/>
              <w:textAlignment w:val="center"/>
              <w:outlineLvl w:val="9"/>
              <w:rPr>
                <w:rStyle w:val="9"/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录音笔</w:t>
            </w: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200" w:afterLines="0"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锂电池、录音格式WAV;AAC、内置麦克风和扬声器、15米远程录音，在线+离线转文字，转文字准确率98%；多语种边录边译、32G内存，实时区分多名不同讲话人；OCR识</w:t>
            </w:r>
            <w:r>
              <w:rPr>
                <w:rStyle w:val="9"/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别，</w:t>
            </w:r>
            <w:r>
              <w:rPr>
                <w:rStyle w:val="9"/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配置800万像素摄像头，</w:t>
            </w:r>
            <w:r>
              <w:rPr>
                <w:rStyle w:val="9"/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智能</w:t>
            </w:r>
            <w:r>
              <w:rPr>
                <w:rStyle w:val="9"/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提取PPT/EXCEL图片内文字、支持多种格式文件导出，2500MAh大容量电池，高清触屏，专业录音降噪</w:t>
            </w:r>
          </w:p>
        </w:tc>
        <w:tc>
          <w:tcPr>
            <w:tcW w:w="67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Lines="0"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10支</w:t>
            </w:r>
          </w:p>
        </w:tc>
        <w:tc>
          <w:tcPr>
            <w:tcW w:w="15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200" w:afterLines="0"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科大讯飞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after="200" w:afterLines="0" w:line="300" w:lineRule="exact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型号：SR502 </w:t>
            </w:r>
          </w:p>
        </w:tc>
        <w:tc>
          <w:tcPr>
            <w:tcW w:w="10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Lines="0" w:line="300" w:lineRule="exact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Lines="0" w:line="300" w:lineRule="exact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18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Lines="0" w:line="300" w:lineRule="exact"/>
              <w:jc w:val="left"/>
              <w:textAlignment w:val="auto"/>
              <w:outlineLvl w:val="9"/>
              <w:rPr>
                <w:rStyle w:val="9"/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1.质保期：质保期为1年，设备质量出现问题，供应商应负责三包(包修、包换、包退)，费用由供应商负担。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Lines="0" w:line="300" w:lineRule="exact"/>
              <w:jc w:val="left"/>
              <w:textAlignment w:val="auto"/>
              <w:outlineLvl w:val="9"/>
              <w:rPr>
                <w:rStyle w:val="9"/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Style w:val="9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供货及使用试完成期限</w:t>
            </w:r>
            <w:r>
              <w:rPr>
                <w:rStyle w:val="9"/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：合同生效后3个工作日内。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Lines="0" w:line="300" w:lineRule="exact"/>
              <w:jc w:val="left"/>
              <w:textAlignment w:val="auto"/>
              <w:outlineLvl w:val="9"/>
              <w:rPr>
                <w:rStyle w:val="9"/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3.验收要求：提供设备为全新设备，需达到正常稳定使用并通过采购人组织的验收会。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Lines="0" w:line="300" w:lineRule="exact"/>
              <w:ind w:left="0" w:firstLine="0"/>
              <w:jc w:val="left"/>
              <w:textAlignment w:val="center"/>
              <w:rPr>
                <w:rStyle w:val="9"/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pStyle w:val="12"/>
        <w:tabs>
          <w:tab w:val="left" w:pos="-480"/>
          <w:tab w:val="clear" w:pos="0"/>
        </w:tabs>
        <w:spacing w:after="200" w:line="360" w:lineRule="exact"/>
        <w:ind w:left="305" w:leftChars="0" w:right="0" w:rightChars="0" w:firstLine="15" w:firstLineChars="0"/>
        <w:rPr>
          <w:rStyle w:val="9"/>
          <w:rFonts w:hint="eastAsia" w:ascii="宋体" w:hAnsi="宋体" w:eastAsia="宋体" w:cs="宋体"/>
          <w:b/>
          <w:bCs w:val="0"/>
          <w:sz w:val="24"/>
          <w:u w:val="single"/>
          <w:lang w:eastAsia="zh-CN"/>
        </w:rPr>
      </w:pPr>
      <w:r>
        <w:rPr>
          <w:rStyle w:val="9"/>
          <w:rFonts w:hint="default" w:ascii="Times New Roman" w:hAnsi="Times New Roman" w:eastAsia="宋体" w:cs="Times New Roman"/>
        </w:rPr>
        <w:t>注：</w:t>
      </w:r>
      <w:r>
        <w:rPr>
          <w:rStyle w:val="9"/>
          <w:rFonts w:hint="default" w:ascii="Times New Roman" w:hAnsi="Times New Roman" w:eastAsia="宋体" w:cs="Times New Roman"/>
          <w:b w:val="0"/>
          <w:bCs/>
          <w:sz w:val="24"/>
        </w:rPr>
        <w:t>①</w:t>
      </w:r>
      <w:r>
        <w:rPr>
          <w:rStyle w:val="9"/>
          <w:rFonts w:hint="default" w:ascii="Times New Roman" w:hAnsi="Times New Roman" w:eastAsia="宋体" w:cs="Times New Roman"/>
          <w:b w:val="0"/>
          <w:sz w:val="24"/>
          <w:szCs w:val="24"/>
        </w:rPr>
        <w:t>报价以人民币计价、且包含税费</w:t>
      </w:r>
      <w:r>
        <w:rPr>
          <w:rStyle w:val="9"/>
          <w:rFonts w:hint="default" w:ascii="Times New Roman" w:hAnsi="Times New Roman" w:eastAsia="宋体" w:cs="Times New Roman"/>
          <w:b w:val="0"/>
          <w:color w:val="000000"/>
          <w:kern w:val="2"/>
          <w:sz w:val="24"/>
          <w:szCs w:val="24"/>
          <w:lang w:val="en-US" w:eastAsia="zh-CN" w:bidi="ar"/>
        </w:rPr>
        <w:t>、完成定制供货服务工作所必须的工具、耗材、人工费等全部费用</w:t>
      </w:r>
      <w:r>
        <w:rPr>
          <w:rStyle w:val="9"/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。</w:t>
      </w:r>
      <w:r>
        <w:rPr>
          <w:rStyle w:val="9"/>
          <w:rFonts w:hint="default" w:ascii="Times New Roman" w:hAnsi="Times New Roman" w:eastAsia="宋体" w:cs="Times New Roman"/>
          <w:b w:val="0"/>
          <w:bCs w:val="0"/>
          <w:sz w:val="24"/>
          <w:highlight w:val="none"/>
        </w:rPr>
        <w:t xml:space="preserve"> </w:t>
      </w:r>
      <w:r>
        <w:rPr>
          <w:rStyle w:val="9"/>
          <w:rFonts w:hint="default" w:ascii="Times New Roman" w:hAnsi="Times New Roman" w:eastAsia="宋体" w:cs="Times New Roman"/>
          <w:b w:val="0"/>
          <w:bCs/>
          <w:sz w:val="24"/>
        </w:rPr>
        <w:t>②需由法定代表人/单位负责人或授权代表签字并盖章。</w:t>
      </w:r>
      <w:r>
        <w:rPr>
          <w:rStyle w:val="9"/>
          <w:rFonts w:hint="eastAsia" w:ascii="宋体" w:hAnsi="宋体" w:eastAsia="宋体" w:cs="宋体"/>
          <w:b/>
          <w:bCs w:val="0"/>
          <w:sz w:val="24"/>
          <w:u w:val="single"/>
        </w:rPr>
        <w:t>③</w:t>
      </w:r>
      <w:r>
        <w:rPr>
          <w:rStyle w:val="9"/>
          <w:rFonts w:hint="eastAsia" w:ascii="宋体" w:hAnsi="宋体" w:eastAsia="宋体" w:cs="宋体"/>
          <w:b/>
          <w:bCs w:val="0"/>
          <w:sz w:val="24"/>
          <w:u w:val="single"/>
          <w:lang w:eastAsia="zh-CN"/>
        </w:rPr>
        <w:t>此《</w:t>
      </w:r>
      <w:r>
        <w:rPr>
          <w:rStyle w:val="9"/>
          <w:rFonts w:ascii="宋体" w:hAnsi="宋体" w:eastAsia="宋体" w:cs="宋体"/>
          <w:b/>
          <w:bCs w:val="0"/>
          <w:sz w:val="24"/>
          <w:u w:val="single"/>
        </w:rPr>
        <w:t>报价表</w:t>
      </w:r>
      <w:r>
        <w:rPr>
          <w:rStyle w:val="9"/>
          <w:rFonts w:hint="eastAsia" w:ascii="宋体" w:hAnsi="宋体" w:eastAsia="宋体" w:cs="宋体"/>
          <w:b/>
          <w:bCs w:val="0"/>
          <w:sz w:val="24"/>
          <w:u w:val="single"/>
          <w:lang w:eastAsia="zh-CN"/>
        </w:rPr>
        <w:t>》为实质性要求，供应商必须按照此表格内容及格式无偏离响应，若未按要求响应的，则视为无效响应。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20"/>
          <w:tab w:val="clear" w:pos="0"/>
        </w:tabs>
        <w:kinsoku/>
        <w:wordWrap w:val="0"/>
        <w:overflowPunct/>
        <w:topLinePunct/>
        <w:autoSpaceDE/>
        <w:autoSpaceDN/>
        <w:bidi w:val="0"/>
        <w:adjustRightInd/>
        <w:snapToGrid/>
        <w:spacing w:after="200" w:line="500" w:lineRule="exact"/>
        <w:ind w:left="210" w:leftChars="100" w:firstLine="0" w:firstLineChars="0"/>
        <w:jc w:val="both"/>
        <w:textAlignment w:val="auto"/>
        <w:outlineLvl w:val="9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sz w:val="32"/>
          <w:szCs w:val="32"/>
          <w:lang w:eastAsia="zh-CN"/>
        </w:rPr>
        <w:t>响应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人名称：</w:t>
      </w:r>
      <w:r>
        <w:rPr>
          <w:rStyle w:val="9"/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(盖章)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after="200" w:line="500" w:lineRule="exact"/>
        <w:ind w:firstLine="320" w:firstLineChars="100"/>
        <w:jc w:val="both"/>
        <w:textAlignment w:val="auto"/>
        <w:outlineLvl w:val="9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法定代表人/单位负责人或授权代表：</w:t>
      </w:r>
      <w:r>
        <w:rPr>
          <w:rStyle w:val="9"/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 xml:space="preserve">          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(签字或盖章)</w:t>
      </w:r>
    </w:p>
    <w:p>
      <w:pPr>
        <w:pStyle w:val="4"/>
        <w:spacing w:after="200" w:line="276" w:lineRule="auto"/>
        <w:ind w:firstLine="320" w:firstLineChars="100"/>
        <w:rPr>
          <w:rStyle w:val="9"/>
        </w:rPr>
      </w:pPr>
      <w:r>
        <w:rPr>
          <w:rStyle w:val="9"/>
          <w:rFonts w:hint="default" w:ascii="Times New Roman" w:hAnsi="Times New Roman" w:eastAsia="仿宋_GB2312" w:cs="Times New Roman"/>
          <w:sz w:val="32"/>
          <w:szCs w:val="32"/>
          <w:lang w:eastAsia="zh-CN"/>
        </w:rPr>
        <w:t>响应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Style w:val="9"/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Style w:val="9"/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Style w:val="9"/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Style w:val="9"/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0" w:firstLineChars="0"/>
        <w:jc w:val="center"/>
        <w:textAlignment w:val="auto"/>
        <w:outlineLvl w:val="9"/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pStyle w:val="4"/>
        <w:spacing w:after="200" w:line="276" w:lineRule="auto"/>
        <w:rPr>
          <w:rStyle w:val="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9159C"/>
    <w:rsid w:val="3889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ind w:firstLine="420" w:firstLineChars="100"/>
      <w:jc w:val="both"/>
    </w:pPr>
    <w:rPr>
      <w:rFonts w:ascii="宋体" w:hAnsi="宋体"/>
      <w:kern w:val="2"/>
      <w:sz w:val="21"/>
      <w:szCs w:val="20"/>
    </w:rPr>
  </w:style>
  <w:style w:type="paragraph" w:styleId="3">
    <w:name w:val="Body Text"/>
    <w:basedOn w:val="4"/>
    <w:next w:val="2"/>
    <w:qFormat/>
    <w:uiPriority w:val="0"/>
    <w:pPr>
      <w:spacing w:after="120" w:afterLines="0" w:afterAutospacing="0"/>
    </w:pPr>
  </w:style>
  <w:style w:type="paragraph" w:customStyle="1" w:styleId="4">
    <w:name w:val="Normal_0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6">
    <w:name w:val="正文1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toc 1"/>
    <w:basedOn w:val="8"/>
    <w:next w:val="8"/>
    <w:qFormat/>
    <w:uiPriority w:val="0"/>
    <w:pPr>
      <w:tabs>
        <w:tab w:val="right" w:leader="dot" w:pos="0"/>
        <w:tab w:val="right" w:leader="dot" w:pos="9746"/>
      </w:tabs>
      <w:wordWrap w:val="0"/>
      <w:topLinePunct/>
      <w:spacing w:line="400" w:lineRule="exact"/>
    </w:pPr>
    <w:rPr>
      <w:sz w:val="21"/>
    </w:rPr>
  </w:style>
  <w:style w:type="paragraph" w:customStyle="1" w:styleId="8">
    <w:name w:val="正文2"/>
    <w:next w:val="7"/>
    <w:qFormat/>
    <w:uiPriority w:val="0"/>
    <w:pPr>
      <w:widowControl w:val="0"/>
      <w:ind w:firstLine="4670" w:firstLineChars="200"/>
      <w:jc w:val="both"/>
    </w:pPr>
    <w:rPr>
      <w:rFonts w:ascii="Calibri" w:hAnsi="Calibri" w:eastAsia="仿宋_GB2312" w:cs="Times New Roman"/>
      <w:kern w:val="0"/>
      <w:sz w:val="32"/>
      <w:szCs w:val="24"/>
      <w:lang w:val="en-US" w:eastAsia="zh-CN" w:bidi="ar-SA"/>
    </w:rPr>
  </w:style>
  <w:style w:type="paragraph" w:customStyle="1" w:styleId="11">
    <w:name w:val="正文11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03、“注：”正文(加粗，首行缩进2字符)"/>
    <w:basedOn w:val="13"/>
    <w:qFormat/>
    <w:uiPriority w:val="0"/>
    <w:pPr>
      <w:tabs>
        <w:tab w:val="left" w:pos="0"/>
      </w:tabs>
      <w:ind w:firstLine="480" w:firstLineChars="200"/>
    </w:pPr>
    <w:rPr>
      <w:b/>
    </w:rPr>
  </w:style>
  <w:style w:type="paragraph" w:customStyle="1" w:styleId="13">
    <w:name w:val="01、普通正文"/>
    <w:basedOn w:val="14"/>
    <w:qFormat/>
    <w:uiPriority w:val="0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14">
    <w:name w:val="Normal_0_0"/>
    <w:next w:val="5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2023-11-23T01:44:00Z</dcterms:created>
  <dc:creator>胡加美</dc:creator>
  <cp:lastModifiedBy>胡加美</cp:lastModifiedBy>
  <dcterms:modified xsi:type="dcterms:W3CDTF">2023-11-23T01:44:25Z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