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sz w:val="44"/>
          <w:szCs w:val="44"/>
        </w:rPr>
      </w:pPr>
      <w:r>
        <w:rPr>
          <w:rFonts w:eastAsia="方正小标宋简体"/>
          <w:sz w:val="44"/>
          <w:szCs w:val="44"/>
        </w:rPr>
        <w:t>陕西省高级人民法院诉讼费</w:t>
      </w:r>
      <w:r>
        <w:rPr>
          <w:rFonts w:hint="eastAsia" w:eastAsia="方正小标宋简体"/>
          <w:sz w:val="44"/>
          <w:szCs w:val="44"/>
        </w:rPr>
        <w:t>用</w:t>
      </w:r>
      <w:r>
        <w:rPr>
          <w:rFonts w:eastAsia="方正小标宋简体"/>
          <w:sz w:val="44"/>
          <w:szCs w:val="44"/>
        </w:rPr>
        <w:t>管理办法</w:t>
      </w:r>
    </w:p>
    <w:p>
      <w:pPr>
        <w:spacing w:line="640" w:lineRule="exact"/>
        <w:jc w:val="center"/>
        <w:rPr>
          <w:rFonts w:eastAsia="方正小标宋简体"/>
          <w:sz w:val="44"/>
          <w:szCs w:val="44"/>
        </w:rPr>
      </w:pPr>
      <w:r>
        <w:rPr>
          <w:rFonts w:hint="eastAsia" w:eastAsia="方正小标宋简体"/>
          <w:sz w:val="44"/>
          <w:szCs w:val="44"/>
        </w:rPr>
        <w:t>（试行）</w:t>
      </w:r>
    </w:p>
    <w:p>
      <w:pPr>
        <w:pStyle w:val="2"/>
        <w:rPr>
          <w:rFonts w:hint="eastAsia"/>
        </w:rPr>
      </w:pPr>
    </w:p>
    <w:p>
      <w:pPr>
        <w:spacing w:line="600" w:lineRule="exact"/>
        <w:rPr>
          <w:rFonts w:ascii="仿宋_GB2312" w:eastAsia="仿宋_GB2312"/>
          <w:sz w:val="32"/>
          <w:szCs w:val="32"/>
        </w:rPr>
      </w:pPr>
      <w:r>
        <w:rPr>
          <w:rFonts w:hint="eastAsia" w:ascii="仿宋_GB2312" w:eastAsia="仿宋_GB2312"/>
          <w:sz w:val="32"/>
          <w:szCs w:val="32"/>
        </w:rPr>
        <w:t xml:space="preserve">    为维护诉讼当事人的合法权益，确保国家财政非税收入及时依法收取，进一步加强陕西法院诉讼费用管理，规范诉讼费用收取、退还、追缴等工作，根据《国务院诉讼费用交纳办法》《人民法院诉讼费退付管理暂行办法》等规定，结合全省法院审判执行工作实际，制定本办法。</w:t>
      </w:r>
    </w:p>
    <w:p>
      <w:pPr>
        <w:spacing w:before="155" w:beforeLines="50" w:after="155" w:afterLines="50" w:line="600" w:lineRule="exact"/>
        <w:jc w:val="center"/>
        <w:rPr>
          <w:rFonts w:hint="eastAsia" w:ascii="黑体" w:hAnsi="黑体" w:eastAsia="黑体"/>
          <w:bCs/>
          <w:sz w:val="32"/>
          <w:szCs w:val="32"/>
        </w:rPr>
      </w:pPr>
      <w:r>
        <w:rPr>
          <w:rFonts w:hint="eastAsia" w:ascii="黑体" w:hAnsi="黑体" w:eastAsia="黑体"/>
          <w:bCs/>
          <w:sz w:val="32"/>
          <w:szCs w:val="32"/>
        </w:rPr>
        <w:t>第一章  诉讼费用收取</w:t>
      </w:r>
    </w:p>
    <w:p>
      <w:pPr>
        <w:spacing w:line="600" w:lineRule="exact"/>
        <w:ind w:firstLine="618" w:firstLineChars="200"/>
        <w:rPr>
          <w:rFonts w:hint="eastAsia" w:ascii="仿宋_GB2312" w:eastAsia="仿宋_GB2312"/>
          <w:sz w:val="32"/>
          <w:szCs w:val="32"/>
          <w:lang w:eastAsia="zh-CN"/>
        </w:rPr>
      </w:pPr>
      <w:r>
        <w:rPr>
          <w:rStyle w:val="6"/>
          <w:rFonts w:hint="default" w:ascii="黑体" w:hAnsi="黑体" w:eastAsia="黑体"/>
          <w:b w:val="0"/>
          <w:sz w:val="32"/>
          <w:szCs w:val="32"/>
        </w:rPr>
        <w:t xml:space="preserve">第一条  </w:t>
      </w:r>
      <w:r>
        <w:rPr>
          <w:rFonts w:hint="eastAsia" w:ascii="仿宋_GB2312" w:eastAsia="仿宋_GB2312"/>
          <w:sz w:val="32"/>
          <w:szCs w:val="32"/>
        </w:rPr>
        <w:t>立案部门对当事人的起诉登记立案后，应当向当事人发送《诉讼费用通知书》。当事人通过网上立案</w:t>
      </w:r>
      <w:r>
        <w:rPr>
          <w:rFonts w:hint="eastAsia" w:ascii="仿宋_GB2312" w:eastAsia="仿宋_GB2312"/>
          <w:spacing w:val="-4"/>
          <w:sz w:val="32"/>
          <w:szCs w:val="32"/>
        </w:rPr>
        <w:t>的，需填写相关退费信息，并和起诉/上诉材料一并提交受案</w:t>
      </w:r>
      <w:r>
        <w:rPr>
          <w:rFonts w:hint="eastAsia" w:ascii="仿宋_GB2312" w:eastAsia="仿宋_GB2312"/>
          <w:sz w:val="32"/>
          <w:szCs w:val="32"/>
        </w:rPr>
        <w:t>法院。</w:t>
      </w:r>
    </w:p>
    <w:p>
      <w:pPr>
        <w:spacing w:line="600" w:lineRule="exact"/>
        <w:ind w:firstLine="618" w:firstLineChars="200"/>
        <w:rPr>
          <w:rFonts w:ascii="仿宋_GB2312" w:eastAsia="仿宋_GB2312"/>
          <w:sz w:val="32"/>
          <w:szCs w:val="32"/>
        </w:rPr>
      </w:pPr>
      <w:bookmarkStart w:id="0" w:name="_GoBack"/>
      <w:bookmarkEnd w:id="0"/>
      <w:r>
        <w:rPr>
          <w:rFonts w:hint="eastAsia" w:ascii="仿宋_GB2312" w:eastAsia="仿宋_GB2312"/>
          <w:bCs/>
          <w:sz w:val="32"/>
          <w:szCs w:val="32"/>
        </w:rPr>
        <w:t>当事人</w:t>
      </w:r>
      <w:r>
        <w:rPr>
          <w:rFonts w:hint="eastAsia" w:ascii="仿宋_GB2312" w:eastAsia="仿宋_GB2312"/>
          <w:sz w:val="32"/>
          <w:szCs w:val="32"/>
        </w:rPr>
        <w:t>申请缓交、减交或者免交诉讼费用的，应当在《诉讼费用通知书》列明的交费期限届满前提出申请，立案部门审查同</w:t>
      </w:r>
      <w:r>
        <w:rPr>
          <w:rFonts w:hint="eastAsia" w:ascii="仿宋_GB2312" w:eastAsia="仿宋_GB2312"/>
          <w:spacing w:val="-2"/>
          <w:sz w:val="32"/>
          <w:szCs w:val="32"/>
        </w:rPr>
        <w:t>意的，将《诉讼费用通知书》、已批准的申请一并随起诉材料流转。</w:t>
      </w:r>
    </w:p>
    <w:p>
      <w:pPr>
        <w:spacing w:line="600" w:lineRule="exact"/>
        <w:rPr>
          <w:rFonts w:ascii="仿宋_GB2312" w:eastAsia="仿宋_GB2312"/>
          <w:sz w:val="32"/>
          <w:szCs w:val="32"/>
        </w:rPr>
      </w:pPr>
      <w:r>
        <w:rPr>
          <w:rFonts w:hint="eastAsia" w:ascii="仿宋_GB2312" w:eastAsia="仿宋_GB2312"/>
          <w:sz w:val="32"/>
          <w:szCs w:val="32"/>
        </w:rPr>
        <w:t xml:space="preserve">    《诉讼费用通知书》应当载明当事人名称、案件信息、</w:t>
      </w:r>
      <w:r>
        <w:rPr>
          <w:rFonts w:hint="eastAsia" w:ascii="仿宋_GB2312" w:eastAsia="仿宋_GB2312"/>
          <w:spacing w:val="-2"/>
          <w:sz w:val="32"/>
          <w:szCs w:val="32"/>
        </w:rPr>
        <w:t>交费金额、交费账户信息（缴费二维码）、交费时限、逾</w:t>
      </w:r>
      <w:r>
        <w:rPr>
          <w:rFonts w:hint="eastAsia" w:ascii="仿宋_GB2312" w:eastAsia="仿宋_GB2312"/>
          <w:sz w:val="32"/>
          <w:szCs w:val="32"/>
        </w:rPr>
        <w:t>期未交的法律后果等，并附有确认退费账户信息的表格。</w:t>
      </w:r>
    </w:p>
    <w:p>
      <w:pPr>
        <w:spacing w:line="240" w:lineRule="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pacing w:val="8"/>
          <w:sz w:val="32"/>
          <w:szCs w:val="32"/>
        </w:rPr>
        <w:t>《诉讼费用通知书》一式二联，当事人联由当事人留</w:t>
      </w:r>
      <w:r>
        <w:rPr>
          <w:rFonts w:hint="eastAsia" w:ascii="仿宋_GB2312" w:eastAsia="仿宋_GB2312"/>
          <w:sz w:val="32"/>
          <w:szCs w:val="32"/>
        </w:rPr>
        <w:t>存；附卷联由当事人填写相关退费账户信息后归入起诉材料（批准免交的可不填写）。</w:t>
      </w:r>
      <w:r>
        <w:rPr>
          <w:rFonts w:hint="eastAsia" w:ascii="仿宋_GB2312" w:eastAsia="仿宋_GB2312"/>
          <w:spacing w:val="-4"/>
          <w:sz w:val="32"/>
          <w:szCs w:val="32"/>
        </w:rPr>
        <w:t>通过网上立案的，附卷联由系统自动生成</w:t>
      </w:r>
      <w:r>
        <w:rPr>
          <w:rFonts w:hint="eastAsia" w:ascii="仿宋_GB2312" w:eastAsia="仿宋_GB2312"/>
          <w:sz w:val="32"/>
          <w:szCs w:val="32"/>
        </w:rPr>
        <w:t>后归入电子卷宗。</w:t>
      </w:r>
    </w:p>
    <w:p>
      <w:pPr>
        <w:spacing w:line="600" w:lineRule="exact"/>
        <w:rPr>
          <w:rFonts w:hint="eastAsia" w:ascii="仿宋_GB2312" w:eastAsia="仿宋_GB2312"/>
          <w:sz w:val="32"/>
          <w:szCs w:val="32"/>
          <w:lang w:eastAsia="zh-CN"/>
        </w:rPr>
      </w:pPr>
      <w:r>
        <w:rPr>
          <w:rFonts w:hint="eastAsia" w:ascii="仿宋_GB2312" w:eastAsia="仿宋_GB2312"/>
          <w:sz w:val="32"/>
          <w:szCs w:val="32"/>
        </w:rPr>
        <w:t xml:space="preserve">    </w:t>
      </w:r>
      <w:r>
        <w:rPr>
          <w:rStyle w:val="6"/>
          <w:rFonts w:hint="default" w:ascii="黑体" w:hAnsi="黑体" w:eastAsia="黑体"/>
          <w:b w:val="0"/>
          <w:sz w:val="32"/>
          <w:szCs w:val="32"/>
        </w:rPr>
        <w:t>第二条</w:t>
      </w:r>
      <w:r>
        <w:rPr>
          <w:rStyle w:val="6"/>
          <w:rFonts w:hint="default" w:ascii="仿宋_GB2312" w:eastAsia="仿宋_GB2312"/>
          <w:sz w:val="32"/>
          <w:szCs w:val="32"/>
        </w:rPr>
        <w:t xml:space="preserve">  </w:t>
      </w:r>
      <w:r>
        <w:rPr>
          <w:rFonts w:hint="eastAsia" w:ascii="仿宋_GB2312" w:eastAsia="仿宋_GB2312"/>
          <w:sz w:val="32"/>
          <w:szCs w:val="32"/>
        </w:rPr>
        <w:t>承办法官收到起诉材料后应认真核对是否已按《诉讼费用通知书》的要求交纳诉讼费用，对于</w:t>
      </w:r>
      <w:r>
        <w:rPr>
          <w:rFonts w:hint="eastAsia" w:ascii="仿宋_GB2312" w:eastAsia="仿宋_GB2312"/>
          <w:bCs/>
          <w:color w:val="000000"/>
          <w:sz w:val="32"/>
          <w:szCs w:val="32"/>
        </w:rPr>
        <w:t>未在期限内交纳、</w:t>
      </w:r>
      <w:r>
        <w:rPr>
          <w:rFonts w:hint="eastAsia" w:ascii="仿宋_GB2312" w:eastAsia="仿宋_GB2312"/>
          <w:sz w:val="32"/>
          <w:szCs w:val="32"/>
        </w:rPr>
        <w:t>又无已批准的司法救助申请的，按撤诉处理。对于未填写退费账户信息（已批准免交的除外）的，可以要求立案部门补充。</w:t>
      </w:r>
    </w:p>
    <w:p>
      <w:pPr>
        <w:spacing w:line="600" w:lineRule="exact"/>
        <w:rPr>
          <w:rFonts w:hint="eastAsia" w:ascii="仿宋_GB2312" w:eastAsia="仿宋_GB2312"/>
          <w:sz w:val="32"/>
          <w:szCs w:val="32"/>
          <w:lang w:eastAsia="zh-CN"/>
        </w:rPr>
      </w:pPr>
      <w:r>
        <w:rPr>
          <w:rFonts w:hint="eastAsia" w:eastAsia="仿宋_GB2312"/>
          <w:sz w:val="32"/>
          <w:szCs w:val="32"/>
        </w:rPr>
        <w:t xml:space="preserve">    </w:t>
      </w:r>
      <w:r>
        <w:rPr>
          <w:rStyle w:val="6"/>
          <w:rFonts w:hint="default" w:ascii="黑体" w:hAnsi="黑体" w:eastAsia="黑体"/>
          <w:b w:val="0"/>
          <w:sz w:val="32"/>
          <w:szCs w:val="32"/>
        </w:rPr>
        <w:t xml:space="preserve">第三条  </w:t>
      </w:r>
      <w:r>
        <w:rPr>
          <w:rFonts w:hint="eastAsia" w:ascii="仿宋_GB2312" w:eastAsia="仿宋_GB2312"/>
          <w:sz w:val="32"/>
          <w:szCs w:val="32"/>
        </w:rPr>
        <w:t>当事人在诉讼过程中增加诉讼请求，或者适用简易程序审理的案件转为普通程序的，承办法官应当通知当事人在七日内补交相应诉讼费用。</w:t>
      </w:r>
    </w:p>
    <w:p>
      <w:pPr>
        <w:spacing w:line="600" w:lineRule="exact"/>
        <w:rPr>
          <w:rFonts w:hint="eastAsia" w:ascii="仿宋_GB2312" w:eastAsia="仿宋_GB2312"/>
          <w:sz w:val="32"/>
          <w:szCs w:val="32"/>
          <w:lang w:eastAsia="zh-CN"/>
        </w:rPr>
      </w:pPr>
      <w:r>
        <w:rPr>
          <w:rStyle w:val="6"/>
          <w:rFonts w:hint="default" w:ascii="仿宋_GB2312" w:eastAsia="仿宋_GB2312"/>
          <w:sz w:val="32"/>
          <w:szCs w:val="32"/>
        </w:rPr>
        <w:t xml:space="preserve">    </w:t>
      </w:r>
      <w:r>
        <w:rPr>
          <w:rStyle w:val="6"/>
          <w:rFonts w:hint="default" w:ascii="黑体" w:hAnsi="黑体" w:eastAsia="黑体"/>
          <w:b w:val="0"/>
          <w:sz w:val="32"/>
          <w:szCs w:val="32"/>
        </w:rPr>
        <w:t xml:space="preserve">第四条  </w:t>
      </w:r>
      <w:r>
        <w:rPr>
          <w:rFonts w:hint="eastAsia" w:ascii="仿宋_GB2312" w:eastAsia="仿宋_GB2312"/>
          <w:sz w:val="32"/>
          <w:szCs w:val="32"/>
        </w:rPr>
        <w:t>提出反诉、有独立请求权的第三人提出与本案有关的诉讼请求的，承办法官应向当事人发送《诉讼费用通知书》，并将当事人填写的附卷联归入卷宗。</w:t>
      </w:r>
    </w:p>
    <w:p>
      <w:pPr>
        <w:spacing w:line="600" w:lineRule="exact"/>
        <w:rPr>
          <w:rFonts w:hint="eastAsia" w:ascii="仿宋_GB2312" w:eastAsia="仿宋_GB2312"/>
          <w:sz w:val="32"/>
          <w:szCs w:val="32"/>
        </w:rPr>
      </w:pPr>
      <w:r>
        <w:rPr>
          <w:rFonts w:hint="eastAsia" w:eastAsia="仿宋_GB2312"/>
          <w:sz w:val="32"/>
          <w:szCs w:val="32"/>
        </w:rPr>
        <w:t xml:space="preserve">    </w:t>
      </w:r>
      <w:r>
        <w:rPr>
          <w:rStyle w:val="6"/>
          <w:rFonts w:hint="default" w:ascii="黑体" w:hAnsi="黑体" w:eastAsia="黑体"/>
          <w:b w:val="0"/>
          <w:sz w:val="32"/>
          <w:szCs w:val="32"/>
        </w:rPr>
        <w:t xml:space="preserve">第五条  </w:t>
      </w:r>
      <w:r>
        <w:rPr>
          <w:rFonts w:hint="eastAsia" w:ascii="仿宋_GB2312" w:eastAsia="仿宋_GB2312"/>
          <w:sz w:val="32"/>
          <w:szCs w:val="32"/>
        </w:rPr>
        <w:t>当事人通过一审法院提起上诉的，一审承办法官收到上诉状后，应当向当事人发送《诉讼费用通知书》，并将当事人填写的附卷联随其他案件材料一并移送二审法院。</w:t>
      </w:r>
    </w:p>
    <w:p>
      <w:pPr>
        <w:spacing w:line="600" w:lineRule="exact"/>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pacing w:val="10"/>
          <w:sz w:val="32"/>
          <w:szCs w:val="32"/>
        </w:rPr>
        <w:t>当事人线上向二审法院提出上诉的，二审法院立案部</w:t>
      </w:r>
      <w:r>
        <w:rPr>
          <w:rFonts w:hint="eastAsia" w:ascii="仿宋_GB2312" w:eastAsia="仿宋_GB2312"/>
          <w:sz w:val="32"/>
          <w:szCs w:val="32"/>
        </w:rPr>
        <w:t>门应向当事人发送《诉讼费用通知书》。</w:t>
      </w:r>
    </w:p>
    <w:p>
      <w:pPr>
        <w:spacing w:line="600" w:lineRule="exact"/>
        <w:rPr>
          <w:rFonts w:ascii="仿宋_GB2312" w:eastAsia="仿宋_GB2312"/>
          <w:sz w:val="32"/>
          <w:szCs w:val="32"/>
        </w:rPr>
      </w:pPr>
      <w:r>
        <w:rPr>
          <w:rFonts w:hint="eastAsia" w:eastAsia="仿宋_GB2312"/>
          <w:sz w:val="32"/>
          <w:szCs w:val="32"/>
        </w:rPr>
        <w:t xml:space="preserve">    </w:t>
      </w:r>
      <w:r>
        <w:rPr>
          <w:rStyle w:val="6"/>
          <w:rFonts w:hint="default" w:ascii="黑体" w:hAnsi="黑体" w:eastAsia="黑体"/>
          <w:b w:val="0"/>
          <w:sz w:val="32"/>
          <w:szCs w:val="32"/>
        </w:rPr>
        <w:t xml:space="preserve">第六条  </w:t>
      </w:r>
      <w:r>
        <w:rPr>
          <w:rFonts w:hint="eastAsia" w:ascii="仿宋_GB2312" w:eastAsia="仿宋_GB2312"/>
          <w:sz w:val="32"/>
          <w:szCs w:val="32"/>
        </w:rPr>
        <w:t>二审法院立案时，应当审查是否已按要求预交诉讼费用以及填写退费账户信息。对于一审法院未通知上诉人预交诉讼费用的，二审法院立案部门应当直接向当事人发送《诉讼费用通知书》，绝不能以此为由不予立案或退回一审法院。对于未填写退费</w:t>
      </w:r>
      <w:r>
        <w:rPr>
          <w:rFonts w:hint="eastAsia" w:ascii="仿宋_GB2312" w:eastAsia="仿宋_GB2312"/>
          <w:spacing w:val="-2"/>
          <w:sz w:val="32"/>
          <w:szCs w:val="32"/>
        </w:rPr>
        <w:t>账户信息的，应当通知当事人填写。</w:t>
      </w: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Cs/>
          <w:sz w:val="32"/>
          <w:szCs w:val="32"/>
        </w:rPr>
        <w:t>上诉人</w:t>
      </w:r>
      <w:r>
        <w:rPr>
          <w:rFonts w:hint="eastAsia" w:ascii="仿宋_GB2312" w:eastAsia="仿宋_GB2312"/>
          <w:sz w:val="32"/>
          <w:szCs w:val="32"/>
        </w:rPr>
        <w:t>申请缓交、减交或者免交诉讼费用的，应当在《诉讼费用通知书》列明的交费期限届满前向二审法院提出申请，立案部门审查同意的，将《诉讼费用通知书》、已批准的申请一并随上诉材料流转。</w:t>
      </w: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ascii="黑体" w:hAnsi="黑体" w:eastAsia="黑体"/>
          <w:bCs/>
          <w:sz w:val="32"/>
          <w:szCs w:val="32"/>
        </w:rPr>
        <w:t>第</w:t>
      </w:r>
      <w:r>
        <w:rPr>
          <w:rFonts w:hint="eastAsia" w:ascii="黑体" w:hAnsi="黑体" w:eastAsia="黑体"/>
          <w:bCs/>
          <w:sz w:val="32"/>
          <w:szCs w:val="32"/>
        </w:rPr>
        <w:t>七</w:t>
      </w:r>
      <w:r>
        <w:rPr>
          <w:rFonts w:ascii="黑体" w:hAnsi="黑体" w:eastAsia="黑体"/>
          <w:bCs/>
          <w:sz w:val="32"/>
          <w:szCs w:val="32"/>
        </w:rPr>
        <w:t>条</w:t>
      </w:r>
      <w:r>
        <w:rPr>
          <w:rFonts w:hint="eastAsia" w:ascii="黑体" w:hAnsi="黑体" w:eastAsia="黑体"/>
          <w:bCs/>
          <w:sz w:val="32"/>
          <w:szCs w:val="32"/>
        </w:rPr>
        <w:t xml:space="preserve">  </w:t>
      </w:r>
      <w:r>
        <w:rPr>
          <w:rFonts w:hint="eastAsia" w:eastAsia="仿宋_GB2312"/>
          <w:sz w:val="32"/>
          <w:szCs w:val="32"/>
        </w:rPr>
        <w:t>二审承办法官收到上诉材料后应认真核对是否已按《诉讼费用通知书》的要求交纳诉讼费用，对于未</w:t>
      </w:r>
      <w:r>
        <w:rPr>
          <w:rFonts w:hint="eastAsia" w:eastAsia="仿宋_GB2312"/>
          <w:spacing w:val="16"/>
          <w:sz w:val="32"/>
          <w:szCs w:val="32"/>
        </w:rPr>
        <w:t>交纳、又无已批准的司法救助申请的，按撤回上诉处理。</w:t>
      </w:r>
      <w:r>
        <w:rPr>
          <w:rFonts w:hint="eastAsia" w:eastAsia="仿宋_GB2312"/>
          <w:sz w:val="32"/>
          <w:szCs w:val="32"/>
        </w:rPr>
        <w:t>对于未填写退费账户信息（已批准免交的除外）的，可以要求立案部门补充。</w:t>
      </w:r>
    </w:p>
    <w:p>
      <w:pPr>
        <w:spacing w:before="155" w:beforeLines="50" w:after="155" w:afterLines="50" w:line="600" w:lineRule="exact"/>
        <w:jc w:val="center"/>
        <w:rPr>
          <w:rFonts w:ascii="黑体" w:hAnsi="黑体" w:eastAsia="黑体"/>
          <w:bCs/>
          <w:sz w:val="32"/>
          <w:szCs w:val="32"/>
        </w:rPr>
      </w:pPr>
      <w:r>
        <w:rPr>
          <w:rFonts w:hint="eastAsia" w:ascii="黑体" w:hAnsi="黑体" w:eastAsia="黑体"/>
          <w:bCs/>
          <w:sz w:val="32"/>
          <w:szCs w:val="32"/>
        </w:rPr>
        <w:t>第二章</w:t>
      </w:r>
      <w:r>
        <w:rPr>
          <w:rFonts w:hint="eastAsia" w:eastAsia="黑体"/>
          <w:bCs/>
          <w:sz w:val="32"/>
          <w:szCs w:val="32"/>
        </w:rPr>
        <w:t xml:space="preserve">  </w:t>
      </w:r>
      <w:r>
        <w:rPr>
          <w:rFonts w:hint="eastAsia" w:ascii="黑体" w:hAnsi="黑体" w:eastAsia="黑体"/>
          <w:bCs/>
          <w:sz w:val="32"/>
          <w:szCs w:val="32"/>
        </w:rPr>
        <w:t>诉讼费用退还</w:t>
      </w:r>
    </w:p>
    <w:p>
      <w:pPr>
        <w:spacing w:line="600" w:lineRule="exact"/>
        <w:ind w:firstLine="584"/>
        <w:rPr>
          <w:rFonts w:hint="eastAsia" w:ascii="仿宋_GB2312" w:eastAsia="仿宋_GB2312"/>
          <w:color w:val="000000"/>
          <w:spacing w:val="-4"/>
          <w:sz w:val="32"/>
          <w:szCs w:val="32"/>
          <w:shd w:val="clear" w:color="auto" w:fill="FFFFFF"/>
        </w:rPr>
      </w:pPr>
      <w:r>
        <w:rPr>
          <w:rFonts w:hint="eastAsia" w:ascii="黑体" w:hAnsi="黑体" w:eastAsia="黑体"/>
          <w:spacing w:val="-4"/>
          <w:sz w:val="32"/>
          <w:szCs w:val="32"/>
        </w:rPr>
        <w:t>第八条</w:t>
      </w:r>
      <w:r>
        <w:rPr>
          <w:rFonts w:hint="eastAsia" w:ascii="仿宋_GB2312" w:eastAsia="仿宋_GB2312"/>
          <w:b/>
          <w:spacing w:val="-4"/>
          <w:sz w:val="32"/>
          <w:szCs w:val="32"/>
        </w:rPr>
        <w:t xml:space="preserve">  </w:t>
      </w:r>
      <w:r>
        <w:rPr>
          <w:rFonts w:hint="eastAsia" w:ascii="仿宋_GB2312" w:eastAsia="仿宋_GB2312"/>
          <w:color w:val="000000"/>
          <w:spacing w:val="-4"/>
          <w:sz w:val="32"/>
          <w:szCs w:val="32"/>
          <w:shd w:val="clear" w:color="auto" w:fill="FFFFFF"/>
        </w:rPr>
        <w:t>裁判文书应当写明当事人各方应负担的诉讼费用数额。</w:t>
      </w:r>
    </w:p>
    <w:p>
      <w:pPr>
        <w:spacing w:line="600" w:lineRule="exact"/>
        <w:ind w:firstLine="584"/>
        <w:rPr>
          <w:rFonts w:hint="eastAsia" w:ascii="仿宋_GB2312" w:eastAsia="仿宋_GB2312"/>
          <w:color w:val="000000"/>
          <w:sz w:val="32"/>
          <w:szCs w:val="32"/>
          <w:shd w:val="clear" w:color="auto" w:fill="FFFFFF"/>
        </w:rPr>
      </w:pPr>
      <w:r>
        <w:rPr>
          <w:rFonts w:hint="eastAsia" w:ascii="仿宋_GB2312" w:eastAsia="仿宋_GB2312"/>
          <w:color w:val="000000"/>
          <w:spacing w:val="10"/>
          <w:sz w:val="32"/>
          <w:szCs w:val="32"/>
          <w:shd w:val="clear" w:color="auto" w:fill="FFFFFF"/>
        </w:rPr>
        <w:t>预交诉讼费用当事人不应承担全部/部分诉讼费用的，</w:t>
      </w:r>
      <w:r>
        <w:rPr>
          <w:rFonts w:hint="eastAsia" w:ascii="仿宋_GB2312" w:eastAsia="仿宋_GB2312"/>
          <w:color w:val="000000"/>
          <w:sz w:val="32"/>
          <w:szCs w:val="32"/>
          <w:shd w:val="clear" w:color="auto" w:fill="FFFFFF"/>
        </w:rPr>
        <w:t>承办法官应在裁判文书生效之日起</w:t>
      </w:r>
      <w:r>
        <w:rPr>
          <w:rFonts w:hint="eastAsia" w:eastAsia="仿宋_GB2312"/>
          <w:sz w:val="32"/>
          <w:szCs w:val="32"/>
        </w:rPr>
        <w:t>5</w:t>
      </w:r>
      <w:r>
        <w:rPr>
          <w:rFonts w:hint="eastAsia" w:ascii="仿宋_GB2312" w:eastAsia="仿宋_GB2312"/>
          <w:color w:val="000000"/>
          <w:sz w:val="32"/>
          <w:szCs w:val="32"/>
          <w:shd w:val="clear" w:color="auto" w:fill="FFFFFF"/>
        </w:rPr>
        <w:t>日内通过审判系</w:t>
      </w:r>
      <w:r>
        <w:rPr>
          <w:rFonts w:hint="eastAsia" w:ascii="仿宋_GB2312" w:eastAsia="仿宋_GB2312"/>
          <w:color w:val="000000"/>
          <w:spacing w:val="10"/>
          <w:sz w:val="32"/>
          <w:szCs w:val="32"/>
          <w:shd w:val="clear" w:color="auto" w:fill="FFFFFF"/>
        </w:rPr>
        <w:t>统启动退费流程，由庭长（部门负责人）</w:t>
      </w:r>
      <w:r>
        <w:rPr>
          <w:rFonts w:hint="eastAsia" w:eastAsia="仿宋_GB2312"/>
          <w:spacing w:val="10"/>
          <w:sz w:val="32"/>
          <w:szCs w:val="32"/>
        </w:rPr>
        <w:t>3</w:t>
      </w:r>
      <w:r>
        <w:rPr>
          <w:rFonts w:hint="eastAsia" w:ascii="仿宋_GB2312" w:eastAsia="仿宋_GB2312"/>
          <w:color w:val="000000"/>
          <w:spacing w:val="10"/>
          <w:sz w:val="32"/>
          <w:szCs w:val="32"/>
          <w:shd w:val="clear" w:color="auto" w:fill="FFFFFF"/>
        </w:rPr>
        <w:t>日内完成审核，</w:t>
      </w:r>
      <w:r>
        <w:rPr>
          <w:rFonts w:hint="eastAsia" w:ascii="仿宋_GB2312" w:eastAsia="仿宋_GB2312"/>
          <w:color w:val="000000"/>
          <w:sz w:val="32"/>
          <w:szCs w:val="32"/>
          <w:shd w:val="clear" w:color="auto" w:fill="FFFFFF"/>
        </w:rPr>
        <w:t>承办法官为院、庭长（部门负责人）的，由分管其的院领导完成审核。审核通过后，由财务部门</w:t>
      </w:r>
      <w:r>
        <w:rPr>
          <w:rFonts w:hint="eastAsia" w:eastAsia="仿宋_GB2312"/>
          <w:sz w:val="32"/>
          <w:szCs w:val="32"/>
        </w:rPr>
        <w:t>7</w:t>
      </w:r>
      <w:r>
        <w:rPr>
          <w:rFonts w:hint="eastAsia" w:ascii="仿宋_GB2312" w:eastAsia="仿宋_GB2312"/>
          <w:color w:val="000000"/>
          <w:sz w:val="32"/>
          <w:szCs w:val="32"/>
          <w:shd w:val="clear" w:color="auto" w:fill="FFFFFF"/>
        </w:rPr>
        <w:t>日内将诉讼费用通过银行转账方式退还至当事人确认的诉讼费用退费账户内。</w:t>
      </w:r>
    </w:p>
    <w:p>
      <w:pPr>
        <w:spacing w:line="600" w:lineRule="exact"/>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预交诉讼费用当事人书面表示自愿承担或者同意其他当事人直接向其支付诉讼费用的，裁判文书生效后人民法院不启动诉讼费退还程序，承办法官应及时通过审判系统完成诉讼费用的结算。 </w:t>
      </w:r>
    </w:p>
    <w:p>
      <w:pPr>
        <w:spacing w:line="600" w:lineRule="exac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当事人上诉的案件，一审承办法官应在收到二审法院反馈的二审裁判文书后</w:t>
      </w:r>
      <w:r>
        <w:rPr>
          <w:rFonts w:hint="eastAsia" w:eastAsia="仿宋_GB2312"/>
          <w:sz w:val="32"/>
          <w:szCs w:val="32"/>
        </w:rPr>
        <w:t>7</w:t>
      </w:r>
      <w:r>
        <w:rPr>
          <w:rFonts w:hint="eastAsia" w:ascii="仿宋_GB2312" w:eastAsia="仿宋_GB2312"/>
          <w:color w:val="000000"/>
          <w:sz w:val="32"/>
          <w:szCs w:val="32"/>
          <w:shd w:val="clear" w:color="auto" w:fill="FFFFFF"/>
        </w:rPr>
        <w:t>日内启动诉讼费结算或退费程序。</w:t>
      </w:r>
    </w:p>
    <w:p>
      <w:pPr>
        <w:spacing w:line="600" w:lineRule="exact"/>
        <w:ind w:firstLine="619"/>
        <w:rPr>
          <w:rFonts w:hint="eastAsia" w:ascii="仿宋_GB2312" w:eastAsia="仿宋_GB2312"/>
          <w:color w:val="000000"/>
          <w:sz w:val="32"/>
          <w:szCs w:val="32"/>
          <w:shd w:val="clear" w:color="auto" w:fill="FFFFFF"/>
        </w:rPr>
      </w:pPr>
      <w:r>
        <w:rPr>
          <w:rFonts w:hint="eastAsia" w:ascii="黑体" w:hAnsi="黑体" w:eastAsia="黑体"/>
          <w:bCs/>
          <w:sz w:val="32"/>
          <w:szCs w:val="32"/>
        </w:rPr>
        <w:t xml:space="preserve">第九条  </w:t>
      </w:r>
      <w:r>
        <w:rPr>
          <w:rFonts w:hint="eastAsia" w:ascii="仿宋_GB2312" w:eastAsia="仿宋_GB2312"/>
          <w:color w:val="000000"/>
          <w:sz w:val="32"/>
          <w:szCs w:val="32"/>
          <w:shd w:val="clear" w:color="auto" w:fill="FFFFFF"/>
        </w:rPr>
        <w:t>当事人对退费金额有异议的，由承办法官进行复核，复核期间不计入退费时限要求。</w:t>
      </w:r>
    </w:p>
    <w:p>
      <w:pPr>
        <w:spacing w:line="600" w:lineRule="exact"/>
        <w:ind w:firstLine="619"/>
        <w:rPr>
          <w:rFonts w:hint="eastAsia" w:ascii="仿宋_GB2312" w:eastAsia="仿宋_GB2312"/>
          <w:sz w:val="32"/>
          <w:szCs w:val="32"/>
        </w:rPr>
      </w:pPr>
      <w:r>
        <w:rPr>
          <w:rFonts w:hint="eastAsia" w:ascii="黑体" w:hAnsi="黑体" w:eastAsia="黑体"/>
          <w:b/>
          <w:sz w:val="32"/>
          <w:szCs w:val="32"/>
        </w:rPr>
        <w:t>第十条</w:t>
      </w:r>
      <w:r>
        <w:rPr>
          <w:rFonts w:hint="eastAsia" w:ascii="仿宋_GB2312" w:eastAsia="仿宋_GB2312"/>
          <w:b/>
          <w:sz w:val="32"/>
          <w:szCs w:val="32"/>
        </w:rPr>
        <w:t xml:space="preserve">  </w:t>
      </w:r>
      <w:r>
        <w:rPr>
          <w:rFonts w:hint="eastAsia" w:ascii="仿宋_GB2312" w:eastAsia="仿宋_GB2312"/>
          <w:sz w:val="32"/>
          <w:szCs w:val="32"/>
        </w:rPr>
        <w:t>诉讼费用应当退还当事人自己的账户。当事人死亡、注销的，诉讼费用可退还其继承人、权利承继人账户。</w:t>
      </w:r>
    </w:p>
    <w:p>
      <w:pPr>
        <w:spacing w:line="600" w:lineRule="exact"/>
        <w:ind w:firstLine="619"/>
        <w:rPr>
          <w:rFonts w:hint="eastAsia" w:ascii="仿宋_GB2312" w:eastAsia="仿宋_GB2312"/>
          <w:color w:val="000000"/>
          <w:sz w:val="32"/>
          <w:szCs w:val="32"/>
          <w:shd w:val="clear" w:color="auto" w:fill="FFFFFF"/>
        </w:rPr>
      </w:pPr>
      <w:r>
        <w:rPr>
          <w:rFonts w:hint="eastAsia" w:ascii="黑体" w:hAnsi="黑体" w:eastAsia="黑体"/>
          <w:sz w:val="32"/>
          <w:szCs w:val="32"/>
        </w:rPr>
        <w:t>第十一条</w:t>
      </w:r>
      <w:r>
        <w:rPr>
          <w:rFonts w:hint="eastAsia" w:ascii="仿宋_GB2312" w:eastAsia="仿宋_GB2312"/>
          <w:b/>
          <w:sz w:val="32"/>
          <w:szCs w:val="32"/>
        </w:rPr>
        <w:t xml:space="preserve">  </w:t>
      </w:r>
      <w:r>
        <w:rPr>
          <w:rFonts w:hint="eastAsia" w:ascii="仿宋_GB2312" w:eastAsia="仿宋_GB2312"/>
          <w:color w:val="000000"/>
          <w:sz w:val="32"/>
          <w:szCs w:val="32"/>
          <w:shd w:val="clear" w:color="auto" w:fill="FFFFFF"/>
        </w:rPr>
        <w:t>委托诉讼代理人代为填写退费账户信息的，须经当事人书面特别授权列明该代理事项。</w:t>
      </w:r>
    </w:p>
    <w:p>
      <w:pPr>
        <w:spacing w:line="600" w:lineRule="exact"/>
        <w:ind w:firstLine="619"/>
        <w:rPr>
          <w:rFonts w:hint="eastAsia" w:ascii="仿宋_GB2312" w:eastAsia="仿宋_GB2312"/>
          <w:color w:val="000000"/>
          <w:sz w:val="32"/>
          <w:szCs w:val="32"/>
          <w:shd w:val="clear" w:color="auto" w:fill="FFFFFF"/>
        </w:rPr>
      </w:pPr>
      <w:r>
        <w:rPr>
          <w:rFonts w:hint="eastAsia" w:ascii="黑体" w:hAnsi="黑体" w:eastAsia="黑体"/>
          <w:sz w:val="32"/>
          <w:szCs w:val="32"/>
        </w:rPr>
        <w:t>第十二条</w:t>
      </w:r>
      <w:r>
        <w:rPr>
          <w:rFonts w:hint="eastAsia" w:ascii="仿宋_GB2312" w:eastAsia="仿宋_GB2312"/>
          <w:b/>
          <w:sz w:val="32"/>
          <w:szCs w:val="32"/>
        </w:rPr>
        <w:t xml:space="preserve">  </w:t>
      </w:r>
      <w:r>
        <w:rPr>
          <w:rFonts w:hint="eastAsia" w:ascii="仿宋_GB2312" w:eastAsia="仿宋_GB2312"/>
          <w:color w:val="000000"/>
          <w:sz w:val="32"/>
          <w:szCs w:val="32"/>
          <w:shd w:val="clear" w:color="auto" w:fill="FFFFFF"/>
        </w:rPr>
        <w:t>当事人在诉讼费用退还审核完成前需要变更退费账户信息的，应向承办法官提交书面申请。</w:t>
      </w:r>
    </w:p>
    <w:p>
      <w:pPr>
        <w:spacing w:line="600" w:lineRule="exact"/>
        <w:ind w:firstLine="619"/>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同一当事人提交多个申请的，以最后提交的为准。</w:t>
      </w:r>
    </w:p>
    <w:p>
      <w:pPr>
        <w:spacing w:line="600" w:lineRule="exact"/>
        <w:ind w:firstLine="619"/>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b/>
          <w:sz w:val="32"/>
          <w:szCs w:val="32"/>
        </w:rPr>
        <w:t xml:space="preserve">  </w:t>
      </w:r>
      <w:r>
        <w:rPr>
          <w:rFonts w:hint="eastAsia" w:ascii="仿宋_GB2312" w:eastAsia="仿宋_GB2312"/>
          <w:sz w:val="32"/>
          <w:szCs w:val="32"/>
        </w:rPr>
        <w:t>办理诉讼费用结算、退费相关材料应当入卷归档。未按要求完成结算、退费的不予归档。</w:t>
      </w:r>
    </w:p>
    <w:p>
      <w:pPr>
        <w:spacing w:line="600" w:lineRule="exact"/>
        <w:ind w:firstLine="619"/>
        <w:rPr>
          <w:rFonts w:hint="eastAsia" w:ascii="仿宋_GB2312" w:hAnsi="仿宋" w:eastAsia="仿宋_GB2312"/>
          <w:color w:val="000000"/>
          <w:sz w:val="32"/>
          <w:szCs w:val="32"/>
        </w:rPr>
      </w:pPr>
      <w:r>
        <w:rPr>
          <w:rFonts w:hint="eastAsia" w:ascii="黑体" w:hAnsi="黑体" w:eastAsia="黑体"/>
          <w:bCs/>
          <w:sz w:val="32"/>
          <w:szCs w:val="32"/>
        </w:rPr>
        <w:t>第十四条</w:t>
      </w:r>
      <w:r>
        <w:rPr>
          <w:rFonts w:hint="eastAsia" w:ascii="仿宋_GB2312" w:eastAsia="仿宋_GB2312"/>
          <w:b/>
          <w:bCs/>
          <w:sz w:val="32"/>
          <w:szCs w:val="32"/>
        </w:rPr>
        <w:t xml:space="preserve">  </w:t>
      </w:r>
      <w:r>
        <w:rPr>
          <w:rFonts w:hint="eastAsia" w:ascii="仿宋_GB2312" w:eastAsia="仿宋_GB2312"/>
          <w:color w:val="000000"/>
          <w:sz w:val="32"/>
          <w:szCs w:val="32"/>
          <w:shd w:val="clear" w:color="auto" w:fill="FFFFFF"/>
        </w:rPr>
        <w:t>案件</w:t>
      </w:r>
      <w:r>
        <w:rPr>
          <w:rFonts w:hint="eastAsia" w:ascii="仿宋_GB2312" w:hAnsi="仿宋" w:eastAsia="仿宋_GB2312"/>
          <w:color w:val="000000"/>
          <w:sz w:val="32"/>
          <w:szCs w:val="32"/>
        </w:rPr>
        <w:t>承办法官是诉讼费用</w:t>
      </w:r>
      <w:r>
        <w:rPr>
          <w:rFonts w:hint="eastAsia" w:ascii="仿宋_GB2312" w:eastAsia="仿宋_GB2312"/>
          <w:sz w:val="32"/>
          <w:szCs w:val="32"/>
        </w:rPr>
        <w:t>结算、</w:t>
      </w:r>
      <w:r>
        <w:rPr>
          <w:rFonts w:hint="eastAsia" w:ascii="仿宋_GB2312" w:hAnsi="仿宋" w:eastAsia="仿宋_GB2312"/>
          <w:color w:val="000000"/>
          <w:sz w:val="32"/>
          <w:szCs w:val="32"/>
        </w:rPr>
        <w:t>退费的第一责任人。审判辅助人员协助办理</w:t>
      </w:r>
      <w:r>
        <w:rPr>
          <w:rFonts w:hint="eastAsia" w:ascii="仿宋_GB2312" w:eastAsia="仿宋_GB2312"/>
          <w:sz w:val="32"/>
          <w:szCs w:val="32"/>
        </w:rPr>
        <w:t>结算、</w:t>
      </w:r>
      <w:r>
        <w:rPr>
          <w:rFonts w:hint="eastAsia" w:ascii="仿宋_GB2312" w:hAnsi="仿宋" w:eastAsia="仿宋_GB2312"/>
          <w:color w:val="000000"/>
          <w:sz w:val="32"/>
          <w:szCs w:val="32"/>
        </w:rPr>
        <w:t>退费手续。</w:t>
      </w:r>
    </w:p>
    <w:p>
      <w:pPr>
        <w:spacing w:line="600" w:lineRule="exact"/>
        <w:ind w:firstLine="619"/>
        <w:rPr>
          <w:rFonts w:ascii="仿宋_GB2312" w:eastAsia="仿宋_GB2312"/>
          <w:sz w:val="32"/>
          <w:szCs w:val="32"/>
        </w:rPr>
      </w:pPr>
      <w:r>
        <w:rPr>
          <w:rFonts w:hint="eastAsia" w:ascii="仿宋_GB2312" w:hAnsi="仿宋" w:eastAsia="仿宋_GB2312"/>
          <w:color w:val="000000"/>
          <w:sz w:val="32"/>
          <w:szCs w:val="32"/>
        </w:rPr>
        <w:t>案件承办部门对本部门诉讼费用结算、退费工作承担日常监督管理责任，</w:t>
      </w:r>
      <w:r>
        <w:rPr>
          <w:rFonts w:hint="eastAsia" w:ascii="仿宋_GB2312" w:hAnsi="仿宋" w:eastAsia="仿宋_GB2312"/>
          <w:sz w:val="32"/>
          <w:szCs w:val="32"/>
        </w:rPr>
        <w:t>并定期与财务部门进行核对。</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p>
    <w:p>
      <w:pPr>
        <w:spacing w:before="155" w:beforeLines="50" w:after="155" w:afterLines="50" w:line="600" w:lineRule="exact"/>
        <w:jc w:val="center"/>
        <w:rPr>
          <w:rFonts w:ascii="黑体" w:hAnsi="黑体" w:eastAsia="黑体"/>
          <w:bCs/>
          <w:sz w:val="32"/>
          <w:szCs w:val="32"/>
        </w:rPr>
      </w:pPr>
      <w:r>
        <w:rPr>
          <w:rFonts w:hint="eastAsia" w:ascii="黑体" w:hAnsi="黑体" w:eastAsia="黑体"/>
          <w:bCs/>
          <w:sz w:val="32"/>
          <w:szCs w:val="32"/>
        </w:rPr>
        <w:t>第三章  诉讼费用追缴</w:t>
      </w:r>
    </w:p>
    <w:p>
      <w:pPr>
        <w:spacing w:line="600" w:lineRule="exact"/>
        <w:rPr>
          <w:rFonts w:ascii="仿宋_GB2312" w:eastAsia="仿宋_GB2312"/>
          <w:sz w:val="32"/>
          <w:szCs w:val="32"/>
        </w:rPr>
      </w:pPr>
      <w:r>
        <w:rPr>
          <w:rFonts w:hint="eastAsia" w:eastAsia="仿宋_GB2312"/>
          <w:sz w:val="32"/>
          <w:szCs w:val="32"/>
        </w:rPr>
        <w:t xml:space="preserve">    </w:t>
      </w:r>
      <w:r>
        <w:rPr>
          <w:rStyle w:val="6"/>
          <w:rFonts w:hint="default" w:ascii="黑体" w:hAnsi="黑体" w:eastAsia="黑体"/>
          <w:b w:val="0"/>
          <w:sz w:val="32"/>
          <w:szCs w:val="32"/>
        </w:rPr>
        <w:t>第十五条</w:t>
      </w:r>
      <w:r>
        <w:rPr>
          <w:rStyle w:val="6"/>
          <w:rFonts w:hint="default" w:ascii="仿宋_GB2312" w:eastAsia="仿宋_GB2312"/>
          <w:sz w:val="32"/>
          <w:szCs w:val="32"/>
        </w:rPr>
        <w:t xml:space="preserve">  </w:t>
      </w:r>
      <w:r>
        <w:rPr>
          <w:rFonts w:hint="eastAsia" w:ascii="仿宋_GB2312" w:eastAsia="仿宋_GB2312"/>
          <w:sz w:val="32"/>
          <w:szCs w:val="32"/>
        </w:rPr>
        <w:t>裁判文书生效后，除已预交诉讼费用的当事人书面表示自愿承担诉讼费用，或者同意应承担讼费用的当事人直接向其支付诉讼费用的，承办法官应及时向确定承担诉讼费用的当事人发出《承担诉讼费用通知书》，通知书应载明应交纳诉讼费用金额、交纳时限、交纳账户以及逾期未交纳的法律后果等内容。</w:t>
      </w:r>
    </w:p>
    <w:p>
      <w:pPr>
        <w:spacing w:line="600" w:lineRule="exact"/>
        <w:rPr>
          <w:rFonts w:ascii="仿宋_GB2312" w:eastAsia="仿宋_GB2312"/>
          <w:sz w:val="32"/>
          <w:szCs w:val="32"/>
        </w:rPr>
      </w:pPr>
      <w:r>
        <w:rPr>
          <w:rFonts w:hint="eastAsia" w:ascii="仿宋_GB2312" w:eastAsia="仿宋_GB2312"/>
          <w:sz w:val="32"/>
          <w:szCs w:val="32"/>
        </w:rPr>
        <w:t xml:space="preserve">    当事人上诉的案件，一审承办法官应在收到二审法院反馈的二审裁判文书后</w:t>
      </w:r>
      <w:r>
        <w:rPr>
          <w:rFonts w:eastAsia="仿宋_GB2312"/>
          <w:sz w:val="32"/>
          <w:szCs w:val="32"/>
        </w:rPr>
        <w:t>7</w:t>
      </w:r>
      <w:r>
        <w:rPr>
          <w:rFonts w:hint="eastAsia" w:ascii="仿宋_GB2312" w:eastAsia="仿宋_GB2312"/>
          <w:sz w:val="32"/>
          <w:szCs w:val="32"/>
        </w:rPr>
        <w:t>日内向生效裁判确定承担诉讼费用的当事人发出《承担诉讼费用通知书》。</w:t>
      </w:r>
      <w:r>
        <w:rPr>
          <w:rFonts w:ascii="仿宋_GB2312" w:eastAsia="仿宋_GB2312"/>
          <w:sz w:val="32"/>
          <w:szCs w:val="32"/>
        </w:rPr>
        <w:t xml:space="preserve"> </w:t>
      </w:r>
    </w:p>
    <w:p>
      <w:pPr>
        <w:spacing w:line="600" w:lineRule="exact"/>
        <w:rPr>
          <w:rFonts w:ascii="仿宋_GB2312" w:eastAsia="仿宋_GB2312"/>
          <w:sz w:val="32"/>
          <w:szCs w:val="32"/>
        </w:rPr>
      </w:pPr>
      <w:r>
        <w:rPr>
          <w:rStyle w:val="6"/>
          <w:rFonts w:hint="default" w:ascii="仿宋_GB2312" w:eastAsia="仿宋_GB2312"/>
          <w:sz w:val="32"/>
          <w:szCs w:val="32"/>
        </w:rPr>
        <w:t xml:space="preserve">    </w:t>
      </w:r>
      <w:r>
        <w:rPr>
          <w:rStyle w:val="6"/>
          <w:rFonts w:hint="default" w:ascii="黑体" w:hAnsi="黑体" w:eastAsia="黑体"/>
          <w:b w:val="0"/>
          <w:sz w:val="32"/>
          <w:szCs w:val="32"/>
        </w:rPr>
        <w:t>第十六条</w:t>
      </w:r>
      <w:r>
        <w:rPr>
          <w:rFonts w:hint="eastAsia" w:ascii="仿宋_GB2312" w:eastAsia="仿宋_GB2312"/>
          <w:sz w:val="32"/>
          <w:szCs w:val="32"/>
        </w:rPr>
        <w:t xml:space="preserve">  当事人未在《承担诉讼费用通知书》确定的交费时限内交费的，由承办法官在</w:t>
      </w:r>
      <w:r>
        <w:rPr>
          <w:rFonts w:hint="eastAsia" w:eastAsia="仿宋_GB2312"/>
          <w:sz w:val="32"/>
          <w:szCs w:val="32"/>
        </w:rPr>
        <w:t>5</w:t>
      </w:r>
      <w:r>
        <w:rPr>
          <w:rFonts w:hint="eastAsia" w:ascii="仿宋_GB2312" w:eastAsia="仿宋_GB2312"/>
          <w:sz w:val="32"/>
          <w:szCs w:val="32"/>
        </w:rPr>
        <w:t>日内及时催交。经催交仍未交纳的，</w:t>
      </w:r>
      <w:r>
        <w:rPr>
          <w:rFonts w:hint="eastAsia" w:eastAsia="仿宋_GB2312"/>
          <w:sz w:val="32"/>
          <w:szCs w:val="32"/>
        </w:rPr>
        <w:t>5</w:t>
      </w:r>
      <w:r>
        <w:rPr>
          <w:rFonts w:hint="eastAsia" w:ascii="仿宋_GB2312" w:eastAsia="仿宋_GB2312"/>
          <w:sz w:val="32"/>
          <w:szCs w:val="32"/>
        </w:rPr>
        <w:t>日内移送立案部门启动追缴程序。</w:t>
      </w:r>
    </w:p>
    <w:p>
      <w:pPr>
        <w:spacing w:line="600" w:lineRule="exact"/>
        <w:ind w:firstLine="618"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b/>
          <w:sz w:val="32"/>
          <w:szCs w:val="32"/>
        </w:rPr>
        <w:t xml:space="preserve">  </w:t>
      </w:r>
      <w:r>
        <w:rPr>
          <w:rFonts w:hint="eastAsia" w:ascii="仿宋_GB2312" w:eastAsia="仿宋_GB2312"/>
          <w:sz w:val="32"/>
          <w:szCs w:val="32"/>
        </w:rPr>
        <w:t>移送立案部门一般应当提供如下材料：</w:t>
      </w:r>
    </w:p>
    <w:p>
      <w:pPr>
        <w:spacing w:line="600" w:lineRule="exact"/>
        <w:ind w:firstLine="618" w:firstLineChars="200"/>
        <w:rPr>
          <w:rFonts w:ascii="仿宋_GB2312" w:eastAsia="仿宋_GB2312"/>
          <w:sz w:val="32"/>
          <w:szCs w:val="32"/>
        </w:rPr>
      </w:pPr>
      <w:r>
        <w:rPr>
          <w:rFonts w:hint="eastAsia" w:ascii="仿宋_GB2312" w:eastAsia="仿宋_GB2312"/>
          <w:sz w:val="32"/>
          <w:szCs w:val="32"/>
        </w:rPr>
        <w:t>（一）《执行案件立案登记表》（应附诉讼费用未追交到位的相关材料，如诉讼费用交纳通知书副本、催交情况说明等）。</w:t>
      </w:r>
    </w:p>
    <w:p>
      <w:pPr>
        <w:spacing w:line="600" w:lineRule="exact"/>
        <w:ind w:firstLine="618" w:firstLineChars="200"/>
        <w:rPr>
          <w:rFonts w:ascii="仿宋_GB2312" w:eastAsia="仿宋_GB2312"/>
          <w:sz w:val="32"/>
          <w:szCs w:val="32"/>
        </w:rPr>
      </w:pPr>
      <w:r>
        <w:rPr>
          <w:rFonts w:hint="eastAsia" w:ascii="仿宋_GB2312" w:eastAsia="仿宋_GB2312"/>
          <w:sz w:val="32"/>
          <w:szCs w:val="32"/>
        </w:rPr>
        <w:t>（二）作为执行依据的裁判文书（包括一、二审及再审文书）。</w:t>
      </w:r>
    </w:p>
    <w:p>
      <w:pPr>
        <w:spacing w:line="600" w:lineRule="exact"/>
        <w:ind w:firstLine="618" w:firstLineChars="200"/>
        <w:rPr>
          <w:rFonts w:hint="eastAsia" w:ascii="仿宋_GB2312" w:eastAsia="仿宋_GB2312"/>
          <w:sz w:val="32"/>
          <w:szCs w:val="32"/>
        </w:rPr>
      </w:pPr>
      <w:r>
        <w:rPr>
          <w:rFonts w:hint="eastAsia" w:ascii="仿宋_GB2312" w:eastAsia="仿宋_GB2312"/>
          <w:sz w:val="32"/>
          <w:szCs w:val="32"/>
        </w:rPr>
        <w:t>（三）被追缴人的基本信息，包括：</w:t>
      </w: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eastAsia="仿宋_GB2312"/>
          <w:sz w:val="32"/>
          <w:szCs w:val="32"/>
        </w:rPr>
        <w:t>1.</w:t>
      </w:r>
      <w:r>
        <w:rPr>
          <w:rFonts w:hint="eastAsia" w:ascii="仿宋_GB2312" w:eastAsia="仿宋_GB2312"/>
          <w:sz w:val="32"/>
          <w:szCs w:val="32"/>
        </w:rPr>
        <w:t>姓名或名称、法定代表人或负责人信息、公民身份证复印件、统一社会信用代码或组织机构代码复印件；</w:t>
      </w:r>
    </w:p>
    <w:p>
      <w:pPr>
        <w:spacing w:line="600" w:lineRule="exact"/>
        <w:ind w:firstLine="618" w:firstLineChars="200"/>
        <w:rPr>
          <w:rFonts w:ascii="仿宋_GB2312" w:eastAsia="仿宋_GB2312"/>
          <w:sz w:val="32"/>
          <w:szCs w:val="32"/>
        </w:rPr>
      </w:pPr>
      <w:r>
        <w:rPr>
          <w:rFonts w:eastAsia="仿宋_GB2312"/>
          <w:sz w:val="32"/>
          <w:szCs w:val="32"/>
        </w:rPr>
        <w:t>2</w:t>
      </w:r>
      <w:r>
        <w:rPr>
          <w:rFonts w:hint="eastAsia" w:ascii="仿宋_GB2312" w:eastAsia="仿宋_GB2312"/>
          <w:sz w:val="32"/>
          <w:szCs w:val="32"/>
        </w:rPr>
        <w:t>.被追缴人送达地址、电话及其他联系方式。</w:t>
      </w:r>
    </w:p>
    <w:p>
      <w:pPr>
        <w:spacing w:line="600" w:lineRule="exact"/>
        <w:ind w:firstLine="618" w:firstLineChars="200"/>
        <w:rPr>
          <w:rFonts w:ascii="仿宋_GB2312" w:eastAsia="仿宋_GB2312"/>
          <w:sz w:val="32"/>
          <w:szCs w:val="32"/>
        </w:rPr>
      </w:pPr>
      <w:r>
        <w:rPr>
          <w:rFonts w:hint="eastAsia" w:ascii="仿宋_GB2312" w:eastAsia="仿宋_GB2312"/>
          <w:sz w:val="32"/>
          <w:szCs w:val="32"/>
        </w:rPr>
        <w:t>（四）其他应当提供的材料。</w:t>
      </w:r>
    </w:p>
    <w:p>
      <w:pPr>
        <w:spacing w:line="600" w:lineRule="exact"/>
        <w:ind w:firstLine="618"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b/>
          <w:sz w:val="32"/>
          <w:szCs w:val="32"/>
        </w:rPr>
        <w:t xml:space="preserve"> </w:t>
      </w:r>
      <w:r>
        <w:rPr>
          <w:rFonts w:hint="eastAsia" w:ascii="仿宋_GB2312" w:eastAsia="仿宋_GB2312"/>
          <w:sz w:val="32"/>
          <w:szCs w:val="32"/>
        </w:rPr>
        <w:t>立案部门应当在收到移送材料后</w:t>
      </w:r>
      <w:r>
        <w:rPr>
          <w:rFonts w:hint="eastAsia" w:eastAsia="仿宋_GB2312"/>
          <w:sz w:val="32"/>
          <w:szCs w:val="32"/>
        </w:rPr>
        <w:t>3</w:t>
      </w:r>
      <w:r>
        <w:rPr>
          <w:rFonts w:hint="eastAsia" w:ascii="仿宋_GB2312" w:eastAsia="仿宋_GB2312"/>
          <w:sz w:val="32"/>
          <w:szCs w:val="32"/>
        </w:rPr>
        <w:t>日内完成审核立案，并在立案</w:t>
      </w:r>
      <w:r>
        <w:rPr>
          <w:rFonts w:hint="eastAsia" w:eastAsia="仿宋_GB2312"/>
          <w:sz w:val="32"/>
          <w:szCs w:val="32"/>
        </w:rPr>
        <w:t>2</w:t>
      </w:r>
      <w:r>
        <w:rPr>
          <w:rFonts w:hint="eastAsia" w:ascii="仿宋_GB2312" w:eastAsia="仿宋_GB2312"/>
          <w:sz w:val="32"/>
          <w:szCs w:val="32"/>
        </w:rPr>
        <w:t>日内移交执行部门执行，同时将已立案情况告知财务部门。</w:t>
      </w:r>
    </w:p>
    <w:p>
      <w:pPr>
        <w:spacing w:line="600" w:lineRule="exact"/>
        <w:ind w:firstLine="618" w:firstLineChars="200"/>
        <w:rPr>
          <w:rFonts w:hint="eastAsia" w:ascii="仿宋_GB2312" w:eastAsia="仿宋_GB2312"/>
          <w:sz w:val="32"/>
          <w:szCs w:val="32"/>
        </w:rPr>
      </w:pPr>
      <w:r>
        <w:rPr>
          <w:rFonts w:hint="eastAsia" w:ascii="仿宋_GB2312" w:eastAsia="仿宋_GB2312"/>
          <w:sz w:val="32"/>
          <w:szCs w:val="32"/>
        </w:rPr>
        <w:t>立案部门审核时，对当事人已对生效裁判申请执行立案的，应并案处理，不再单独另立执行案号。</w:t>
      </w:r>
    </w:p>
    <w:p>
      <w:pPr>
        <w:spacing w:line="600" w:lineRule="exact"/>
        <w:ind w:firstLine="618"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b/>
          <w:sz w:val="32"/>
          <w:szCs w:val="32"/>
        </w:rPr>
        <w:t xml:space="preserve">  </w:t>
      </w:r>
      <w:r>
        <w:rPr>
          <w:rFonts w:hint="eastAsia" w:ascii="仿宋_GB2312" w:eastAsia="仿宋_GB2312"/>
          <w:sz w:val="32"/>
          <w:szCs w:val="32"/>
        </w:rPr>
        <w:t>执行部门依法追缴诉讼费用后，每月定期转入诉讼费用专用账户。执行部门应当建立诉讼费用执行台账备查。</w:t>
      </w:r>
    </w:p>
    <w:p>
      <w:pPr>
        <w:spacing w:line="600" w:lineRule="exact"/>
        <w:ind w:firstLine="618" w:firstLineChars="200"/>
        <w:rPr>
          <w:rFonts w:ascii="仿宋_GB2312" w:eastAsia="仿宋_GB2312"/>
          <w:b/>
          <w:sz w:val="32"/>
          <w:szCs w:val="32"/>
        </w:rPr>
      </w:pPr>
      <w:r>
        <w:rPr>
          <w:rFonts w:hint="eastAsia" w:ascii="黑体" w:hAnsi="黑体" w:eastAsia="黑体"/>
          <w:sz w:val="32"/>
          <w:szCs w:val="32"/>
        </w:rPr>
        <w:t xml:space="preserve">第二十条 </w:t>
      </w:r>
      <w:r>
        <w:rPr>
          <w:rFonts w:hint="eastAsia" w:ascii="仿宋_GB2312" w:eastAsia="仿宋_GB2312"/>
          <w:b/>
          <w:sz w:val="32"/>
          <w:szCs w:val="32"/>
        </w:rPr>
        <w:t xml:space="preserve"> </w:t>
      </w:r>
      <w:r>
        <w:rPr>
          <w:rFonts w:hint="eastAsia" w:ascii="仿宋_GB2312" w:eastAsia="仿宋_GB2312"/>
          <w:sz w:val="32"/>
          <w:szCs w:val="32"/>
        </w:rPr>
        <w:t>财务部门定期统计、核查诉讼费用追缴情况，并及时向审判管理部门和审判部门反馈。</w:t>
      </w:r>
    </w:p>
    <w:p>
      <w:pPr>
        <w:spacing w:before="155" w:beforeLines="50" w:after="155" w:afterLines="50" w:line="600" w:lineRule="exact"/>
        <w:jc w:val="center"/>
        <w:rPr>
          <w:rFonts w:ascii="黑体" w:hAnsi="黑体" w:eastAsia="黑体"/>
          <w:bCs/>
          <w:sz w:val="32"/>
          <w:szCs w:val="32"/>
        </w:rPr>
      </w:pPr>
      <w:r>
        <w:rPr>
          <w:rFonts w:hint="eastAsia" w:ascii="黑体" w:hAnsi="黑体" w:eastAsia="黑体"/>
          <w:bCs/>
          <w:sz w:val="32"/>
          <w:szCs w:val="32"/>
        </w:rPr>
        <w:t>第四章  诉讼费用的管理和监督</w:t>
      </w:r>
    </w:p>
    <w:p>
      <w:pPr>
        <w:spacing w:line="600" w:lineRule="exact"/>
        <w:ind w:firstLine="618" w:firstLineChars="200"/>
        <w:rPr>
          <w:rFonts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b/>
          <w:sz w:val="32"/>
          <w:szCs w:val="32"/>
        </w:rPr>
        <w:t xml:space="preserve"> </w:t>
      </w:r>
      <w:r>
        <w:rPr>
          <w:rFonts w:hint="eastAsia" w:ascii="仿宋_GB2312" w:eastAsia="仿宋_GB2312"/>
          <w:sz w:val="32"/>
          <w:szCs w:val="32"/>
        </w:rPr>
        <w:t>审判管理部门对诉讼费用收取、退还、追缴工作常态化监督。</w:t>
      </w:r>
    </w:p>
    <w:p>
      <w:pPr>
        <w:spacing w:line="600" w:lineRule="exact"/>
        <w:ind w:firstLine="618"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b/>
          <w:sz w:val="32"/>
          <w:szCs w:val="32"/>
        </w:rPr>
        <w:t xml:space="preserve">  </w:t>
      </w:r>
      <w:r>
        <w:rPr>
          <w:rFonts w:hint="eastAsia" w:ascii="仿宋_GB2312" w:eastAsia="仿宋_GB2312"/>
          <w:sz w:val="32"/>
          <w:szCs w:val="32"/>
        </w:rPr>
        <w:t>督察部门对诉讼费用收取、退还、追缴工作进行督察，纠违纠偏。</w:t>
      </w:r>
    </w:p>
    <w:p>
      <w:pPr>
        <w:spacing w:line="600" w:lineRule="exact"/>
        <w:ind w:firstLine="618"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b/>
          <w:sz w:val="32"/>
          <w:szCs w:val="32"/>
        </w:rPr>
        <w:t xml:space="preserve">  </w:t>
      </w:r>
      <w:r>
        <w:rPr>
          <w:rFonts w:hint="eastAsia" w:ascii="仿宋_GB2312" w:eastAsia="仿宋_GB2312"/>
          <w:sz w:val="32"/>
          <w:szCs w:val="32"/>
        </w:rPr>
        <w:t>立案、审判、执行、财务等部门及相关人员应当按照本办法认真履行诉讼费用收取、退还、追缴等工作职责，分工负责，相互配合。因失职对诉讼费用管理工作造成不良后果，或者有违纪违法行为的，依照相关规定追究责任。</w:t>
      </w:r>
    </w:p>
    <w:p>
      <w:pPr>
        <w:spacing w:before="155" w:beforeLines="50" w:after="155" w:afterLines="50" w:line="600" w:lineRule="exact"/>
        <w:jc w:val="center"/>
        <w:rPr>
          <w:rFonts w:ascii="黑体" w:hAnsi="黑体" w:eastAsia="黑体"/>
          <w:bCs/>
          <w:sz w:val="32"/>
          <w:szCs w:val="32"/>
        </w:rPr>
      </w:pPr>
      <w:r>
        <w:rPr>
          <w:rFonts w:hint="eastAsia" w:ascii="黑体" w:hAnsi="黑体" w:eastAsia="黑体"/>
          <w:bCs/>
          <w:sz w:val="32"/>
          <w:szCs w:val="32"/>
        </w:rPr>
        <w:t>第五章  附则</w:t>
      </w:r>
    </w:p>
    <w:p>
      <w:pPr>
        <w:spacing w:line="600" w:lineRule="exact"/>
        <w:rPr>
          <w:rFonts w:hint="eastAsia" w:ascii="仿宋_GB2312" w:eastAsia="仿宋_GB2312"/>
          <w:sz w:val="32"/>
          <w:szCs w:val="32"/>
          <w:lang w:eastAsia="zh-CN"/>
        </w:rPr>
      </w:pPr>
      <w:r>
        <w:rPr>
          <w:rFonts w:hint="eastAsia" w:eastAsia="仿宋_GB2312"/>
          <w:sz w:val="32"/>
          <w:szCs w:val="32"/>
        </w:rPr>
        <w:t xml:space="preserve">    </w:t>
      </w:r>
      <w:r>
        <w:rPr>
          <w:rStyle w:val="6"/>
          <w:rFonts w:hint="default" w:ascii="黑体" w:hAnsi="黑体" w:eastAsia="黑体"/>
          <w:b w:val="0"/>
          <w:sz w:val="32"/>
          <w:szCs w:val="32"/>
        </w:rPr>
        <w:t xml:space="preserve">第二十四条  </w:t>
      </w:r>
      <w:r>
        <w:rPr>
          <w:rFonts w:hint="eastAsia" w:ascii="仿宋_GB2312" w:eastAsia="仿宋_GB2312"/>
          <w:sz w:val="32"/>
          <w:szCs w:val="32"/>
        </w:rPr>
        <w:t>《</w:t>
      </w:r>
      <w:r>
        <w:rPr>
          <w:rFonts w:ascii="仿宋_GB2312" w:eastAsia="仿宋_GB2312"/>
          <w:sz w:val="32"/>
          <w:szCs w:val="32"/>
        </w:rPr>
        <w:t>陕西省高级人民法院诉讼费</w:t>
      </w:r>
      <w:r>
        <w:rPr>
          <w:rFonts w:hint="eastAsia" w:ascii="仿宋_GB2312" w:eastAsia="仿宋_GB2312"/>
          <w:sz w:val="32"/>
          <w:szCs w:val="32"/>
        </w:rPr>
        <w:t>用</w:t>
      </w:r>
      <w:r>
        <w:rPr>
          <w:rFonts w:ascii="仿宋_GB2312" w:eastAsia="仿宋_GB2312"/>
          <w:sz w:val="32"/>
          <w:szCs w:val="32"/>
        </w:rPr>
        <w:t>退费管理办法</w:t>
      </w:r>
      <w:r>
        <w:rPr>
          <w:rFonts w:hint="eastAsia" w:ascii="仿宋_GB2312" w:eastAsia="仿宋_GB2312"/>
          <w:sz w:val="32"/>
          <w:szCs w:val="32"/>
        </w:rPr>
        <w:t>》</w:t>
      </w:r>
      <w:r>
        <w:rPr>
          <w:rFonts w:hint="eastAsia" w:ascii="仿宋_GB2312" w:eastAsia="仿宋_GB2312"/>
          <w:spacing w:val="-2"/>
          <w:sz w:val="32"/>
          <w:szCs w:val="32"/>
        </w:rPr>
        <w:t>《</w:t>
      </w:r>
      <w:r>
        <w:rPr>
          <w:rFonts w:ascii="仿宋_GB2312" w:eastAsia="仿宋_GB2312"/>
          <w:spacing w:val="-2"/>
          <w:sz w:val="32"/>
          <w:szCs w:val="32"/>
        </w:rPr>
        <w:t>陕西省高级人民法院诉讼费</w:t>
      </w:r>
      <w:r>
        <w:rPr>
          <w:rFonts w:hint="eastAsia" w:ascii="仿宋_GB2312" w:eastAsia="仿宋_GB2312"/>
          <w:spacing w:val="-2"/>
          <w:sz w:val="32"/>
          <w:szCs w:val="32"/>
        </w:rPr>
        <w:t>用追缴</w:t>
      </w:r>
      <w:r>
        <w:rPr>
          <w:rFonts w:ascii="仿宋_GB2312" w:eastAsia="仿宋_GB2312"/>
          <w:spacing w:val="-2"/>
          <w:sz w:val="32"/>
          <w:szCs w:val="32"/>
        </w:rPr>
        <w:t>管理办法</w:t>
      </w:r>
      <w:r>
        <w:rPr>
          <w:rFonts w:hint="eastAsia" w:ascii="仿宋_GB2312" w:eastAsia="仿宋_GB2312"/>
          <w:spacing w:val="-2"/>
          <w:sz w:val="32"/>
          <w:szCs w:val="32"/>
        </w:rPr>
        <w:t>（试行）》不再适用。</w:t>
      </w:r>
    </w:p>
    <w:p>
      <w:pPr>
        <w:spacing w:line="600" w:lineRule="exact"/>
        <w:rPr>
          <w:rFonts w:eastAsia="仿宋_GB2312"/>
          <w:sz w:val="32"/>
          <w:szCs w:val="32"/>
        </w:rPr>
      </w:pPr>
      <w:r>
        <w:rPr>
          <w:rFonts w:hint="eastAsia" w:eastAsia="仿宋_GB2312"/>
          <w:sz w:val="32"/>
          <w:szCs w:val="32"/>
        </w:rPr>
        <w:t xml:space="preserve">    </w:t>
      </w:r>
      <w:r>
        <w:rPr>
          <w:rStyle w:val="6"/>
          <w:rFonts w:hint="default" w:ascii="黑体" w:hAnsi="黑体" w:eastAsia="黑体"/>
          <w:b w:val="0"/>
          <w:sz w:val="32"/>
          <w:szCs w:val="32"/>
        </w:rPr>
        <w:t xml:space="preserve">第二十五条 </w:t>
      </w:r>
      <w:r>
        <w:rPr>
          <w:rFonts w:hint="eastAsia" w:ascii="仿宋_GB2312" w:eastAsia="仿宋_GB2312"/>
          <w:sz w:val="32"/>
          <w:szCs w:val="32"/>
        </w:rPr>
        <w:t xml:space="preserve"> 本办法施行前发生的诉讼费用收取、退还、追缴等工作，可参照本办法执行。</w:t>
      </w:r>
      <w:r>
        <w:rPr>
          <w:rFonts w:hint="eastAsia" w:eastAsia="仿宋_GB2312"/>
          <w:sz w:val="32"/>
          <w:szCs w:val="32"/>
        </w:rPr>
        <w:t xml:space="preserve">    </w:t>
      </w:r>
    </w:p>
    <w:p>
      <w:pPr>
        <w:spacing w:line="600" w:lineRule="exact"/>
        <w:rPr>
          <w:rFonts w:hint="eastAsia" w:ascii="仿宋_GB2312" w:eastAsia="仿宋_GB2312"/>
          <w:sz w:val="32"/>
          <w:szCs w:val="32"/>
        </w:rPr>
      </w:pPr>
      <w:r>
        <w:rPr>
          <w:rFonts w:hint="eastAsia" w:eastAsia="仿宋_GB2312"/>
          <w:sz w:val="32"/>
          <w:szCs w:val="32"/>
        </w:rPr>
        <w:t xml:space="preserve">    </w:t>
      </w:r>
      <w:r>
        <w:rPr>
          <w:rStyle w:val="6"/>
          <w:rFonts w:hint="default" w:ascii="黑体" w:hAnsi="黑体" w:eastAsia="黑体"/>
          <w:b w:val="0"/>
          <w:sz w:val="32"/>
          <w:szCs w:val="32"/>
        </w:rPr>
        <w:t>第二十六条</w:t>
      </w:r>
      <w:r>
        <w:rPr>
          <w:rFonts w:hint="eastAsia" w:ascii="仿宋_GB2312" w:eastAsia="仿宋_GB2312"/>
          <w:sz w:val="32"/>
          <w:szCs w:val="32"/>
        </w:rPr>
        <w:t xml:space="preserve">  本办法自印发之日起施行，各中级法院可制定实施细则。</w:t>
      </w:r>
    </w:p>
    <w:p>
      <w:pPr>
        <w:pStyle w:val="2"/>
        <w:rPr>
          <w:rFonts w:hint="eastAsia"/>
        </w:rPr>
      </w:pPr>
    </w:p>
    <w:p>
      <w:pPr>
        <w:spacing w:line="600" w:lineRule="exact"/>
        <w:ind w:firstLine="616"/>
        <w:rPr>
          <w:rFonts w:eastAsia="仿宋_GB2312"/>
          <w:sz w:val="32"/>
          <w:szCs w:val="32"/>
        </w:rPr>
      </w:pPr>
      <w:r>
        <w:rPr>
          <w:rFonts w:hint="eastAsia" w:ascii="仿宋_GB2312" w:eastAsia="仿宋_GB2312"/>
          <w:sz w:val="32"/>
          <w:szCs w:val="32"/>
        </w:rPr>
        <w:t>附件：</w:t>
      </w:r>
      <w:r>
        <w:rPr>
          <w:rFonts w:eastAsia="仿宋_GB2312"/>
          <w:sz w:val="32"/>
          <w:szCs w:val="32"/>
        </w:rPr>
        <w:t>1.《诉讼费用通知书》</w:t>
      </w:r>
    </w:p>
    <w:p>
      <w:pPr>
        <w:spacing w:line="600" w:lineRule="exact"/>
        <w:ind w:firstLine="1563" w:firstLineChars="493"/>
        <w:rPr>
          <w:spacing w:val="4"/>
        </w:rPr>
        <w:sectPr>
          <w:pgSz w:w="11906" w:h="16838"/>
          <w:pgMar w:top="1588" w:right="1587" w:bottom="1587" w:left="1588" w:header="851" w:footer="992" w:gutter="0"/>
          <w:cols w:space="720" w:num="1"/>
          <w:docGrid w:type="linesAndChars" w:linePitch="310" w:charSpace="-2374"/>
        </w:sectPr>
      </w:pPr>
      <w:r>
        <w:rPr>
          <w:rFonts w:eastAsia="仿宋_GB2312"/>
          <w:spacing w:val="4"/>
          <w:sz w:val="32"/>
          <w:szCs w:val="32"/>
        </w:rPr>
        <w:t>2.《承担诉讼费用通知书》</w:t>
      </w:r>
    </w:p>
    <w:p>
      <w:pPr>
        <w:spacing w:line="540" w:lineRule="exact"/>
        <w:jc w:val="center"/>
        <w:rPr>
          <w:sz w:val="36"/>
          <w:szCs w:val="36"/>
        </w:r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-217805</wp:posOffset>
                </wp:positionV>
                <wp:extent cx="941070" cy="1749425"/>
                <wp:effectExtent l="0" t="0" r="3810" b="3175"/>
                <wp:wrapNone/>
                <wp:docPr id="3" name="文本框 3"/>
                <wp:cNvGraphicFramePr/>
                <a:graphic xmlns:a="http://schemas.openxmlformats.org/drawingml/2006/main">
                  <a:graphicData uri="http://schemas.microsoft.com/office/word/2010/wordprocessingShape">
                    <wps:wsp>
                      <wps:cNvSpPr txBox="1"/>
                      <wps:spPr>
                        <a:xfrm>
                          <a:off x="0" y="0"/>
                          <a:ext cx="941070" cy="1749425"/>
                        </a:xfrm>
                        <a:prstGeom prst="rect">
                          <a:avLst/>
                        </a:prstGeom>
                        <a:solidFill>
                          <a:srgbClr val="FFFFFF"/>
                        </a:solidFill>
                        <a:ln>
                          <a:noFill/>
                        </a:ln>
                      </wps:spPr>
                      <wps:txbx>
                        <w:txbxContent>
                          <w:p>
                            <w:r>
                              <w:rPr>
                                <w:rFonts w:hint="eastAsia" w:ascii="黑体" w:hAnsi="黑体" w:eastAsia="黑体"/>
                                <w:sz w:val="32"/>
                                <w:szCs w:val="32"/>
                              </w:rPr>
                              <w:t>附件</w:t>
                            </w:r>
                            <w:r>
                              <w:rPr>
                                <w:rFonts w:eastAsia="黑体"/>
                                <w:sz w:val="32"/>
                                <w:szCs w:val="32"/>
                              </w:rPr>
                              <w:t>1</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7.8pt;margin-top:-17.15pt;height:137.75pt;width:74.1pt;z-index:251660288;mso-width-relative:page;mso-height-relative:margin;mso-height-percent:200;" fillcolor="#FFFFFF" filled="t" stroked="f" coordsize="21600,21600" o:gfxdata="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SbYD2AAAAAoBAAAPAAAAAAAAAAEAIAAAACIAAABk&#10;cnMvZG93bnJldi54bWxQSwECFAAUAAAACACHTuJAvi34AM0BAACRAwAADgAAAAAAAAABACAAAAAn&#10;AQAAZHJzL2Uyb0RvYy54bWxQSwUGAAAAAAYABgBZAQAAZgUAAAAA&#10;">
                <v:fill on="t" focussize="0,0"/>
                <v:stroke on="f"/>
                <v:imagedata o:title=""/>
                <o:lock v:ext="edit" aspectratio="f"/>
                <v:textbox style="mso-fit-shape-to-text:t;">
                  <w:txbxContent>
                    <w:p>
                      <w:r>
                        <w:rPr>
                          <w:rFonts w:hint="eastAsia" w:ascii="黑体" w:hAnsi="黑体" w:eastAsia="黑体"/>
                          <w:sz w:val="32"/>
                          <w:szCs w:val="32"/>
                        </w:rPr>
                        <w:t>附件</w:t>
                      </w:r>
                      <w:r>
                        <w:rPr>
                          <w:rFonts w:eastAsia="黑体"/>
                          <w:sz w:val="32"/>
                          <w:szCs w:val="32"/>
                        </w:rPr>
                        <w:t>1</w:t>
                      </w:r>
                    </w:p>
                  </w:txbxContent>
                </v:textbox>
              </v:shape>
            </w:pict>
          </mc:Fallback>
        </mc:AlternateContent>
      </w: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r>
        <w:rPr>
          <w:rFonts w:hint="eastAsia" w:ascii="方正小标宋简体" w:hAnsi="仿宋" w:eastAsia="方正小标宋简体"/>
          <w:kern w:val="0"/>
          <w:sz w:val="36"/>
          <w:szCs w:val="36"/>
        </w:rPr>
        <w:t>诉讼费用通知书</w:t>
      </w:r>
    </w:p>
    <w:p>
      <w:pPr>
        <w:pStyle w:val="7"/>
        <w:tabs>
          <w:tab w:val="center" w:pos="4049"/>
          <w:tab w:val="right" w:pos="8098"/>
        </w:tabs>
        <w:spacing w:line="500" w:lineRule="exact"/>
        <w:ind w:right="0" w:rightChars="0"/>
        <w:jc w:val="center"/>
        <w:rPr>
          <w:rFonts w:ascii="楷体" w:hAnsi="楷体" w:eastAsia="楷体"/>
          <w:kern w:val="0"/>
          <w:sz w:val="28"/>
          <w:szCs w:val="28"/>
        </w:rPr>
      </w:pPr>
      <w:r>
        <w:rPr>
          <w:rFonts w:hint="eastAsia" w:ascii="楷体" w:hAnsi="楷体" w:eastAsia="楷体"/>
          <w:kern w:val="0"/>
          <w:sz w:val="28"/>
          <w:szCs w:val="28"/>
        </w:rPr>
        <w:t>（</w:t>
      </w:r>
      <w:r>
        <w:rPr>
          <w:rFonts w:hint="eastAsia" w:ascii="楷体" w:hAnsi="楷体" w:eastAsia="楷体"/>
          <w:kern w:val="0"/>
          <w:sz w:val="28"/>
          <w:szCs w:val="28"/>
          <w:lang w:eastAsia="zh-CN"/>
        </w:rPr>
        <w:t>当事人</w:t>
      </w:r>
      <w:r>
        <w:rPr>
          <w:rFonts w:hint="eastAsia" w:ascii="楷体" w:hAnsi="楷体" w:eastAsia="楷体"/>
          <w:kern w:val="0"/>
          <w:sz w:val="28"/>
          <w:szCs w:val="28"/>
        </w:rPr>
        <w:t>联）</w:t>
      </w:r>
    </w:p>
    <w:p>
      <w:pPr>
        <w:pStyle w:val="7"/>
        <w:tabs>
          <w:tab w:val="center" w:pos="4049"/>
          <w:tab w:val="right" w:pos="8098"/>
        </w:tabs>
        <w:spacing w:line="500" w:lineRule="exact"/>
        <w:ind w:right="0" w:rightChars="0"/>
        <w:jc w:val="left"/>
        <w:rPr>
          <w:rFonts w:ascii="仿宋" w:hAnsi="仿宋" w:eastAsia="仿宋"/>
          <w:kern w:val="0"/>
        </w:rPr>
      </w:pPr>
    </w:p>
    <w:p>
      <w:pPr>
        <w:pStyle w:val="7"/>
        <w:tabs>
          <w:tab w:val="center" w:pos="4049"/>
          <w:tab w:val="right" w:pos="8098"/>
        </w:tabs>
        <w:spacing w:line="500" w:lineRule="exact"/>
        <w:ind w:right="397"/>
        <w:jc w:val="left"/>
        <w:rPr>
          <w:rFonts w:hint="eastAsia" w:ascii="仿宋_GB2312" w:hAnsi="仿宋_GB2312" w:eastAsia="仿宋_GB2312" w:cs="仿宋_GB2312"/>
          <w:kern w:val="0"/>
        </w:rPr>
      </w:pP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 xml:space="preserve"> ：</w:t>
      </w:r>
    </w:p>
    <w:p>
      <w:pPr>
        <w:pStyle w:val="7"/>
        <w:tabs>
          <w:tab w:val="center" w:pos="4049"/>
          <w:tab w:val="right" w:pos="8098"/>
        </w:tabs>
        <w:spacing w:after="155" w:afterLines="50"/>
        <w:ind w:right="0" w:rightChars="0"/>
        <w:jc w:val="left"/>
        <w:rPr>
          <w:rFonts w:hint="eastAsia" w:ascii="仿宋_GB2312" w:hAnsi="仿宋_GB2312" w:eastAsia="仿宋_GB2312" w:cs="仿宋_GB2312"/>
          <w:kern w:val="0"/>
        </w:rPr>
      </w:pPr>
      <w:r>
        <w:rPr>
          <w:rFonts w:hint="eastAsia" w:ascii="仿宋_GB2312" w:hAnsi="仿宋_GB2312" w:eastAsia="仿宋_GB2312" w:cs="仿宋_GB2312"/>
          <w:kern w:val="0"/>
        </w:rPr>
        <w:t xml:space="preserve">                                   一案，你应于收到本通知书次日起七日内交纳相关诉讼费</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u w:val="single"/>
          <w:lang w:val="en-US" w:eastAsia="zh-CN"/>
        </w:rPr>
        <w:t xml:space="preserve">     </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元，期满未交的，我院将依法处理。</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435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开户行</w:t>
            </w:r>
          </w:p>
        </w:tc>
        <w:tc>
          <w:tcPr>
            <w:tcW w:w="4504"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410" w:type="dxa"/>
            <w:vMerge w:val="restart"/>
            <w:noWrap w:val="0"/>
            <w:vAlign w:val="top"/>
          </w:tcPr>
          <w:p>
            <w:pPr>
              <w:pStyle w:val="7"/>
              <w:tabs>
                <w:tab w:val="center" w:pos="4049"/>
                <w:tab w:val="right" w:pos="8098"/>
              </w:tabs>
              <w:spacing w:line="2860" w:lineRule="exact"/>
              <w:ind w:right="0" w:rightChars="0"/>
              <w:jc w:val="center"/>
              <w:rPr>
                <w:rFonts w:ascii="仿宋" w:hAnsi="仿宋" w:eastAsia="仿宋"/>
                <w:kern w:val="0"/>
              </w:rPr>
            </w:pPr>
            <w:r>
              <w:rPr>
                <w:rFonts w:ascii="仿宋" w:hAnsi="仿宋" w:eastAsia="仿宋"/>
                <w:kern w:val="0"/>
              </w:rPr>
              <w:drawing>
                <wp:inline distT="0" distB="0" distL="114300" distR="114300">
                  <wp:extent cx="1257300" cy="1457325"/>
                  <wp:effectExtent l="0" t="0" r="7620" b="5715"/>
                  <wp:docPr id="7" name="图片 1" descr="扫码交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扫码交费"/>
                          <pic:cNvPicPr>
                            <a:picLocks noChangeAspect="1"/>
                          </pic:cNvPicPr>
                        </pic:nvPicPr>
                        <pic:blipFill>
                          <a:blip r:embed="rId4"/>
                          <a:stretch>
                            <a:fillRect/>
                          </a:stretch>
                        </pic:blipFill>
                        <pic:spPr>
                          <a:xfrm>
                            <a:off x="0" y="0"/>
                            <a:ext cx="1257300" cy="1457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  名</w:t>
            </w:r>
          </w:p>
        </w:tc>
        <w:tc>
          <w:tcPr>
            <w:tcW w:w="4504" w:type="dxa"/>
            <w:noWrap w:val="0"/>
            <w:vAlign w:val="top"/>
          </w:tcPr>
          <w:p>
            <w:pPr>
              <w:pStyle w:val="7"/>
              <w:tabs>
                <w:tab w:val="center" w:pos="4049"/>
                <w:tab w:val="right" w:pos="8098"/>
              </w:tabs>
              <w:spacing w:line="500" w:lineRule="exact"/>
              <w:ind w:right="397"/>
              <w:jc w:val="left"/>
              <w:rPr>
                <w:rFonts w:ascii="仿宋" w:hAnsi="仿宋" w:eastAsia="仿宋"/>
                <w:kern w:val="0"/>
              </w:rPr>
            </w:pPr>
            <w:r>
              <w:rPr>
                <w:rFonts w:hint="default" w:ascii="Times New Roman" w:hAnsi="Times New Roman" w:eastAsia="仿宋_GB2312" w:cs="Times New Roman"/>
                <w:kern w:val="2"/>
              </w:rPr>
              <w:t>XXXXX</w:t>
            </w:r>
            <w:r>
              <w:rPr>
                <w:rFonts w:hint="eastAsia" w:ascii="仿宋_GB2312" w:hAnsi="仿宋_GB2312" w:eastAsia="仿宋_GB2312" w:cs="仿宋_GB2312"/>
                <w:kern w:val="2"/>
              </w:rPr>
              <w:t>法院</w:t>
            </w:r>
          </w:p>
        </w:tc>
        <w:tc>
          <w:tcPr>
            <w:tcW w:w="2410" w:type="dxa"/>
            <w:vMerge w:val="continue"/>
            <w:noWrap w:val="0"/>
            <w:vAlign w:val="top"/>
          </w:tcPr>
          <w:p>
            <w:pPr>
              <w:pStyle w:val="7"/>
              <w:tabs>
                <w:tab w:val="center" w:pos="4049"/>
                <w:tab w:val="right" w:pos="8098"/>
              </w:tabs>
              <w:spacing w:line="500" w:lineRule="exact"/>
              <w:ind w:right="397"/>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  号</w:t>
            </w:r>
          </w:p>
        </w:tc>
        <w:tc>
          <w:tcPr>
            <w:tcW w:w="4504"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410" w:type="dxa"/>
            <w:vMerge w:val="continue"/>
            <w:noWrap w:val="0"/>
            <w:vAlign w:val="top"/>
          </w:tcPr>
          <w:p>
            <w:pPr>
              <w:pStyle w:val="7"/>
              <w:tabs>
                <w:tab w:val="center" w:pos="4049"/>
                <w:tab w:val="right" w:pos="8098"/>
              </w:tabs>
              <w:spacing w:line="500" w:lineRule="exact"/>
              <w:ind w:right="397"/>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173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咨询电话</w:t>
            </w:r>
          </w:p>
        </w:tc>
        <w:tc>
          <w:tcPr>
            <w:tcW w:w="4504"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410" w:type="dxa"/>
            <w:vMerge w:val="continue"/>
            <w:noWrap w:val="0"/>
            <w:vAlign w:val="top"/>
          </w:tcPr>
          <w:p>
            <w:pPr>
              <w:pStyle w:val="7"/>
              <w:tabs>
                <w:tab w:val="center" w:pos="4049"/>
                <w:tab w:val="right" w:pos="8098"/>
              </w:tabs>
              <w:spacing w:line="500" w:lineRule="exact"/>
              <w:ind w:right="397"/>
              <w:jc w:val="left"/>
              <w:rPr>
                <w:rFonts w:ascii="仿宋" w:hAnsi="仿宋" w:eastAsia="仿宋"/>
                <w:kern w:val="0"/>
              </w:rPr>
            </w:pPr>
          </w:p>
        </w:tc>
      </w:tr>
    </w:tbl>
    <w:p>
      <w:pPr>
        <w:pStyle w:val="7"/>
        <w:tabs>
          <w:tab w:val="center" w:pos="4049"/>
          <w:tab w:val="right" w:pos="8098"/>
        </w:tabs>
        <w:spacing w:before="155" w:beforeLines="50" w:after="155" w:afterLines="50"/>
        <w:ind w:right="0" w:rightChars="0"/>
        <w:jc w:val="both"/>
        <w:rPr>
          <w:rFonts w:ascii="仿宋" w:hAnsi="仿宋" w:eastAsia="仿宋"/>
          <w:b/>
          <w:bCs/>
          <w:kern w:val="0"/>
        </w:rPr>
      </w:pPr>
      <w:r>
        <w:rPr>
          <w:rFonts w:hint="eastAsia" w:ascii="仿宋" w:hAnsi="仿宋" w:eastAsia="仿宋"/>
          <w:kern w:val="0"/>
        </w:rPr>
        <w:t xml:space="preserve">    </w:t>
      </w:r>
      <w:r>
        <w:rPr>
          <w:rFonts w:hint="eastAsia" w:hAnsi="仿宋_GB2312" w:cs="仿宋_GB2312"/>
          <w:lang w:eastAsia="zh-CN"/>
        </w:rPr>
        <w:t>裁判生效后</w:t>
      </w:r>
      <w:r>
        <w:rPr>
          <w:rFonts w:hint="eastAsia" w:ascii="仿宋_GB2312" w:hAnsi="仿宋_GB2312" w:eastAsia="仿宋_GB2312" w:cs="仿宋_GB2312"/>
          <w:kern w:val="0"/>
        </w:rPr>
        <w:t>，如需退还诉讼费，将以转账方式退还到如下你确认的账户。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开户行</w:t>
            </w:r>
          </w:p>
        </w:tc>
        <w:tc>
          <w:tcPr>
            <w:tcW w:w="6874" w:type="dxa"/>
            <w:noWrap w:val="0"/>
            <w:vAlign w:val="top"/>
          </w:tcPr>
          <w:p>
            <w:pPr>
              <w:pStyle w:val="7"/>
              <w:tabs>
                <w:tab w:val="center" w:pos="4049"/>
                <w:tab w:val="right" w:pos="8098"/>
              </w:tabs>
              <w:spacing w:line="500" w:lineRule="exact"/>
              <w:ind w:right="0" w:rightChars="0"/>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  名</w:t>
            </w:r>
          </w:p>
        </w:tc>
        <w:tc>
          <w:tcPr>
            <w:tcW w:w="6874" w:type="dxa"/>
            <w:noWrap w:val="0"/>
            <w:vAlign w:val="top"/>
          </w:tcPr>
          <w:p>
            <w:pPr>
              <w:pStyle w:val="7"/>
              <w:tabs>
                <w:tab w:val="center" w:pos="4049"/>
                <w:tab w:val="right" w:pos="8098"/>
              </w:tabs>
              <w:spacing w:line="500" w:lineRule="exact"/>
              <w:ind w:right="0" w:rightChars="0"/>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  号</w:t>
            </w:r>
          </w:p>
        </w:tc>
        <w:tc>
          <w:tcPr>
            <w:tcW w:w="6874" w:type="dxa"/>
            <w:noWrap w:val="0"/>
            <w:vAlign w:val="top"/>
          </w:tcPr>
          <w:p>
            <w:pPr>
              <w:pStyle w:val="7"/>
              <w:tabs>
                <w:tab w:val="center" w:pos="4049"/>
                <w:tab w:val="right" w:pos="8098"/>
              </w:tabs>
              <w:spacing w:line="500" w:lineRule="exact"/>
              <w:ind w:right="0" w:rightChars="0"/>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647" w:type="dxa"/>
            <w:gridSpan w:val="2"/>
            <w:noWrap w:val="0"/>
            <w:vAlign w:val="top"/>
          </w:tcPr>
          <w:p>
            <w:pPr>
              <w:pStyle w:val="7"/>
              <w:tabs>
                <w:tab w:val="center" w:pos="4049"/>
                <w:tab w:val="right" w:pos="8098"/>
              </w:tabs>
              <w:ind w:right="0" w:rightChars="0"/>
              <w:jc w:val="both"/>
              <w:rPr>
                <w:rFonts w:hint="eastAsia" w:ascii="仿宋_GB2312" w:hAnsi="仿宋_GB2312" w:eastAsia="仿宋_GB2312" w:cs="仿宋_GB2312"/>
                <w:kern w:val="0"/>
                <w:sz w:val="28"/>
                <w:szCs w:val="28"/>
              </w:rPr>
            </w:pPr>
            <w:r>
              <w:rPr>
                <w:rFonts w:hint="eastAsia" w:ascii="仿宋" w:hAnsi="仿宋" w:eastAsia="仿宋"/>
                <w:kern w:val="0"/>
              </w:rPr>
              <w:t xml:space="preserve">    </w:t>
            </w:r>
            <w:r>
              <w:rPr>
                <w:rFonts w:hint="eastAsia" w:ascii="仿宋_GB2312" w:hAnsi="仿宋_GB2312" w:eastAsia="仿宋_GB2312" w:cs="仿宋_GB2312"/>
                <w:kern w:val="0"/>
                <w:sz w:val="28"/>
                <w:szCs w:val="28"/>
              </w:rPr>
              <w:t>我承诺上述账户为我本人（单位）名下合法账户，并</w:t>
            </w:r>
            <w:r>
              <w:rPr>
                <w:rFonts w:hint="eastAsia" w:ascii="仿宋_GB2312" w:hAnsi="仿宋_GB2312" w:eastAsia="仿宋_GB2312" w:cs="仿宋_GB2312"/>
                <w:b/>
                <w:kern w:val="0"/>
                <w:sz w:val="28"/>
                <w:szCs w:val="28"/>
              </w:rPr>
              <w:t>同意需退还的诉讼费退至上述账户</w:t>
            </w:r>
            <w:r>
              <w:rPr>
                <w:rFonts w:hint="eastAsia" w:ascii="仿宋_GB2312" w:hAnsi="仿宋_GB2312" w:eastAsia="仿宋_GB2312" w:cs="仿宋_GB2312"/>
                <w:kern w:val="0"/>
                <w:sz w:val="28"/>
                <w:szCs w:val="28"/>
              </w:rPr>
              <w:t>，因上述信息错误导致的后果，责任自负。</w:t>
            </w:r>
          </w:p>
          <w:p>
            <w:pPr>
              <w:pStyle w:val="7"/>
              <w:tabs>
                <w:tab w:val="center" w:pos="4049"/>
                <w:tab w:val="right" w:pos="8098"/>
              </w:tabs>
              <w:spacing w:line="500" w:lineRule="exact"/>
              <w:ind w:right="397"/>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rPr>
              <w:t xml:space="preserve">    </w:t>
            </w:r>
            <w:r>
              <w:rPr>
                <w:rFonts w:hint="eastAsia" w:ascii="仿宋_GB2312" w:hAnsi="仿宋_GB2312" w:eastAsia="仿宋_GB2312" w:cs="仿宋_GB2312"/>
                <w:kern w:val="0"/>
                <w:sz w:val="28"/>
                <w:szCs w:val="28"/>
              </w:rPr>
              <w:t>联系电话：                    签名（章）：</w:t>
            </w:r>
          </w:p>
          <w:p>
            <w:pPr>
              <w:pStyle w:val="7"/>
              <w:tabs>
                <w:tab w:val="center" w:pos="4049"/>
                <w:tab w:val="right" w:pos="8098"/>
              </w:tabs>
              <w:spacing w:line="500" w:lineRule="exact"/>
              <w:ind w:right="397"/>
              <w:jc w:val="left"/>
              <w:rPr>
                <w:rFonts w:ascii="仿宋" w:hAnsi="仿宋" w:eastAsia="仿宋"/>
                <w:kern w:val="0"/>
                <w:sz w:val="28"/>
                <w:szCs w:val="28"/>
              </w:rPr>
            </w:pPr>
            <w:r>
              <w:rPr>
                <w:rFonts w:hint="eastAsia" w:ascii="仿宋_GB2312" w:hAnsi="仿宋_GB2312" w:eastAsia="仿宋_GB2312" w:cs="仿宋_GB2312"/>
                <w:kern w:val="0"/>
                <w:sz w:val="28"/>
                <w:szCs w:val="28"/>
              </w:rPr>
              <w:t xml:space="preserve">                                          年  月  日</w:t>
            </w:r>
          </w:p>
        </w:tc>
      </w:tr>
    </w:tbl>
    <w:p>
      <w:pPr>
        <w:pStyle w:val="7"/>
        <w:tabs>
          <w:tab w:val="center" w:pos="4049"/>
          <w:tab w:val="right" w:pos="8098"/>
        </w:tabs>
        <w:ind w:right="397"/>
        <w:jc w:val="left"/>
        <w:rPr>
          <w:rFonts w:ascii="仿宋" w:hAnsi="仿宋" w:eastAsia="仿宋"/>
          <w:kern w:val="0"/>
        </w:rPr>
      </w:pPr>
      <w:r>
        <w:rPr>
          <w:rFonts w:hint="eastAsia" w:ascii="仿宋" w:hAnsi="仿宋" w:eastAsia="仿宋"/>
          <w:kern w:val="0"/>
        </w:rPr>
        <w:t xml:space="preserve">                           </w:t>
      </w:r>
    </w:p>
    <w:p>
      <w:pPr>
        <w:pStyle w:val="7"/>
        <w:tabs>
          <w:tab w:val="center" w:pos="4049"/>
          <w:tab w:val="right" w:pos="8098"/>
        </w:tabs>
        <w:ind w:right="397"/>
        <w:jc w:val="left"/>
        <w:rPr>
          <w:rFonts w:ascii="仿宋" w:hAnsi="仿宋" w:eastAsia="仿宋"/>
          <w:kern w:val="0"/>
        </w:rPr>
      </w:pPr>
      <w:r>
        <w:rPr>
          <w:rFonts w:hint="eastAsia" w:ascii="仿宋" w:hAnsi="仿宋" w:eastAsia="仿宋"/>
          <w:kern w:val="0"/>
        </w:rPr>
        <w:t xml:space="preserve">                                       </w:t>
      </w:r>
      <w:r>
        <w:rPr>
          <w:rFonts w:hint="eastAsia" w:ascii="仿宋" w:hAnsi="仿宋" w:eastAsia="仿宋"/>
          <w:kern w:val="0"/>
          <w:lang w:val="en-US" w:eastAsia="zh-CN"/>
        </w:rPr>
        <w:t xml:space="preserve"> </w:t>
      </w:r>
      <w:r>
        <w:rPr>
          <w:rFonts w:hint="eastAsia" w:ascii="仿宋" w:hAnsi="仿宋" w:eastAsia="仿宋"/>
          <w:kern w:val="0"/>
        </w:rPr>
        <w:t>法院盖章</w:t>
      </w:r>
    </w:p>
    <w:p>
      <w:pPr>
        <w:pStyle w:val="7"/>
        <w:ind w:right="0" w:rightChars="0"/>
        <w:jc w:val="both"/>
        <w:rPr>
          <w:rFonts w:ascii="仿宋" w:hAnsi="仿宋" w:eastAsia="仿宋"/>
          <w:kern w:val="0"/>
        </w:rPr>
      </w:pPr>
      <w:r>
        <w:rPr>
          <w:rFonts w:ascii="仿宋" w:hAnsi="仿宋" w:eastAsia="仿宋"/>
          <w:kern w:val="0"/>
        </w:rPr>
        <w:tab/>
      </w:r>
      <w:r>
        <w:rPr>
          <w:rFonts w:hint="eastAsia" w:ascii="仿宋" w:hAnsi="仿宋" w:eastAsia="仿宋"/>
          <w:kern w:val="0"/>
        </w:rPr>
        <w:t xml:space="preserve">                                    年  月  日</w:t>
      </w:r>
    </w:p>
    <w:p>
      <w:pPr>
        <w:pStyle w:val="7"/>
        <w:tabs>
          <w:tab w:val="center" w:pos="4049"/>
          <w:tab w:val="right" w:pos="8098"/>
        </w:tabs>
        <w:spacing w:line="500" w:lineRule="exact"/>
        <w:ind w:right="0" w:rightChars="0"/>
        <w:jc w:val="center"/>
        <w:rPr>
          <w:rFonts w:hint="eastAsia"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r>
        <w:rPr>
          <w:rFonts w:hint="eastAsia" w:ascii="方正小标宋简体" w:hAnsi="仿宋" w:eastAsia="方正小标宋简体"/>
          <w:kern w:val="0"/>
          <w:sz w:val="36"/>
          <w:szCs w:val="36"/>
        </w:rPr>
        <w:t>诉讼费用通知书</w:t>
      </w:r>
    </w:p>
    <w:p>
      <w:pPr>
        <w:pStyle w:val="7"/>
        <w:tabs>
          <w:tab w:val="center" w:pos="4049"/>
          <w:tab w:val="right" w:pos="8098"/>
        </w:tabs>
        <w:spacing w:line="500" w:lineRule="exact"/>
        <w:ind w:right="0" w:rightChars="0"/>
        <w:jc w:val="center"/>
        <w:rPr>
          <w:rFonts w:ascii="楷体" w:hAnsi="楷体" w:eastAsia="楷体"/>
          <w:kern w:val="0"/>
          <w:sz w:val="28"/>
          <w:szCs w:val="28"/>
        </w:rPr>
      </w:pPr>
      <w:r>
        <w:rPr>
          <w:rFonts w:hint="eastAsia" w:ascii="楷体" w:hAnsi="楷体" w:eastAsia="楷体"/>
          <w:kern w:val="0"/>
          <w:sz w:val="28"/>
          <w:szCs w:val="28"/>
        </w:rPr>
        <w:t>（附卷联）</w:t>
      </w:r>
    </w:p>
    <w:p>
      <w:pPr>
        <w:pStyle w:val="7"/>
        <w:tabs>
          <w:tab w:val="center" w:pos="4049"/>
          <w:tab w:val="right" w:pos="8098"/>
        </w:tabs>
        <w:spacing w:line="500" w:lineRule="exact"/>
        <w:ind w:right="0" w:rightChars="0"/>
        <w:jc w:val="left"/>
        <w:rPr>
          <w:rFonts w:ascii="仿宋" w:hAnsi="仿宋" w:eastAsia="仿宋"/>
          <w:kern w:val="0"/>
        </w:rPr>
      </w:pPr>
    </w:p>
    <w:p>
      <w:pPr>
        <w:pStyle w:val="7"/>
        <w:tabs>
          <w:tab w:val="center" w:pos="4049"/>
          <w:tab w:val="right" w:pos="8098"/>
        </w:tabs>
        <w:spacing w:line="500" w:lineRule="exact"/>
        <w:ind w:right="397"/>
        <w:jc w:val="left"/>
        <w:rPr>
          <w:rFonts w:hint="eastAsia" w:ascii="仿宋_GB2312" w:hAnsi="仿宋_GB2312" w:eastAsia="仿宋_GB2312" w:cs="仿宋_GB2312"/>
          <w:kern w:val="0"/>
        </w:rPr>
      </w:pP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 xml:space="preserve"> ：</w:t>
      </w:r>
    </w:p>
    <w:p>
      <w:pPr>
        <w:pStyle w:val="7"/>
        <w:tabs>
          <w:tab w:val="center" w:pos="4049"/>
          <w:tab w:val="right" w:pos="8098"/>
        </w:tabs>
        <w:spacing w:after="155" w:afterLines="50"/>
        <w:ind w:right="0" w:rightChars="0"/>
        <w:jc w:val="left"/>
        <w:rPr>
          <w:rFonts w:hint="eastAsia" w:ascii="仿宋_GB2312" w:hAnsi="仿宋_GB2312" w:eastAsia="仿宋_GB2312" w:cs="仿宋_GB2312"/>
          <w:kern w:val="0"/>
        </w:rPr>
      </w:pPr>
      <w:r>
        <w:rPr>
          <w:rFonts w:hint="eastAsia" w:ascii="仿宋_GB2312" w:hAnsi="仿宋_GB2312" w:eastAsia="仿宋_GB2312" w:cs="仿宋_GB2312"/>
          <w:kern w:val="0"/>
        </w:rPr>
        <w:t xml:space="preserve">                                   一案，你应于收到本通知书次日起七日内交纳相关诉讼费</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u w:val="single"/>
          <w:lang w:val="en-US" w:eastAsia="zh-CN"/>
        </w:rPr>
        <w:t xml:space="preserve">     </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元，期满未交的，我院将依法处理。</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435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开户行</w:t>
            </w:r>
          </w:p>
        </w:tc>
        <w:tc>
          <w:tcPr>
            <w:tcW w:w="4504"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410" w:type="dxa"/>
            <w:vMerge w:val="restart"/>
            <w:noWrap w:val="0"/>
            <w:vAlign w:val="top"/>
          </w:tcPr>
          <w:p>
            <w:pPr>
              <w:pStyle w:val="7"/>
              <w:tabs>
                <w:tab w:val="center" w:pos="4049"/>
                <w:tab w:val="right" w:pos="8098"/>
              </w:tabs>
              <w:spacing w:line="2860" w:lineRule="exact"/>
              <w:ind w:right="0" w:rightChars="0"/>
              <w:jc w:val="center"/>
              <w:rPr>
                <w:rFonts w:ascii="仿宋" w:hAnsi="仿宋" w:eastAsia="仿宋"/>
                <w:kern w:val="0"/>
              </w:rPr>
            </w:pPr>
            <w:r>
              <w:rPr>
                <w:rFonts w:ascii="仿宋" w:hAnsi="仿宋" w:eastAsia="仿宋"/>
                <w:kern w:val="0"/>
              </w:rPr>
              <w:drawing>
                <wp:inline distT="0" distB="0" distL="114300" distR="114300">
                  <wp:extent cx="1257300" cy="1457325"/>
                  <wp:effectExtent l="0" t="0" r="7620" b="5715"/>
                  <wp:docPr id="4" name="图片 2" descr="扫码交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扫码交费"/>
                          <pic:cNvPicPr>
                            <a:picLocks noChangeAspect="1"/>
                          </pic:cNvPicPr>
                        </pic:nvPicPr>
                        <pic:blipFill>
                          <a:blip r:embed="rId4"/>
                          <a:stretch>
                            <a:fillRect/>
                          </a:stretch>
                        </pic:blipFill>
                        <pic:spPr>
                          <a:xfrm>
                            <a:off x="0" y="0"/>
                            <a:ext cx="1257300" cy="1457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  名</w:t>
            </w:r>
          </w:p>
        </w:tc>
        <w:tc>
          <w:tcPr>
            <w:tcW w:w="4504" w:type="dxa"/>
            <w:noWrap w:val="0"/>
            <w:vAlign w:val="top"/>
          </w:tcPr>
          <w:p>
            <w:pPr>
              <w:pStyle w:val="7"/>
              <w:tabs>
                <w:tab w:val="center" w:pos="4049"/>
                <w:tab w:val="right" w:pos="8098"/>
              </w:tabs>
              <w:spacing w:line="500" w:lineRule="exact"/>
              <w:ind w:right="397"/>
              <w:jc w:val="left"/>
              <w:rPr>
                <w:rFonts w:ascii="仿宋" w:hAnsi="仿宋" w:eastAsia="仿宋"/>
                <w:kern w:val="0"/>
              </w:rPr>
            </w:pPr>
            <w:r>
              <w:rPr>
                <w:rFonts w:hint="default" w:ascii="Times New Roman" w:hAnsi="Times New Roman" w:eastAsia="仿宋_GB2312" w:cs="Times New Roman"/>
                <w:kern w:val="2"/>
              </w:rPr>
              <w:t>XXXXX</w:t>
            </w:r>
            <w:r>
              <w:rPr>
                <w:rFonts w:hint="eastAsia" w:ascii="仿宋_GB2312" w:hAnsi="仿宋_GB2312" w:eastAsia="仿宋_GB2312" w:cs="仿宋_GB2312"/>
                <w:kern w:val="2"/>
              </w:rPr>
              <w:t>法院</w:t>
            </w:r>
          </w:p>
        </w:tc>
        <w:tc>
          <w:tcPr>
            <w:tcW w:w="2410" w:type="dxa"/>
            <w:vMerge w:val="continue"/>
            <w:noWrap w:val="0"/>
            <w:vAlign w:val="top"/>
          </w:tcPr>
          <w:p>
            <w:pPr>
              <w:pStyle w:val="7"/>
              <w:tabs>
                <w:tab w:val="center" w:pos="4049"/>
                <w:tab w:val="right" w:pos="8098"/>
              </w:tabs>
              <w:spacing w:line="500" w:lineRule="exact"/>
              <w:ind w:right="397"/>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  号</w:t>
            </w:r>
          </w:p>
        </w:tc>
        <w:tc>
          <w:tcPr>
            <w:tcW w:w="4504"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410" w:type="dxa"/>
            <w:vMerge w:val="continue"/>
            <w:noWrap w:val="0"/>
            <w:vAlign w:val="top"/>
          </w:tcPr>
          <w:p>
            <w:pPr>
              <w:pStyle w:val="7"/>
              <w:tabs>
                <w:tab w:val="center" w:pos="4049"/>
                <w:tab w:val="right" w:pos="8098"/>
              </w:tabs>
              <w:spacing w:line="500" w:lineRule="exact"/>
              <w:ind w:right="397"/>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173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咨询电话</w:t>
            </w:r>
          </w:p>
        </w:tc>
        <w:tc>
          <w:tcPr>
            <w:tcW w:w="4504"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410" w:type="dxa"/>
            <w:vMerge w:val="continue"/>
            <w:noWrap w:val="0"/>
            <w:vAlign w:val="top"/>
          </w:tcPr>
          <w:p>
            <w:pPr>
              <w:pStyle w:val="7"/>
              <w:tabs>
                <w:tab w:val="center" w:pos="4049"/>
                <w:tab w:val="right" w:pos="8098"/>
              </w:tabs>
              <w:spacing w:line="500" w:lineRule="exact"/>
              <w:ind w:right="397"/>
              <w:jc w:val="left"/>
              <w:rPr>
                <w:rFonts w:ascii="仿宋" w:hAnsi="仿宋" w:eastAsia="仿宋"/>
                <w:kern w:val="0"/>
              </w:rPr>
            </w:pPr>
          </w:p>
        </w:tc>
      </w:tr>
    </w:tbl>
    <w:p>
      <w:pPr>
        <w:pStyle w:val="7"/>
        <w:tabs>
          <w:tab w:val="center" w:pos="4049"/>
          <w:tab w:val="right" w:pos="8098"/>
        </w:tabs>
        <w:spacing w:before="155" w:beforeLines="50" w:after="155" w:afterLines="50"/>
        <w:ind w:right="0" w:rightChars="0"/>
        <w:jc w:val="both"/>
        <w:rPr>
          <w:rFonts w:ascii="仿宋" w:hAnsi="仿宋" w:eastAsia="仿宋"/>
          <w:b/>
          <w:bCs/>
          <w:kern w:val="0"/>
        </w:rPr>
      </w:pPr>
      <w:r>
        <w:rPr>
          <w:rFonts w:hint="eastAsia" w:ascii="仿宋" w:hAnsi="仿宋" w:eastAsia="仿宋"/>
          <w:kern w:val="0"/>
        </w:rPr>
        <w:t xml:space="preserve">    </w:t>
      </w:r>
      <w:r>
        <w:rPr>
          <w:rFonts w:hint="eastAsia" w:hAnsi="仿宋_GB2312" w:cs="仿宋_GB2312"/>
          <w:lang w:eastAsia="zh-CN"/>
        </w:rPr>
        <w:t>裁判生效后</w:t>
      </w:r>
      <w:r>
        <w:rPr>
          <w:rFonts w:hint="eastAsia" w:ascii="仿宋_GB2312" w:hAnsi="仿宋_GB2312" w:eastAsia="仿宋_GB2312" w:cs="仿宋_GB2312"/>
          <w:kern w:val="0"/>
        </w:rPr>
        <w:t>，如需退还诉讼费，将以转账方式退还到如下你确认的账户。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开户行</w:t>
            </w:r>
          </w:p>
        </w:tc>
        <w:tc>
          <w:tcPr>
            <w:tcW w:w="6874" w:type="dxa"/>
            <w:noWrap w:val="0"/>
            <w:vAlign w:val="top"/>
          </w:tcPr>
          <w:p>
            <w:pPr>
              <w:pStyle w:val="7"/>
              <w:tabs>
                <w:tab w:val="center" w:pos="4049"/>
                <w:tab w:val="right" w:pos="8098"/>
              </w:tabs>
              <w:spacing w:line="500" w:lineRule="exact"/>
              <w:ind w:right="0" w:rightChars="0"/>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  名</w:t>
            </w:r>
          </w:p>
        </w:tc>
        <w:tc>
          <w:tcPr>
            <w:tcW w:w="6874" w:type="dxa"/>
            <w:noWrap w:val="0"/>
            <w:vAlign w:val="top"/>
          </w:tcPr>
          <w:p>
            <w:pPr>
              <w:pStyle w:val="7"/>
              <w:tabs>
                <w:tab w:val="center" w:pos="4049"/>
                <w:tab w:val="right" w:pos="8098"/>
              </w:tabs>
              <w:spacing w:line="500" w:lineRule="exact"/>
              <w:ind w:right="0" w:rightChars="0"/>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pPr>
              <w:pStyle w:val="7"/>
              <w:tabs>
                <w:tab w:val="center" w:pos="4049"/>
                <w:tab w:val="right" w:pos="8098"/>
              </w:tabs>
              <w:ind w:right="0" w:right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  号</w:t>
            </w:r>
          </w:p>
        </w:tc>
        <w:tc>
          <w:tcPr>
            <w:tcW w:w="6874" w:type="dxa"/>
            <w:noWrap w:val="0"/>
            <w:vAlign w:val="top"/>
          </w:tcPr>
          <w:p>
            <w:pPr>
              <w:pStyle w:val="7"/>
              <w:tabs>
                <w:tab w:val="center" w:pos="4049"/>
                <w:tab w:val="right" w:pos="8098"/>
              </w:tabs>
              <w:spacing w:line="500" w:lineRule="exact"/>
              <w:ind w:right="0" w:rightChars="0"/>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647" w:type="dxa"/>
            <w:gridSpan w:val="2"/>
            <w:noWrap w:val="0"/>
            <w:vAlign w:val="top"/>
          </w:tcPr>
          <w:p>
            <w:pPr>
              <w:pStyle w:val="7"/>
              <w:tabs>
                <w:tab w:val="center" w:pos="4049"/>
                <w:tab w:val="right" w:pos="8098"/>
              </w:tabs>
              <w:ind w:right="0" w:rightChars="0"/>
              <w:jc w:val="both"/>
              <w:rPr>
                <w:rFonts w:hint="eastAsia" w:ascii="仿宋_GB2312" w:hAnsi="仿宋_GB2312" w:eastAsia="仿宋_GB2312" w:cs="仿宋_GB2312"/>
                <w:kern w:val="0"/>
                <w:sz w:val="28"/>
                <w:szCs w:val="28"/>
              </w:rPr>
            </w:pPr>
            <w:r>
              <w:rPr>
                <w:rFonts w:hint="eastAsia" w:ascii="仿宋" w:hAnsi="仿宋" w:eastAsia="仿宋"/>
                <w:kern w:val="0"/>
              </w:rPr>
              <w:t xml:space="preserve">    </w:t>
            </w:r>
            <w:r>
              <w:rPr>
                <w:rFonts w:hint="eastAsia" w:ascii="仿宋_GB2312" w:hAnsi="仿宋_GB2312" w:eastAsia="仿宋_GB2312" w:cs="仿宋_GB2312"/>
                <w:kern w:val="0"/>
                <w:sz w:val="28"/>
                <w:szCs w:val="28"/>
              </w:rPr>
              <w:t>我承诺上述账户为我本人（单位）名下合法账户，并</w:t>
            </w:r>
            <w:r>
              <w:rPr>
                <w:rFonts w:hint="eastAsia" w:ascii="仿宋_GB2312" w:hAnsi="仿宋_GB2312" w:eastAsia="仿宋_GB2312" w:cs="仿宋_GB2312"/>
                <w:b/>
                <w:kern w:val="0"/>
                <w:sz w:val="28"/>
                <w:szCs w:val="28"/>
              </w:rPr>
              <w:t>同意需退还的诉讼费退至上述账户</w:t>
            </w:r>
            <w:r>
              <w:rPr>
                <w:rFonts w:hint="eastAsia" w:ascii="仿宋_GB2312" w:hAnsi="仿宋_GB2312" w:eastAsia="仿宋_GB2312" w:cs="仿宋_GB2312"/>
                <w:kern w:val="0"/>
                <w:sz w:val="28"/>
                <w:szCs w:val="28"/>
              </w:rPr>
              <w:t>，因上述信息错误导致的后果，责任自负。</w:t>
            </w:r>
          </w:p>
          <w:p>
            <w:pPr>
              <w:pStyle w:val="7"/>
              <w:tabs>
                <w:tab w:val="center" w:pos="4049"/>
                <w:tab w:val="right" w:pos="8098"/>
              </w:tabs>
              <w:spacing w:line="500" w:lineRule="exact"/>
              <w:ind w:right="397"/>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rPr>
              <w:t xml:space="preserve">    </w:t>
            </w:r>
            <w:r>
              <w:rPr>
                <w:rFonts w:hint="eastAsia" w:ascii="仿宋_GB2312" w:hAnsi="仿宋_GB2312" w:eastAsia="仿宋_GB2312" w:cs="仿宋_GB2312"/>
                <w:kern w:val="0"/>
                <w:sz w:val="28"/>
                <w:szCs w:val="28"/>
              </w:rPr>
              <w:t>联系电话：                    签名（章）：</w:t>
            </w:r>
          </w:p>
          <w:p>
            <w:pPr>
              <w:pStyle w:val="7"/>
              <w:tabs>
                <w:tab w:val="center" w:pos="4049"/>
                <w:tab w:val="right" w:pos="8098"/>
              </w:tabs>
              <w:spacing w:line="500" w:lineRule="exact"/>
              <w:ind w:right="397"/>
              <w:jc w:val="left"/>
              <w:rPr>
                <w:rFonts w:ascii="仿宋" w:hAnsi="仿宋" w:eastAsia="仿宋"/>
                <w:kern w:val="0"/>
                <w:sz w:val="28"/>
                <w:szCs w:val="28"/>
              </w:rPr>
            </w:pPr>
            <w:r>
              <w:rPr>
                <w:rFonts w:hint="eastAsia" w:ascii="仿宋_GB2312" w:hAnsi="仿宋_GB2312" w:eastAsia="仿宋_GB2312" w:cs="仿宋_GB2312"/>
                <w:kern w:val="0"/>
                <w:sz w:val="28"/>
                <w:szCs w:val="28"/>
              </w:rPr>
              <w:t xml:space="preserve">                                          年  月  日</w:t>
            </w:r>
          </w:p>
        </w:tc>
      </w:tr>
    </w:tbl>
    <w:p>
      <w:pPr>
        <w:pStyle w:val="7"/>
        <w:tabs>
          <w:tab w:val="center" w:pos="4049"/>
          <w:tab w:val="right" w:pos="8098"/>
        </w:tabs>
        <w:ind w:right="397"/>
        <w:jc w:val="left"/>
        <w:rPr>
          <w:rFonts w:ascii="仿宋" w:hAnsi="仿宋" w:eastAsia="仿宋"/>
          <w:kern w:val="0"/>
        </w:rPr>
      </w:pPr>
      <w:r>
        <w:rPr>
          <w:rFonts w:hint="eastAsia" w:ascii="仿宋" w:hAnsi="仿宋" w:eastAsia="仿宋"/>
          <w:kern w:val="0"/>
        </w:rPr>
        <w:t xml:space="preserve">                           </w:t>
      </w:r>
    </w:p>
    <w:p>
      <w:pPr>
        <w:pStyle w:val="7"/>
        <w:tabs>
          <w:tab w:val="center" w:pos="4049"/>
          <w:tab w:val="right" w:pos="8098"/>
        </w:tabs>
        <w:ind w:right="397"/>
        <w:jc w:val="left"/>
        <w:rPr>
          <w:rFonts w:ascii="仿宋" w:hAnsi="仿宋" w:eastAsia="仿宋"/>
          <w:kern w:val="0"/>
        </w:rPr>
      </w:pPr>
      <w:r>
        <w:rPr>
          <w:rFonts w:hint="eastAsia" w:ascii="仿宋" w:hAnsi="仿宋" w:eastAsia="仿宋"/>
          <w:kern w:val="0"/>
        </w:rPr>
        <w:t xml:space="preserve">                                       </w:t>
      </w:r>
      <w:r>
        <w:rPr>
          <w:rFonts w:hint="eastAsia" w:ascii="仿宋" w:hAnsi="仿宋" w:eastAsia="仿宋"/>
          <w:kern w:val="0"/>
          <w:lang w:val="en-US" w:eastAsia="zh-CN"/>
        </w:rPr>
        <w:t xml:space="preserve"> </w:t>
      </w:r>
      <w:r>
        <w:rPr>
          <w:rFonts w:hint="eastAsia" w:ascii="仿宋" w:hAnsi="仿宋" w:eastAsia="仿宋"/>
          <w:kern w:val="0"/>
        </w:rPr>
        <w:t>法院盖章</w:t>
      </w:r>
    </w:p>
    <w:p>
      <w:pPr>
        <w:pStyle w:val="7"/>
        <w:ind w:right="0" w:rightChars="0"/>
        <w:jc w:val="both"/>
        <w:rPr>
          <w:rFonts w:ascii="仿宋" w:hAnsi="仿宋" w:eastAsia="仿宋"/>
          <w:kern w:val="0"/>
        </w:rPr>
      </w:pPr>
      <w:r>
        <w:rPr>
          <w:rFonts w:ascii="仿宋" w:hAnsi="仿宋" w:eastAsia="仿宋"/>
          <w:kern w:val="0"/>
        </w:rPr>
        <w:tab/>
      </w:r>
      <w:r>
        <w:rPr>
          <w:rFonts w:hint="eastAsia" w:ascii="仿宋" w:hAnsi="仿宋" w:eastAsia="仿宋"/>
          <w:kern w:val="0"/>
        </w:rPr>
        <w:t xml:space="preserve">                                    年  月  日</w:t>
      </w:r>
    </w:p>
    <w:p>
      <w:pPr>
        <w:pStyle w:val="8"/>
        <w:rPr>
          <w:sz w:val="36"/>
          <w:szCs w:val="36"/>
        </w:rPr>
      </w:pPr>
      <w:r>
        <w:rPr>
          <w:rFonts w:hAnsi="仿宋"/>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-266700</wp:posOffset>
                </wp:positionV>
                <wp:extent cx="1022350" cy="1749425"/>
                <wp:effectExtent l="0" t="0" r="13970" b="3175"/>
                <wp:wrapNone/>
                <wp:docPr id="6" name="文本框 6"/>
                <wp:cNvGraphicFramePr/>
                <a:graphic xmlns:a="http://schemas.openxmlformats.org/drawingml/2006/main">
                  <a:graphicData uri="http://schemas.microsoft.com/office/word/2010/wordprocessingShape">
                    <wps:wsp>
                      <wps:cNvSpPr txBox="1"/>
                      <wps:spPr>
                        <a:xfrm>
                          <a:off x="0" y="0"/>
                          <a:ext cx="1022350" cy="1749425"/>
                        </a:xfrm>
                        <a:prstGeom prst="rect">
                          <a:avLst/>
                        </a:prstGeom>
                        <a:solidFill>
                          <a:srgbClr val="FFFFFF"/>
                        </a:solidFill>
                        <a:ln>
                          <a:noFill/>
                        </a:ln>
                      </wps:spPr>
                      <wps:txbx>
                        <w:txbxContent>
                          <w:p>
                            <w:pPr>
                              <w:rPr>
                                <w:rFonts w:ascii="黑体" w:hAnsi="黑体" w:eastAsia="黑体"/>
                                <w:sz w:val="32"/>
                                <w:szCs w:val="32"/>
                              </w:rPr>
                            </w:pPr>
                            <w:r>
                              <w:rPr>
                                <w:rFonts w:hint="eastAsia" w:ascii="黑体" w:hAnsi="黑体" w:eastAsia="黑体"/>
                                <w:sz w:val="32"/>
                                <w:szCs w:val="32"/>
                              </w:rPr>
                              <w:t>附件</w:t>
                            </w:r>
                            <w:r>
                              <w:rPr>
                                <w:rFonts w:eastAsia="黑体"/>
                                <w:sz w:val="32"/>
                                <w:szCs w:val="32"/>
                              </w:rPr>
                              <w:t>2</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4.75pt;margin-top:-21pt;height:137.75pt;width:80.5pt;z-index:251659264;mso-width-relative:page;mso-height-relative:margin;mso-height-percent:200;" fillcolor="#FFFFFF" filled="t" stroked="f" coordsize="21600,21600" o:gfxdata="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qNnT/YAAAACgEAAA8AAAAAAAAAAQAgAAAAIgAAAGRy&#10;cy9kb3ducmV2LnhtbFBLAQIUABQAAAAIAIdO4kB8pmUkzAEAAJIDAAAOAAAAAAAAAAEAIAAAACcB&#10;AABkcnMvZTJvRG9jLnhtbFBLBQYAAAAABgAGAFkBAABlBQAAAAA=&#10;">
                <v:fill on="t" focussize="0,0"/>
                <v:stroke on="f"/>
                <v:imagedata o:title=""/>
                <o:lock v:ext="edit" aspectratio="f"/>
                <v:textbox style="mso-fit-shape-to-text:t;">
                  <w:txbxContent>
                    <w:p>
                      <w:pPr>
                        <w:rPr>
                          <w:rFonts w:ascii="黑体" w:hAnsi="黑体" w:eastAsia="黑体"/>
                          <w:sz w:val="32"/>
                          <w:szCs w:val="32"/>
                        </w:rPr>
                      </w:pPr>
                      <w:r>
                        <w:rPr>
                          <w:rFonts w:hint="eastAsia" w:ascii="黑体" w:hAnsi="黑体" w:eastAsia="黑体"/>
                          <w:sz w:val="32"/>
                          <w:szCs w:val="32"/>
                        </w:rPr>
                        <w:t>附件</w:t>
                      </w:r>
                      <w:r>
                        <w:rPr>
                          <w:rFonts w:eastAsia="黑体"/>
                          <w:sz w:val="32"/>
                          <w:szCs w:val="32"/>
                        </w:rPr>
                        <w:t>2</w:t>
                      </w:r>
                    </w:p>
                  </w:txbxContent>
                </v:textbox>
              </v:shape>
            </w:pict>
          </mc:Fallback>
        </mc:AlternateContent>
      </w:r>
    </w:p>
    <w:p>
      <w:pPr>
        <w:pStyle w:val="8"/>
        <w:rPr>
          <w:sz w:val="36"/>
          <w:szCs w:val="36"/>
        </w:rPr>
      </w:pPr>
      <w:r>
        <w:rPr>
          <w:rFonts w:hint="eastAsia"/>
          <w:sz w:val="36"/>
          <w:szCs w:val="36"/>
        </w:rPr>
        <w:t>承担</w:t>
      </w:r>
      <w:r>
        <w:rPr>
          <w:sz w:val="36"/>
          <w:szCs w:val="36"/>
        </w:rPr>
        <w:t>诉讼费用通知书</w:t>
      </w:r>
    </w:p>
    <w:p>
      <w:pPr>
        <w:pStyle w:val="8"/>
        <w:rPr>
          <w:rFonts w:ascii="楷体" w:hAnsi="楷体" w:eastAsia="楷体"/>
          <w:sz w:val="28"/>
          <w:szCs w:val="28"/>
        </w:rPr>
      </w:pPr>
      <w:r>
        <w:rPr>
          <w:rFonts w:hint="eastAsia" w:ascii="楷体" w:hAnsi="楷体" w:eastAsia="楷体"/>
          <w:sz w:val="28"/>
          <w:szCs w:val="28"/>
        </w:rPr>
        <w:t>（当事人联）</w:t>
      </w:r>
    </w:p>
    <w:p>
      <w:pPr>
        <w:pStyle w:val="9"/>
        <w:spacing w:beforeLines="0"/>
        <w:ind w:right="397"/>
        <w:rPr>
          <w:rFonts w:ascii="仿宋" w:hAnsi="仿宋" w:eastAsia="仿宋"/>
        </w:rPr>
      </w:pPr>
    </w:p>
    <w:p>
      <w:pPr>
        <w:pStyle w:val="10"/>
        <w:spacing w:beforeLines="0"/>
        <w:ind w:firstLine="0" w:firstLineChars="0"/>
        <w:rPr>
          <w:rFonts w:ascii="仿宋" w:hAnsi="仿宋" w:eastAsia="仿宋"/>
        </w:rPr>
      </w:pPr>
      <w:r>
        <w:rPr>
          <w:rFonts w:hint="eastAsia" w:ascii="仿宋" w:hAnsi="仿宋" w:eastAsia="仿宋"/>
          <w:u w:val="single"/>
        </w:rPr>
        <w:t xml:space="preserve">                  </w:t>
      </w:r>
      <w:r>
        <w:rPr>
          <w:rFonts w:hint="eastAsia" w:ascii="仿宋" w:hAnsi="仿宋" w:eastAsia="仿宋"/>
        </w:rPr>
        <w:t xml:space="preserve"> </w:t>
      </w:r>
      <w:r>
        <w:rPr>
          <w:rFonts w:hint="eastAsia" w:ascii="仿宋_GB2312" w:hAnsi="仿宋_GB2312" w:eastAsia="仿宋_GB2312" w:cs="仿宋_GB2312"/>
        </w:rPr>
        <w:t>：</w:t>
      </w:r>
    </w:p>
    <w:p>
      <w:pPr>
        <w:pStyle w:val="10"/>
        <w:spacing w:beforeLines="0" w:after="155" w:afterLines="50"/>
        <w:ind w:firstLine="0" w:firstLineChars="0"/>
        <w:rPr>
          <w:rFonts w:hint="eastAsia" w:hAnsi="仿宋"/>
        </w:rPr>
      </w:pPr>
      <w:r>
        <w:rPr>
          <w:rFonts w:hint="eastAsia" w:ascii="仿宋" w:hAnsi="仿宋" w:eastAsia="仿宋"/>
        </w:rPr>
        <w:t xml:space="preserve">                         </w:t>
      </w:r>
      <w:r>
        <w:rPr>
          <w:rFonts w:hint="eastAsia" w:hAnsi="仿宋"/>
        </w:rPr>
        <w:t>一案裁判已生效，你应于收到本通知书次日起七日内交纳相关诉讼费用</w:t>
      </w:r>
      <w:r>
        <w:rPr>
          <w:rFonts w:hint="eastAsia" w:hAnsi="仿宋"/>
          <w:u w:val="single"/>
        </w:rPr>
        <w:t xml:space="preserve">    </w:t>
      </w:r>
      <w:r>
        <w:rPr>
          <w:rFonts w:hint="eastAsia" w:hAnsi="仿宋"/>
          <w:u w:val="single"/>
          <w:lang w:val="en-US" w:eastAsia="zh-CN"/>
        </w:rPr>
        <w:t xml:space="preserve">     </w:t>
      </w:r>
      <w:r>
        <w:rPr>
          <w:rFonts w:hint="eastAsia" w:hAnsi="仿宋"/>
          <w:u w:val="single"/>
        </w:rPr>
        <w:t xml:space="preserve">   </w:t>
      </w:r>
      <w:r>
        <w:rPr>
          <w:rFonts w:hint="eastAsia" w:hAnsi="仿宋"/>
        </w:rPr>
        <w:t>元，期满未交的，我院将依法追缴。</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444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7" w:type="dxa"/>
            <w:noWrap w:val="0"/>
            <w:vAlign w:val="center"/>
          </w:tcPr>
          <w:p>
            <w:pPr>
              <w:pStyle w:val="10"/>
              <w:spacing w:beforeLines="0"/>
              <w:ind w:firstLine="0" w:firstLineChars="0"/>
              <w:jc w:val="center"/>
              <w:rPr>
                <w:rFonts w:hint="eastAsia" w:hAnsi="仿宋"/>
                <w:sz w:val="28"/>
                <w:szCs w:val="28"/>
              </w:rPr>
            </w:pPr>
            <w:r>
              <w:rPr>
                <w:rFonts w:hint="eastAsia" w:hAnsi="仿宋"/>
                <w:sz w:val="28"/>
                <w:szCs w:val="28"/>
              </w:rPr>
              <w:t>开户行</w:t>
            </w:r>
          </w:p>
        </w:tc>
        <w:tc>
          <w:tcPr>
            <w:tcW w:w="4622" w:type="dxa"/>
            <w:noWrap w:val="0"/>
            <w:vAlign w:val="top"/>
          </w:tcPr>
          <w:p>
            <w:pPr>
              <w:pStyle w:val="10"/>
              <w:spacing w:before="310"/>
              <w:ind w:firstLine="617"/>
              <w:jc w:val="center"/>
              <w:rPr>
                <w:rFonts w:ascii="仿宋" w:hAnsi="仿宋" w:eastAsia="仿宋"/>
              </w:rPr>
            </w:pPr>
          </w:p>
        </w:tc>
        <w:tc>
          <w:tcPr>
            <w:tcW w:w="2268" w:type="dxa"/>
            <w:vMerge w:val="restart"/>
            <w:noWrap w:val="0"/>
            <w:vAlign w:val="top"/>
          </w:tcPr>
          <w:p>
            <w:pPr>
              <w:pStyle w:val="10"/>
              <w:spacing w:beforeLines="0" w:line="2800" w:lineRule="exact"/>
              <w:ind w:firstLine="0" w:firstLineChars="0"/>
              <w:jc w:val="center"/>
              <w:rPr>
                <w:rFonts w:ascii="仿宋" w:hAnsi="仿宋" w:eastAsia="仿宋"/>
                <w:sz w:val="24"/>
                <w:szCs w:val="24"/>
              </w:rPr>
            </w:pPr>
            <w:r>
              <w:rPr>
                <w:rFonts w:ascii="仿宋" w:hAnsi="仿宋" w:eastAsia="仿宋"/>
                <w:kern w:val="0"/>
                <w:szCs w:val="32"/>
              </w:rPr>
              <w:drawing>
                <wp:inline distT="0" distB="0" distL="114300" distR="114300">
                  <wp:extent cx="1257300" cy="1457325"/>
                  <wp:effectExtent l="0" t="0" r="7620" b="5715"/>
                  <wp:docPr id="8" name="图片 3" descr="扫码交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扫码交费"/>
                          <pic:cNvPicPr>
                            <a:picLocks noChangeAspect="1"/>
                          </pic:cNvPicPr>
                        </pic:nvPicPr>
                        <pic:blipFill>
                          <a:blip r:embed="rId4"/>
                          <a:stretch>
                            <a:fillRect/>
                          </a:stretch>
                        </pic:blipFill>
                        <pic:spPr>
                          <a:xfrm>
                            <a:off x="0" y="0"/>
                            <a:ext cx="1257300" cy="1457325"/>
                          </a:xfrm>
                          <a:prstGeom prst="rect">
                            <a:avLst/>
                          </a:prstGeom>
                          <a:noFill/>
                          <a:ln>
                            <a:noFill/>
                          </a:ln>
                        </pic:spPr>
                      </pic:pic>
                    </a:graphicData>
                  </a:graphic>
                </wp:inline>
              </w:drawing>
            </w:r>
          </w:p>
          <w:p>
            <w:pPr>
              <w:pStyle w:val="10"/>
              <w:spacing w:beforeLines="0" w:line="24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7" w:type="dxa"/>
            <w:noWrap w:val="0"/>
            <w:vAlign w:val="center"/>
          </w:tcPr>
          <w:p>
            <w:pPr>
              <w:pStyle w:val="10"/>
              <w:spacing w:beforeLines="0"/>
              <w:ind w:firstLine="0" w:firstLineChars="0"/>
              <w:jc w:val="center"/>
              <w:rPr>
                <w:rFonts w:hint="eastAsia" w:hAnsi="仿宋"/>
                <w:sz w:val="28"/>
                <w:szCs w:val="28"/>
              </w:rPr>
            </w:pPr>
            <w:r>
              <w:rPr>
                <w:rFonts w:hint="eastAsia" w:hAnsi="仿宋"/>
                <w:sz w:val="28"/>
                <w:szCs w:val="28"/>
              </w:rPr>
              <w:t>户  名</w:t>
            </w:r>
          </w:p>
        </w:tc>
        <w:tc>
          <w:tcPr>
            <w:tcW w:w="4622" w:type="dxa"/>
            <w:noWrap w:val="0"/>
            <w:vAlign w:val="top"/>
          </w:tcPr>
          <w:p>
            <w:pPr>
              <w:pStyle w:val="10"/>
              <w:spacing w:before="310" w:after="289"/>
              <w:ind w:left="1029" w:firstLine="617"/>
              <w:jc w:val="center"/>
              <w:rPr>
                <w:rFonts w:ascii="仿宋" w:hAnsi="仿宋" w:eastAsia="仿宋"/>
              </w:rPr>
            </w:pPr>
          </w:p>
        </w:tc>
        <w:tc>
          <w:tcPr>
            <w:tcW w:w="2268" w:type="dxa"/>
            <w:vMerge w:val="continue"/>
            <w:noWrap w:val="0"/>
            <w:vAlign w:val="top"/>
          </w:tcPr>
          <w:p>
            <w:pPr>
              <w:pStyle w:val="10"/>
              <w:spacing w:before="930" w:beforeLines="300" w:after="289" w:line="240" w:lineRule="exact"/>
              <w:ind w:firstLine="617"/>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7" w:type="dxa"/>
            <w:noWrap w:val="0"/>
            <w:vAlign w:val="center"/>
          </w:tcPr>
          <w:p>
            <w:pPr>
              <w:pStyle w:val="10"/>
              <w:spacing w:beforeLines="0"/>
              <w:ind w:firstLine="0" w:firstLineChars="0"/>
              <w:jc w:val="center"/>
              <w:rPr>
                <w:rFonts w:hint="eastAsia" w:hAnsi="仿宋"/>
                <w:sz w:val="28"/>
                <w:szCs w:val="28"/>
              </w:rPr>
            </w:pPr>
            <w:r>
              <w:rPr>
                <w:rFonts w:hint="eastAsia" w:hAnsi="仿宋"/>
                <w:sz w:val="28"/>
                <w:szCs w:val="28"/>
              </w:rPr>
              <w:t>账  号</w:t>
            </w:r>
          </w:p>
        </w:tc>
        <w:tc>
          <w:tcPr>
            <w:tcW w:w="4622" w:type="dxa"/>
            <w:noWrap w:val="0"/>
            <w:vAlign w:val="top"/>
          </w:tcPr>
          <w:p>
            <w:pPr>
              <w:pStyle w:val="10"/>
              <w:spacing w:before="310" w:after="289"/>
              <w:ind w:left="1029" w:firstLine="617"/>
              <w:jc w:val="center"/>
              <w:rPr>
                <w:rFonts w:ascii="仿宋" w:hAnsi="仿宋" w:eastAsia="仿宋"/>
              </w:rPr>
            </w:pPr>
          </w:p>
        </w:tc>
        <w:tc>
          <w:tcPr>
            <w:tcW w:w="2268" w:type="dxa"/>
            <w:vMerge w:val="continue"/>
            <w:noWrap w:val="0"/>
            <w:vAlign w:val="top"/>
          </w:tcPr>
          <w:p>
            <w:pPr>
              <w:pStyle w:val="10"/>
              <w:spacing w:before="310" w:after="289"/>
              <w:ind w:left="1029" w:firstLine="617"/>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1757" w:type="dxa"/>
            <w:noWrap w:val="0"/>
            <w:vAlign w:val="center"/>
          </w:tcPr>
          <w:p>
            <w:pPr>
              <w:pStyle w:val="10"/>
              <w:spacing w:beforeLines="0"/>
              <w:ind w:firstLine="0" w:firstLineChars="0"/>
              <w:jc w:val="center"/>
              <w:rPr>
                <w:rFonts w:hint="eastAsia" w:hAnsi="仿宋"/>
                <w:sz w:val="28"/>
                <w:szCs w:val="28"/>
              </w:rPr>
            </w:pPr>
            <w:r>
              <w:rPr>
                <w:rFonts w:hint="eastAsia" w:hAnsi="仿宋"/>
                <w:sz w:val="28"/>
                <w:szCs w:val="28"/>
              </w:rPr>
              <w:t>咨询电话</w:t>
            </w:r>
          </w:p>
        </w:tc>
        <w:tc>
          <w:tcPr>
            <w:tcW w:w="4622" w:type="dxa"/>
            <w:noWrap w:val="0"/>
            <w:vAlign w:val="top"/>
          </w:tcPr>
          <w:p>
            <w:pPr>
              <w:pStyle w:val="10"/>
              <w:spacing w:before="310" w:after="289"/>
              <w:ind w:left="1029" w:firstLine="617"/>
              <w:jc w:val="center"/>
              <w:rPr>
                <w:rFonts w:ascii="仿宋" w:hAnsi="仿宋" w:eastAsia="仿宋"/>
              </w:rPr>
            </w:pPr>
          </w:p>
        </w:tc>
        <w:tc>
          <w:tcPr>
            <w:tcW w:w="2268" w:type="dxa"/>
            <w:vMerge w:val="continue"/>
            <w:noWrap w:val="0"/>
            <w:vAlign w:val="top"/>
          </w:tcPr>
          <w:p>
            <w:pPr>
              <w:pStyle w:val="10"/>
              <w:spacing w:before="310" w:after="289"/>
              <w:ind w:left="1029" w:firstLine="617"/>
              <w:jc w:val="center"/>
              <w:rPr>
                <w:rFonts w:ascii="仿宋" w:hAnsi="仿宋" w:eastAsia="仿宋"/>
              </w:rPr>
            </w:pPr>
          </w:p>
        </w:tc>
      </w:tr>
    </w:tbl>
    <w:p>
      <w:pPr>
        <w:pStyle w:val="7"/>
        <w:spacing w:before="155" w:beforeLines="50" w:after="155" w:afterLines="50"/>
        <w:ind w:right="0" w:rightChars="0"/>
        <w:jc w:val="left"/>
        <w:rPr>
          <w:rFonts w:ascii="仿宋" w:hAnsi="仿宋" w:eastAsia="仿宋"/>
          <w:kern w:val="0"/>
        </w:rPr>
      </w:pPr>
      <w:r>
        <w:rPr>
          <w:rFonts w:hint="eastAsia"/>
        </w:rPr>
        <w:t xml:space="preserve">   </w:t>
      </w:r>
      <w:r>
        <w:rPr>
          <w:rFonts w:hint="eastAsia" w:ascii="仿宋" w:hAnsi="仿宋" w:eastAsia="仿宋"/>
          <w:kern w:val="0"/>
        </w:rPr>
        <w:t xml:space="preserve">        </w:t>
      </w:r>
    </w:p>
    <w:p>
      <w:pPr>
        <w:pStyle w:val="7"/>
        <w:spacing w:line="500" w:lineRule="exact"/>
        <w:ind w:right="0" w:rightChars="0"/>
        <w:jc w:val="center"/>
        <w:rPr>
          <w:rFonts w:ascii="仿宋" w:hAnsi="仿宋" w:eastAsia="仿宋"/>
          <w:kern w:val="0"/>
        </w:rPr>
      </w:pPr>
      <w:r>
        <w:rPr>
          <w:rFonts w:hint="eastAsia" w:ascii="仿宋" w:hAnsi="仿宋" w:eastAsia="仿宋"/>
          <w:kern w:val="0"/>
        </w:rPr>
        <w:t xml:space="preserve">   </w:t>
      </w:r>
    </w:p>
    <w:p>
      <w:pPr>
        <w:pStyle w:val="7"/>
        <w:spacing w:line="500" w:lineRule="exact"/>
        <w:ind w:right="0" w:rightChars="0"/>
        <w:jc w:val="center"/>
        <w:rPr>
          <w:rFonts w:ascii="仿宋" w:hAnsi="仿宋" w:eastAsia="仿宋"/>
          <w:kern w:val="0"/>
        </w:rPr>
      </w:pPr>
      <w:r>
        <w:rPr>
          <w:rFonts w:hint="eastAsia" w:ascii="仿宋" w:hAnsi="仿宋" w:eastAsia="仿宋"/>
          <w:kern w:val="0"/>
        </w:rPr>
        <w:t xml:space="preserve">                    </w:t>
      </w:r>
    </w:p>
    <w:p>
      <w:pPr>
        <w:pStyle w:val="7"/>
        <w:spacing w:line="520" w:lineRule="exact"/>
        <w:ind w:right="0" w:rightChars="0"/>
        <w:jc w:val="center"/>
        <w:rPr>
          <w:rFonts w:hint="eastAsia" w:hAnsi="仿宋"/>
          <w:kern w:val="0"/>
        </w:rPr>
      </w:pPr>
      <w:r>
        <w:rPr>
          <w:rFonts w:hint="eastAsia" w:ascii="仿宋" w:hAnsi="仿宋" w:eastAsia="仿宋"/>
          <w:kern w:val="0"/>
        </w:rPr>
        <w:t xml:space="preserve">                              </w:t>
      </w:r>
      <w:r>
        <w:rPr>
          <w:rFonts w:hint="eastAsia" w:ascii="仿宋" w:hAnsi="仿宋" w:eastAsia="仿宋"/>
          <w:kern w:val="0"/>
          <w:lang w:val="en-US" w:eastAsia="zh-CN"/>
        </w:rPr>
        <w:t xml:space="preserve">  </w:t>
      </w:r>
      <w:r>
        <w:rPr>
          <w:rFonts w:hint="eastAsia" w:ascii="仿宋" w:hAnsi="仿宋" w:eastAsia="仿宋"/>
          <w:kern w:val="0"/>
        </w:rPr>
        <w:t xml:space="preserve"> </w:t>
      </w:r>
      <w:r>
        <w:rPr>
          <w:rFonts w:hint="eastAsia" w:hAnsi="仿宋"/>
          <w:kern w:val="0"/>
        </w:rPr>
        <w:t xml:space="preserve"> </w:t>
      </w:r>
      <w:r>
        <w:rPr>
          <w:rFonts w:hint="eastAsia" w:hAnsi="仿宋"/>
          <w:kern w:val="0"/>
          <w:lang w:val="en-US" w:eastAsia="zh-CN"/>
        </w:rPr>
        <w:t xml:space="preserve"> </w:t>
      </w:r>
      <w:r>
        <w:rPr>
          <w:rFonts w:hint="eastAsia" w:hAnsi="仿宋"/>
          <w:kern w:val="0"/>
        </w:rPr>
        <w:t>法院盖章</w:t>
      </w:r>
    </w:p>
    <w:p>
      <w:pPr>
        <w:pStyle w:val="7"/>
        <w:tabs>
          <w:tab w:val="center" w:pos="4049"/>
          <w:tab w:val="right" w:pos="8098"/>
        </w:tabs>
        <w:spacing w:line="520" w:lineRule="exact"/>
        <w:ind w:right="0" w:rightChars="0"/>
        <w:jc w:val="both"/>
        <w:rPr>
          <w:rFonts w:hint="eastAsia" w:hAnsi="仿宋"/>
          <w:kern w:val="0"/>
        </w:rPr>
      </w:pPr>
      <w:r>
        <w:rPr>
          <w:rFonts w:hint="eastAsia" w:hAnsi="仿宋"/>
          <w:kern w:val="0"/>
        </w:rPr>
        <w:tab/>
      </w:r>
      <w:r>
        <w:rPr>
          <w:rFonts w:hint="eastAsia" w:hAnsi="仿宋"/>
          <w:kern w:val="0"/>
        </w:rPr>
        <w:t xml:space="preserve">                                       年  月  日</w:t>
      </w: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hint="eastAsia"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hint="eastAsia"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p>
    <w:p>
      <w:pPr>
        <w:pStyle w:val="7"/>
        <w:tabs>
          <w:tab w:val="center" w:pos="4049"/>
          <w:tab w:val="right" w:pos="8098"/>
        </w:tabs>
        <w:spacing w:line="500" w:lineRule="exact"/>
        <w:ind w:right="0" w:rightChars="0"/>
        <w:jc w:val="center"/>
        <w:rPr>
          <w:rFonts w:ascii="方正小标宋简体" w:hAnsi="仿宋" w:eastAsia="方正小标宋简体"/>
          <w:kern w:val="0"/>
          <w:sz w:val="36"/>
          <w:szCs w:val="36"/>
        </w:rPr>
      </w:pPr>
      <w:r>
        <w:rPr>
          <w:rFonts w:hint="eastAsia" w:ascii="方正小标宋简体" w:hAnsi="仿宋" w:eastAsia="方正小标宋简体"/>
          <w:kern w:val="0"/>
          <w:sz w:val="36"/>
          <w:szCs w:val="36"/>
        </w:rPr>
        <w:t>承担诉讼费用通知书</w:t>
      </w:r>
    </w:p>
    <w:p>
      <w:pPr>
        <w:pStyle w:val="8"/>
        <w:rPr>
          <w:rFonts w:ascii="楷体" w:hAnsi="楷体" w:eastAsia="楷体"/>
          <w:kern w:val="0"/>
          <w:sz w:val="28"/>
          <w:szCs w:val="28"/>
        </w:rPr>
      </w:pPr>
      <w:r>
        <w:rPr>
          <w:rFonts w:hint="eastAsia" w:ascii="楷体" w:hAnsi="楷体" w:eastAsia="楷体"/>
          <w:kern w:val="0"/>
          <w:sz w:val="28"/>
          <w:szCs w:val="28"/>
        </w:rPr>
        <w:t>（附卷联）</w:t>
      </w:r>
    </w:p>
    <w:p>
      <w:pPr>
        <w:pStyle w:val="7"/>
        <w:tabs>
          <w:tab w:val="center" w:pos="4049"/>
          <w:tab w:val="right" w:pos="8098"/>
        </w:tabs>
        <w:spacing w:line="500" w:lineRule="exact"/>
        <w:ind w:right="0" w:rightChars="0"/>
        <w:jc w:val="left"/>
        <w:rPr>
          <w:rFonts w:ascii="仿宋" w:hAnsi="仿宋" w:eastAsia="仿宋"/>
          <w:kern w:val="0"/>
        </w:rPr>
      </w:pPr>
    </w:p>
    <w:p>
      <w:pPr>
        <w:pStyle w:val="7"/>
        <w:tabs>
          <w:tab w:val="center" w:pos="4049"/>
          <w:tab w:val="right" w:pos="8098"/>
        </w:tabs>
        <w:spacing w:line="500" w:lineRule="exact"/>
        <w:ind w:right="397"/>
        <w:jc w:val="left"/>
        <w:rPr>
          <w:rFonts w:hint="eastAsia" w:ascii="仿宋_GB2312" w:hAnsi="仿宋_GB2312" w:eastAsia="仿宋_GB2312" w:cs="仿宋_GB2312"/>
          <w:kern w:val="0"/>
        </w:rPr>
      </w:pP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 xml:space="preserve"> ：</w:t>
      </w:r>
    </w:p>
    <w:p>
      <w:pPr>
        <w:pStyle w:val="7"/>
        <w:tabs>
          <w:tab w:val="center" w:pos="4049"/>
          <w:tab w:val="right" w:pos="8098"/>
        </w:tabs>
        <w:spacing w:after="155" w:afterLines="50"/>
        <w:ind w:right="0" w:rightChars="0"/>
        <w:jc w:val="left"/>
        <w:rPr>
          <w:rFonts w:hint="eastAsia" w:hAnsi="仿宋_GB2312" w:cs="仿宋_GB2312"/>
          <w:kern w:val="0"/>
        </w:rPr>
      </w:pPr>
      <w:r>
        <w:rPr>
          <w:rFonts w:hint="eastAsia" w:ascii="仿宋_GB2312" w:hAnsi="仿宋_GB2312" w:eastAsia="仿宋_GB2312" w:cs="仿宋_GB2312"/>
          <w:kern w:val="0"/>
        </w:rPr>
        <w:t xml:space="preserve">                         </w:t>
      </w:r>
      <w:r>
        <w:rPr>
          <w:rFonts w:hint="eastAsia" w:hAnsi="仿宋_GB2312" w:cs="仿宋_GB2312"/>
          <w:kern w:val="0"/>
        </w:rPr>
        <w:t>一案裁判已生效，你</w:t>
      </w:r>
      <w:r>
        <w:rPr>
          <w:rFonts w:hint="eastAsia" w:hAnsi="仿宋_GB2312" w:cs="仿宋_GB2312"/>
        </w:rPr>
        <w:t>应于收到本通知书次日起七日内交纳相关诉讼费用</w:t>
      </w:r>
      <w:r>
        <w:rPr>
          <w:rFonts w:hint="eastAsia" w:hAnsi="仿宋_GB2312" w:cs="仿宋_GB2312"/>
          <w:u w:val="single"/>
        </w:rPr>
        <w:t xml:space="preserve">    </w:t>
      </w:r>
      <w:r>
        <w:rPr>
          <w:rFonts w:hint="eastAsia" w:hAnsi="仿宋_GB2312" w:cs="仿宋_GB2312"/>
          <w:u w:val="single"/>
          <w:lang w:val="en-US" w:eastAsia="zh-CN"/>
        </w:rPr>
        <w:t xml:space="preserve">     </w:t>
      </w:r>
      <w:r>
        <w:rPr>
          <w:rFonts w:hint="eastAsia" w:hAnsi="仿宋_GB2312" w:cs="仿宋_GB2312"/>
          <w:u w:val="single"/>
        </w:rPr>
        <w:t xml:space="preserve">   </w:t>
      </w:r>
      <w:r>
        <w:rPr>
          <w:rFonts w:hint="eastAsia" w:hAnsi="仿宋_GB2312" w:cs="仿宋_GB2312"/>
        </w:rPr>
        <w:t>元，</w:t>
      </w:r>
      <w:r>
        <w:rPr>
          <w:rFonts w:hint="eastAsia" w:hAnsi="仿宋_GB2312" w:cs="仿宋_GB2312"/>
          <w:kern w:val="0"/>
        </w:rPr>
        <w:t>期满未交的，我院将依法追缴。</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444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7" w:type="dxa"/>
            <w:noWrap w:val="0"/>
            <w:vAlign w:val="center"/>
          </w:tcPr>
          <w:p>
            <w:pPr>
              <w:pStyle w:val="7"/>
              <w:tabs>
                <w:tab w:val="center" w:pos="4049"/>
                <w:tab w:val="right" w:pos="8098"/>
              </w:tabs>
              <w:ind w:right="0" w:rightChars="0"/>
              <w:jc w:val="center"/>
              <w:rPr>
                <w:rFonts w:hint="eastAsia" w:hAnsi="仿宋"/>
                <w:kern w:val="0"/>
                <w:sz w:val="28"/>
                <w:szCs w:val="28"/>
              </w:rPr>
            </w:pPr>
            <w:r>
              <w:rPr>
                <w:rFonts w:hint="eastAsia" w:hAnsi="仿宋"/>
                <w:kern w:val="0"/>
                <w:sz w:val="28"/>
                <w:szCs w:val="28"/>
              </w:rPr>
              <w:t>开户行</w:t>
            </w:r>
          </w:p>
        </w:tc>
        <w:tc>
          <w:tcPr>
            <w:tcW w:w="4622"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268" w:type="dxa"/>
            <w:vMerge w:val="restart"/>
            <w:noWrap w:val="0"/>
            <w:vAlign w:val="top"/>
          </w:tcPr>
          <w:p>
            <w:pPr>
              <w:pStyle w:val="7"/>
              <w:tabs>
                <w:tab w:val="center" w:pos="4049"/>
                <w:tab w:val="right" w:pos="8098"/>
              </w:tabs>
              <w:spacing w:line="2800" w:lineRule="exact"/>
              <w:ind w:right="0" w:rightChars="0"/>
              <w:jc w:val="center"/>
              <w:rPr>
                <w:rFonts w:ascii="仿宋" w:hAnsi="仿宋" w:eastAsia="仿宋"/>
                <w:kern w:val="0"/>
              </w:rPr>
            </w:pPr>
            <w:r>
              <w:rPr>
                <w:rFonts w:ascii="仿宋" w:hAnsi="仿宋" w:eastAsia="仿宋"/>
                <w:kern w:val="0"/>
              </w:rPr>
              <w:drawing>
                <wp:inline distT="0" distB="0" distL="114300" distR="114300">
                  <wp:extent cx="1257300" cy="1457325"/>
                  <wp:effectExtent l="0" t="0" r="7620" b="5715"/>
                  <wp:docPr id="1" name="图片 4" descr="扫码交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扫码交费"/>
                          <pic:cNvPicPr>
                            <a:picLocks noChangeAspect="1"/>
                          </pic:cNvPicPr>
                        </pic:nvPicPr>
                        <pic:blipFill>
                          <a:blip r:embed="rId4"/>
                          <a:stretch>
                            <a:fillRect/>
                          </a:stretch>
                        </pic:blipFill>
                        <pic:spPr>
                          <a:xfrm>
                            <a:off x="0" y="0"/>
                            <a:ext cx="1257300" cy="1457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7" w:type="dxa"/>
            <w:noWrap w:val="0"/>
            <w:vAlign w:val="center"/>
          </w:tcPr>
          <w:p>
            <w:pPr>
              <w:pStyle w:val="7"/>
              <w:tabs>
                <w:tab w:val="center" w:pos="4049"/>
                <w:tab w:val="right" w:pos="8098"/>
              </w:tabs>
              <w:ind w:right="0" w:rightChars="0"/>
              <w:jc w:val="center"/>
              <w:rPr>
                <w:rFonts w:hint="eastAsia" w:hAnsi="仿宋"/>
                <w:kern w:val="0"/>
                <w:sz w:val="28"/>
                <w:szCs w:val="28"/>
              </w:rPr>
            </w:pPr>
            <w:r>
              <w:rPr>
                <w:rFonts w:hint="eastAsia" w:hAnsi="仿宋"/>
                <w:kern w:val="0"/>
                <w:sz w:val="28"/>
                <w:szCs w:val="28"/>
              </w:rPr>
              <w:t>户  名</w:t>
            </w:r>
          </w:p>
        </w:tc>
        <w:tc>
          <w:tcPr>
            <w:tcW w:w="4622"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268" w:type="dxa"/>
            <w:vMerge w:val="continue"/>
            <w:noWrap w:val="0"/>
            <w:vAlign w:val="top"/>
          </w:tcPr>
          <w:p>
            <w:pPr>
              <w:pStyle w:val="7"/>
              <w:tabs>
                <w:tab w:val="center" w:pos="4049"/>
                <w:tab w:val="right" w:pos="8098"/>
              </w:tabs>
              <w:spacing w:line="500" w:lineRule="exact"/>
              <w:ind w:right="397"/>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7" w:type="dxa"/>
            <w:noWrap w:val="0"/>
            <w:vAlign w:val="center"/>
          </w:tcPr>
          <w:p>
            <w:pPr>
              <w:pStyle w:val="7"/>
              <w:tabs>
                <w:tab w:val="center" w:pos="4049"/>
                <w:tab w:val="right" w:pos="8098"/>
              </w:tabs>
              <w:ind w:right="0" w:rightChars="0"/>
              <w:jc w:val="center"/>
              <w:rPr>
                <w:rFonts w:hint="eastAsia" w:hAnsi="仿宋"/>
                <w:kern w:val="0"/>
                <w:sz w:val="28"/>
                <w:szCs w:val="28"/>
              </w:rPr>
            </w:pPr>
            <w:r>
              <w:rPr>
                <w:rFonts w:hint="eastAsia" w:hAnsi="仿宋"/>
                <w:kern w:val="0"/>
                <w:sz w:val="28"/>
                <w:szCs w:val="28"/>
              </w:rPr>
              <w:t>账  号</w:t>
            </w:r>
          </w:p>
        </w:tc>
        <w:tc>
          <w:tcPr>
            <w:tcW w:w="4622"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268" w:type="dxa"/>
            <w:vMerge w:val="continue"/>
            <w:noWrap w:val="0"/>
            <w:vAlign w:val="top"/>
          </w:tcPr>
          <w:p>
            <w:pPr>
              <w:pStyle w:val="7"/>
              <w:tabs>
                <w:tab w:val="center" w:pos="4049"/>
                <w:tab w:val="right" w:pos="8098"/>
              </w:tabs>
              <w:spacing w:line="500" w:lineRule="exact"/>
              <w:ind w:right="397"/>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1757" w:type="dxa"/>
            <w:noWrap w:val="0"/>
            <w:vAlign w:val="center"/>
          </w:tcPr>
          <w:p>
            <w:pPr>
              <w:pStyle w:val="7"/>
              <w:tabs>
                <w:tab w:val="center" w:pos="4049"/>
                <w:tab w:val="right" w:pos="8098"/>
              </w:tabs>
              <w:ind w:right="0" w:rightChars="0"/>
              <w:jc w:val="center"/>
              <w:rPr>
                <w:rFonts w:hint="eastAsia" w:hAnsi="仿宋"/>
                <w:kern w:val="0"/>
                <w:sz w:val="28"/>
                <w:szCs w:val="28"/>
              </w:rPr>
            </w:pPr>
            <w:r>
              <w:rPr>
                <w:rFonts w:hint="eastAsia" w:hAnsi="仿宋"/>
                <w:kern w:val="0"/>
                <w:sz w:val="28"/>
                <w:szCs w:val="28"/>
              </w:rPr>
              <w:t>咨询电话</w:t>
            </w:r>
          </w:p>
        </w:tc>
        <w:tc>
          <w:tcPr>
            <w:tcW w:w="4622" w:type="dxa"/>
            <w:noWrap w:val="0"/>
            <w:vAlign w:val="top"/>
          </w:tcPr>
          <w:p>
            <w:pPr>
              <w:pStyle w:val="7"/>
              <w:tabs>
                <w:tab w:val="center" w:pos="4049"/>
                <w:tab w:val="right" w:pos="8098"/>
              </w:tabs>
              <w:spacing w:line="500" w:lineRule="exact"/>
              <w:ind w:right="397"/>
              <w:jc w:val="left"/>
              <w:rPr>
                <w:rFonts w:ascii="仿宋" w:hAnsi="仿宋" w:eastAsia="仿宋"/>
                <w:kern w:val="0"/>
              </w:rPr>
            </w:pPr>
          </w:p>
        </w:tc>
        <w:tc>
          <w:tcPr>
            <w:tcW w:w="2268" w:type="dxa"/>
            <w:vMerge w:val="continue"/>
            <w:noWrap w:val="0"/>
            <w:vAlign w:val="top"/>
          </w:tcPr>
          <w:p>
            <w:pPr>
              <w:pStyle w:val="7"/>
              <w:tabs>
                <w:tab w:val="center" w:pos="4049"/>
                <w:tab w:val="right" w:pos="8098"/>
              </w:tabs>
              <w:spacing w:line="500" w:lineRule="exact"/>
              <w:ind w:right="397"/>
              <w:jc w:val="left"/>
              <w:rPr>
                <w:rFonts w:ascii="仿宋" w:hAnsi="仿宋" w:eastAsia="仿宋"/>
                <w:kern w:val="0"/>
              </w:rPr>
            </w:pPr>
          </w:p>
        </w:tc>
      </w:tr>
    </w:tbl>
    <w:p>
      <w:pPr>
        <w:pStyle w:val="7"/>
        <w:tabs>
          <w:tab w:val="center" w:pos="4049"/>
          <w:tab w:val="right" w:pos="8098"/>
        </w:tabs>
        <w:spacing w:before="155" w:beforeLines="50" w:after="155" w:afterLines="50"/>
        <w:ind w:right="0" w:rightChars="0"/>
        <w:jc w:val="both"/>
        <w:rPr>
          <w:rFonts w:ascii="仿宋" w:hAnsi="仿宋" w:eastAsia="仿宋"/>
          <w:kern w:val="0"/>
        </w:rPr>
      </w:pPr>
      <w:r>
        <w:rPr>
          <w:rFonts w:hint="eastAsia" w:ascii="仿宋" w:hAnsi="仿宋" w:eastAsia="仿宋"/>
          <w:kern w:val="0"/>
        </w:rPr>
        <w:t xml:space="preserve">   </w:t>
      </w:r>
    </w:p>
    <w:p>
      <w:pPr>
        <w:pStyle w:val="7"/>
        <w:tabs>
          <w:tab w:val="center" w:pos="4049"/>
          <w:tab w:val="right" w:pos="8098"/>
        </w:tabs>
        <w:spacing w:before="155" w:beforeLines="50" w:after="155" w:afterLines="50"/>
        <w:ind w:right="0" w:rightChars="0"/>
        <w:jc w:val="both"/>
        <w:rPr>
          <w:rFonts w:ascii="仿宋" w:hAnsi="仿宋" w:eastAsia="仿宋"/>
          <w:kern w:val="0"/>
        </w:rPr>
      </w:pPr>
    </w:p>
    <w:p>
      <w:pPr>
        <w:pStyle w:val="7"/>
        <w:tabs>
          <w:tab w:val="center" w:pos="4049"/>
          <w:tab w:val="right" w:pos="8098"/>
        </w:tabs>
        <w:ind w:right="397"/>
        <w:jc w:val="left"/>
        <w:rPr>
          <w:rFonts w:ascii="仿宋" w:hAnsi="仿宋" w:eastAsia="仿宋"/>
          <w:kern w:val="0"/>
        </w:rPr>
      </w:pPr>
      <w:r>
        <w:rPr>
          <w:rFonts w:hint="eastAsia" w:ascii="仿宋" w:hAnsi="仿宋" w:eastAsia="仿宋"/>
          <w:kern w:val="0"/>
        </w:rPr>
        <w:t xml:space="preserve">    </w:t>
      </w:r>
    </w:p>
    <w:p>
      <w:pPr>
        <w:pStyle w:val="7"/>
        <w:tabs>
          <w:tab w:val="center" w:pos="4049"/>
          <w:tab w:val="right" w:pos="8098"/>
        </w:tabs>
        <w:ind w:right="397"/>
        <w:jc w:val="left"/>
        <w:rPr>
          <w:rFonts w:hint="eastAsia" w:hAnsi="仿宋"/>
          <w:kern w:val="0"/>
        </w:rPr>
      </w:pPr>
      <w:r>
        <w:rPr>
          <w:rFonts w:hint="eastAsia" w:ascii="仿宋" w:hAnsi="仿宋" w:eastAsia="仿宋"/>
          <w:kern w:val="0"/>
        </w:rPr>
        <w:t xml:space="preserve">                                         </w:t>
      </w:r>
      <w:r>
        <w:rPr>
          <w:rFonts w:hint="eastAsia" w:hAnsi="仿宋"/>
          <w:kern w:val="0"/>
        </w:rPr>
        <w:t>法院盖章</w:t>
      </w:r>
    </w:p>
    <w:p>
      <w:pPr>
        <w:pStyle w:val="7"/>
        <w:ind w:right="0" w:rightChars="0"/>
        <w:jc w:val="both"/>
        <w:rPr>
          <w:rFonts w:hint="eastAsia"/>
          <w:szCs w:val="32"/>
        </w:rPr>
      </w:pPr>
      <w:r>
        <w:rPr>
          <w:rFonts w:hint="eastAsia" w:hAnsi="仿宋"/>
          <w:kern w:val="0"/>
        </w:rPr>
        <w:tab/>
      </w:r>
      <w:r>
        <w:rPr>
          <w:rFonts w:hint="eastAsia" w:hAnsi="仿宋"/>
          <w:kern w:val="0"/>
        </w:rPr>
        <w:t xml:space="preserve">                                      年  月  日</w:t>
      </w:r>
    </w:p>
    <w:p>
      <w:pPr>
        <w:spacing w:line="560" w:lineRule="exact"/>
        <w:jc w:val="center"/>
        <w:rPr>
          <w:rFonts w:ascii="仿宋_GB2312" w:eastAsia="仿宋_GB2312"/>
          <w:sz w:val="32"/>
          <w:szCs w:val="32"/>
        </w:rPr>
      </w:pPr>
    </w:p>
    <w:p>
      <w:pPr>
        <w:spacing w:line="600" w:lineRule="exact"/>
        <w:jc w:val="left"/>
        <w:rPr>
          <w:rFonts w:hint="eastAsia" w:ascii="仿宋_GB2312" w:hAnsi="仿宋" w:eastAsia="仿宋_GB2312"/>
          <w:color w:val="000000"/>
          <w:sz w:val="32"/>
          <w:szCs w:val="32"/>
        </w:rPr>
      </w:pPr>
      <w:r>
        <w:rPr>
          <w:rFonts w:hint="eastAsia" w:ascii="仿宋_GB2312" w:eastAsia="仿宋_GB2312"/>
          <w:b/>
          <w:sz w:val="32"/>
          <w:szCs w:val="32"/>
        </w:rPr>
        <w:t xml:space="preserve">   </w:t>
      </w:r>
    </w:p>
    <w:p>
      <w:pPr>
        <w:widowControl/>
        <w:shd w:val="clear" w:color="auto" w:fill="FFFFFF"/>
        <w:spacing w:line="390" w:lineRule="atLeast"/>
        <w:jc w:val="center"/>
        <w:rPr>
          <w:rFonts w:hint="eastAsia" w:ascii="黑体" w:hAnsi="黑体" w:eastAsia="黑体" w:cs="宋体"/>
          <w:b/>
          <w:bCs/>
          <w:color w:val="333333"/>
          <w:kern w:val="0"/>
          <w:sz w:val="36"/>
          <w:szCs w:val="36"/>
        </w:rPr>
      </w:pPr>
    </w:p>
    <w:p>
      <w:pPr>
        <w:widowControl/>
        <w:shd w:val="clear" w:color="auto" w:fill="FFFFFF"/>
        <w:spacing w:line="390" w:lineRule="atLeast"/>
        <w:jc w:val="center"/>
        <w:rPr>
          <w:rFonts w:hint="eastAsia" w:ascii="黑体" w:hAnsi="黑体" w:eastAsia="黑体" w:cs="宋体"/>
          <w:b/>
          <w:bCs/>
          <w:color w:val="333333"/>
          <w:kern w:val="0"/>
          <w:sz w:val="36"/>
          <w:szCs w:val="36"/>
        </w:rPr>
      </w:pPr>
    </w:p>
    <w:p>
      <w:pPr>
        <w:pStyle w:val="2"/>
        <w:rPr>
          <w:rFonts w:hint="eastAsia"/>
        </w:rPr>
      </w:pPr>
    </w:p>
    <w:p>
      <w:pPr>
        <w:pStyle w:val="2"/>
        <w:rPr>
          <w:rFonts w:hint="eastAsia"/>
        </w:rPr>
      </w:pPr>
    </w:p>
    <w:p>
      <w:pPr>
        <w:widowControl/>
        <w:shd w:val="clear" w:color="auto" w:fill="FFFFFF"/>
        <w:spacing w:line="390" w:lineRule="atLeast"/>
        <w:rPr>
          <w:rFonts w:hint="eastAsia" w:ascii="黑体" w:hAnsi="黑体" w:eastAsia="黑体" w:cs="宋体"/>
          <w:b/>
          <w:bCs/>
          <w:color w:val="333333"/>
          <w:kern w:val="0"/>
          <w:sz w:val="36"/>
          <w:szCs w:val="36"/>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zEzMjFkZDAyOWYyOTNiYjlmZjYzNmY5MmFmZDcifQ=="/>
  </w:docVars>
  <w:rsids>
    <w:rsidRoot w:val="123A5F5B"/>
    <w:rsid w:val="123A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character" w:customStyle="1" w:styleId="6">
    <w:name w:val="c_tiao1"/>
    <w:qFormat/>
    <w:uiPriority w:val="0"/>
    <w:rPr>
      <w:rFonts w:hint="eastAsia" w:ascii="宋体" w:hAnsi="宋体" w:eastAsia="宋体"/>
      <w:b/>
      <w:bCs/>
      <w:sz w:val="24"/>
      <w:szCs w:val="24"/>
    </w:rPr>
  </w:style>
  <w:style w:type="paragraph" w:customStyle="1" w:styleId="7">
    <w:name w:val="lawyeeDate1"/>
    <w:basedOn w:val="1"/>
    <w:qFormat/>
    <w:uiPriority w:val="0"/>
    <w:pPr>
      <w:spacing w:line="520" w:lineRule="exact"/>
      <w:ind w:right="200" w:rightChars="200"/>
      <w:jc w:val="right"/>
    </w:pPr>
    <w:rPr>
      <w:rFonts w:ascii="仿宋_GB2312" w:hAnsi="Calibri" w:eastAsia="仿宋_GB2312"/>
      <w:sz w:val="32"/>
      <w:szCs w:val="22"/>
    </w:rPr>
  </w:style>
  <w:style w:type="paragraph" w:customStyle="1" w:styleId="8">
    <w:name w:val="lawyeeCourtName1"/>
    <w:basedOn w:val="1"/>
    <w:qFormat/>
    <w:uiPriority w:val="0"/>
    <w:pPr>
      <w:spacing w:line="520" w:lineRule="exact"/>
      <w:jc w:val="center"/>
    </w:pPr>
    <w:rPr>
      <w:rFonts w:ascii="方正小标宋简体" w:hAnsi="Calibri" w:eastAsia="方正小标宋简体"/>
      <w:sz w:val="44"/>
      <w:szCs w:val="22"/>
    </w:rPr>
  </w:style>
  <w:style w:type="paragraph" w:customStyle="1" w:styleId="9">
    <w:name w:val="lawyeeCaseNum1"/>
    <w:basedOn w:val="1"/>
    <w:qFormat/>
    <w:uiPriority w:val="0"/>
    <w:pPr>
      <w:spacing w:beforeLines="100" w:line="520" w:lineRule="exact"/>
      <w:ind w:right="200" w:rightChars="200"/>
      <w:jc w:val="right"/>
    </w:pPr>
    <w:rPr>
      <w:rFonts w:ascii="仿宋_GB2312" w:hAnsi="Calibri" w:eastAsia="仿宋_GB2312"/>
      <w:sz w:val="32"/>
      <w:szCs w:val="22"/>
    </w:rPr>
  </w:style>
  <w:style w:type="paragraph" w:customStyle="1" w:styleId="10">
    <w:name w:val="lawyeeManInfo1"/>
    <w:basedOn w:val="1"/>
    <w:qFormat/>
    <w:uiPriority w:val="0"/>
    <w:pPr>
      <w:spacing w:beforeLines="100" w:line="520" w:lineRule="exact"/>
      <w:ind w:firstLine="200" w:firstLineChars="200"/>
    </w:pPr>
    <w:rPr>
      <w:rFonts w:ascii="仿宋_GB2312" w:hAnsi="Calibri" w:eastAsia="仿宋_GB231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2023-11-29T14:53:00Z</dcterms:created>
  <dc:creator>泳儿</dc:creator>
  <cp:lastModifiedBy>泳儿</cp:lastModifiedBy>
  <dcterms:modified xsi:type="dcterms:W3CDTF">2023-11-29T14:54:20Z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0B794A70ADD0426DBE895C71DD5E3196_11</vt:lpwstr>
  </property>
</Properties>
</file>