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A86" w:rsidRDefault="000D3A86" w:rsidP="000D3A86">
      <w:pPr>
        <w:spacing w:line="480" w:lineRule="auto"/>
        <w:rPr>
          <w:rFonts w:ascii="黑体" w:eastAsia="黑体" w:hAnsi="黑体" w:cs="黑体"/>
          <w:sz w:val="28"/>
          <w:szCs w:val="28"/>
        </w:rPr>
      </w:pPr>
      <w:r>
        <w:rPr>
          <w:rFonts w:ascii="黑体" w:eastAsia="黑体" w:hAnsi="黑体" w:cs="黑体" w:hint="eastAsia"/>
          <w:sz w:val="28"/>
          <w:szCs w:val="28"/>
        </w:rPr>
        <w:t>附一：全国法院第三十五届学术讨论会获奖名单</w:t>
      </w:r>
    </w:p>
    <w:p w:rsidR="000D3A86" w:rsidRDefault="000D3A86" w:rsidP="000D3A86">
      <w:pPr>
        <w:widowControl/>
        <w:jc w:val="center"/>
        <w:rPr>
          <w:rFonts w:ascii="黑体" w:eastAsia="黑体" w:hAnsi="黑体" w:cs="宋体"/>
          <w:kern w:val="0"/>
          <w:sz w:val="36"/>
          <w:szCs w:val="36"/>
        </w:rPr>
      </w:pPr>
      <w:r>
        <w:rPr>
          <w:rFonts w:ascii="黑体" w:eastAsia="黑体" w:hAnsi="黑体" w:cs="宋体" w:hint="eastAsia"/>
          <w:kern w:val="0"/>
          <w:sz w:val="36"/>
          <w:szCs w:val="36"/>
        </w:rPr>
        <w:t>全国法院第三十五届学术讨论会</w:t>
      </w:r>
    </w:p>
    <w:p w:rsidR="000D3A86" w:rsidRDefault="000D3A86" w:rsidP="000D3A86">
      <w:pPr>
        <w:widowControl/>
        <w:jc w:val="center"/>
        <w:rPr>
          <w:rFonts w:ascii="黑体" w:eastAsia="黑体" w:hAnsi="黑体" w:cs="宋体"/>
          <w:kern w:val="0"/>
          <w:sz w:val="36"/>
          <w:szCs w:val="36"/>
        </w:rPr>
      </w:pPr>
      <w:r>
        <w:rPr>
          <w:rFonts w:ascii="黑体" w:eastAsia="黑体" w:hAnsi="黑体" w:cs="宋体" w:hint="eastAsia"/>
          <w:kern w:val="0"/>
          <w:sz w:val="36"/>
          <w:szCs w:val="36"/>
        </w:rPr>
        <w:t>获 奖 名 单</w:t>
      </w:r>
      <w:bookmarkStart w:id="0" w:name="_GoBack"/>
      <w:bookmarkEnd w:id="0"/>
    </w:p>
    <w:p w:rsidR="000D3A86" w:rsidRDefault="000D3A86" w:rsidP="000D3A86">
      <w:pPr>
        <w:widowControl/>
        <w:jc w:val="center"/>
        <w:rPr>
          <w:rFonts w:ascii="黑体" w:eastAsia="黑体" w:hAnsi="黑体" w:cs="宋体"/>
          <w:kern w:val="0"/>
          <w:sz w:val="36"/>
          <w:szCs w:val="36"/>
        </w:rPr>
      </w:pPr>
      <w:r>
        <w:rPr>
          <w:rFonts w:ascii="黑体" w:eastAsia="黑体" w:hAnsi="黑体" w:cs="宋体" w:hint="eastAsia"/>
          <w:kern w:val="0"/>
          <w:sz w:val="36"/>
          <w:szCs w:val="36"/>
        </w:rPr>
        <w:t>一 等 奖</w:t>
      </w:r>
    </w:p>
    <w:p w:rsidR="000D3A86" w:rsidRDefault="000D3A86" w:rsidP="000D3A86">
      <w:pPr>
        <w:rPr>
          <w:rFonts w:ascii="仿宋" w:eastAsia="仿宋" w:hAnsi="仿宋" w:cs="宋体"/>
          <w:sz w:val="30"/>
          <w:szCs w:val="30"/>
        </w:rPr>
      </w:pPr>
      <w:r>
        <w:rPr>
          <w:rFonts w:ascii="仿宋" w:eastAsia="仿宋" w:hAnsi="仿宋" w:cs="宋体"/>
          <w:sz w:val="30"/>
          <w:szCs w:val="30"/>
        </w:rPr>
        <w:t>行政案件争点的析出与展开——实质解决行政争议的审判规范路径</w:t>
      </w:r>
    </w:p>
    <w:p w:rsidR="000D3A86" w:rsidRDefault="000D3A86" w:rsidP="000D3A86">
      <w:pPr>
        <w:wordWrap w:val="0"/>
        <w:jc w:val="right"/>
        <w:rPr>
          <w:rFonts w:ascii="仿宋" w:eastAsia="仿宋" w:hAnsi="仿宋" w:cs="宋体"/>
          <w:sz w:val="30"/>
          <w:szCs w:val="30"/>
        </w:rPr>
      </w:pPr>
      <w:r>
        <w:rPr>
          <w:rFonts w:ascii="仿宋" w:eastAsia="仿宋" w:hAnsi="仿宋" w:cs="宋体"/>
          <w:sz w:val="30"/>
          <w:szCs w:val="30"/>
        </w:rPr>
        <w:t>江苏省南通市中级人民法院</w:t>
      </w:r>
      <w:r>
        <w:rPr>
          <w:rFonts w:ascii="宋体" w:eastAsia="仿宋" w:hAnsi="宋体" w:cs="宋体"/>
          <w:sz w:val="30"/>
          <w:szCs w:val="30"/>
        </w:rPr>
        <w:t> </w:t>
      </w:r>
      <w:r>
        <w:rPr>
          <w:rFonts w:ascii="仿宋" w:eastAsia="仿宋" w:hAnsi="仿宋" w:cs="宋体"/>
          <w:sz w:val="30"/>
          <w:szCs w:val="30"/>
        </w:rPr>
        <w:t>高</w:t>
      </w:r>
      <w:r>
        <w:rPr>
          <w:rFonts w:ascii="仿宋" w:eastAsia="仿宋" w:hAnsi="仿宋" w:cs="宋体" w:hint="eastAsia"/>
          <w:sz w:val="30"/>
          <w:szCs w:val="30"/>
        </w:rPr>
        <w:t xml:space="preserve">  </w:t>
      </w:r>
      <w:r>
        <w:rPr>
          <w:rFonts w:ascii="仿宋" w:eastAsia="仿宋" w:hAnsi="仿宋" w:cs="宋体"/>
          <w:sz w:val="30"/>
          <w:szCs w:val="30"/>
        </w:rPr>
        <w:t>鸿</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江苏省南通市中级人民法院</w:t>
      </w:r>
      <w:r>
        <w:rPr>
          <w:rFonts w:ascii="宋体" w:eastAsia="仿宋" w:hAnsi="宋体" w:cs="宋体"/>
          <w:sz w:val="30"/>
          <w:szCs w:val="30"/>
        </w:rPr>
        <w:t> </w:t>
      </w:r>
      <w:r>
        <w:rPr>
          <w:rFonts w:ascii="仿宋" w:eastAsia="仿宋" w:hAnsi="仿宋" w:cs="宋体"/>
          <w:sz w:val="30"/>
          <w:szCs w:val="30"/>
        </w:rPr>
        <w:t>张娟娟</w:t>
      </w:r>
    </w:p>
    <w:p w:rsidR="000D3A86" w:rsidRDefault="000D3A86" w:rsidP="000D3A86">
      <w:pPr>
        <w:rPr>
          <w:rFonts w:ascii="仿宋" w:eastAsia="仿宋" w:hAnsi="仿宋" w:cs="宋体"/>
          <w:sz w:val="30"/>
          <w:szCs w:val="30"/>
        </w:rPr>
      </w:pPr>
      <w:r>
        <w:rPr>
          <w:rFonts w:ascii="仿宋" w:eastAsia="仿宋" w:hAnsi="仿宋" w:cs="宋体"/>
          <w:sz w:val="30"/>
          <w:szCs w:val="30"/>
        </w:rPr>
        <w:t>“小案”助推基层社会治理的内生动力与培育路径探究</w:t>
      </w:r>
    </w:p>
    <w:p w:rsidR="000D3A86" w:rsidRDefault="000D3A86" w:rsidP="000D3A86">
      <w:pPr>
        <w:wordWrap w:val="0"/>
        <w:jc w:val="right"/>
        <w:rPr>
          <w:rFonts w:ascii="仿宋" w:eastAsia="仿宋" w:hAnsi="仿宋" w:cs="宋体"/>
          <w:sz w:val="30"/>
          <w:szCs w:val="30"/>
        </w:rPr>
      </w:pPr>
      <w:r>
        <w:rPr>
          <w:rFonts w:ascii="仿宋" w:eastAsia="仿宋" w:hAnsi="仿宋" w:cs="宋体"/>
          <w:sz w:val="30"/>
          <w:szCs w:val="30"/>
        </w:rPr>
        <w:t>福建省高级人民法院</w:t>
      </w:r>
      <w:r>
        <w:rPr>
          <w:rFonts w:ascii="宋体" w:eastAsia="仿宋" w:hAnsi="宋体" w:cs="宋体"/>
          <w:sz w:val="30"/>
          <w:szCs w:val="30"/>
        </w:rPr>
        <w:t> </w:t>
      </w:r>
      <w:r>
        <w:rPr>
          <w:rFonts w:ascii="仿宋" w:eastAsia="仿宋" w:hAnsi="仿宋" w:cs="宋体"/>
          <w:sz w:val="30"/>
          <w:szCs w:val="30"/>
        </w:rPr>
        <w:t>董</w:t>
      </w:r>
      <w:r>
        <w:rPr>
          <w:rFonts w:ascii="仿宋" w:eastAsia="仿宋" w:hAnsi="仿宋" w:cs="宋体" w:hint="eastAsia"/>
          <w:sz w:val="30"/>
          <w:szCs w:val="30"/>
        </w:rPr>
        <w:t xml:space="preserve">  </w:t>
      </w:r>
      <w:r>
        <w:rPr>
          <w:rFonts w:ascii="仿宋" w:eastAsia="仿宋" w:hAnsi="仿宋" w:cs="宋体"/>
          <w:sz w:val="30"/>
          <w:szCs w:val="30"/>
        </w:rPr>
        <w:t>琦</w:t>
      </w:r>
    </w:p>
    <w:p w:rsidR="000D3A86" w:rsidRDefault="000D3A86" w:rsidP="000D3A86">
      <w:pPr>
        <w:wordWrap w:val="0"/>
        <w:jc w:val="right"/>
        <w:rPr>
          <w:rFonts w:ascii="仿宋" w:eastAsia="仿宋" w:hAnsi="仿宋" w:cs="宋体"/>
          <w:sz w:val="30"/>
          <w:szCs w:val="30"/>
        </w:rPr>
      </w:pPr>
      <w:r>
        <w:rPr>
          <w:rFonts w:ascii="仿宋" w:eastAsia="仿宋" w:hAnsi="仿宋" w:cs="宋体"/>
          <w:sz w:val="30"/>
          <w:szCs w:val="30"/>
        </w:rPr>
        <w:t>北京市第二中级人民法院</w:t>
      </w:r>
      <w:r>
        <w:rPr>
          <w:rFonts w:ascii="宋体" w:eastAsia="仿宋" w:hAnsi="宋体" w:cs="宋体"/>
          <w:sz w:val="30"/>
          <w:szCs w:val="30"/>
        </w:rPr>
        <w:t> </w:t>
      </w:r>
      <w:r>
        <w:rPr>
          <w:rFonts w:ascii="仿宋" w:eastAsia="仿宋" w:hAnsi="仿宋" w:cs="宋体"/>
          <w:sz w:val="30"/>
          <w:szCs w:val="30"/>
        </w:rPr>
        <w:t>郭</w:t>
      </w:r>
      <w:r>
        <w:rPr>
          <w:rFonts w:ascii="仿宋" w:eastAsia="仿宋" w:hAnsi="仿宋" w:cs="宋体" w:hint="eastAsia"/>
          <w:sz w:val="30"/>
          <w:szCs w:val="30"/>
        </w:rPr>
        <w:t xml:space="preserve">  </w:t>
      </w:r>
      <w:r>
        <w:rPr>
          <w:rFonts w:ascii="仿宋" w:eastAsia="仿宋" w:hAnsi="仿宋" w:cs="宋体"/>
          <w:sz w:val="30"/>
          <w:szCs w:val="30"/>
        </w:rPr>
        <w:t>融</w:t>
      </w:r>
    </w:p>
    <w:p w:rsidR="000D3A86" w:rsidRDefault="000D3A86" w:rsidP="000D3A86">
      <w:pPr>
        <w:rPr>
          <w:rFonts w:ascii="仿宋" w:eastAsia="仿宋" w:hAnsi="仿宋" w:cs="宋体"/>
          <w:sz w:val="30"/>
          <w:szCs w:val="30"/>
        </w:rPr>
      </w:pPr>
      <w:r>
        <w:rPr>
          <w:rFonts w:ascii="仿宋" w:eastAsia="仿宋" w:hAnsi="仿宋" w:cs="宋体"/>
          <w:sz w:val="30"/>
          <w:szCs w:val="30"/>
        </w:rPr>
        <w:t>审判职能延伸视角下企业合规滤罪模式的本土化构建——兼论法检协同中法院角色的理性塑造</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山东省临沭县人民法院</w:t>
      </w:r>
      <w:r>
        <w:rPr>
          <w:rFonts w:ascii="宋体" w:eastAsia="仿宋" w:hAnsi="宋体" w:cs="宋体"/>
          <w:sz w:val="30"/>
          <w:szCs w:val="30"/>
        </w:rPr>
        <w:t> </w:t>
      </w:r>
      <w:r>
        <w:rPr>
          <w:rFonts w:ascii="仿宋" w:eastAsia="仿宋" w:hAnsi="仿宋" w:cs="宋体"/>
          <w:sz w:val="30"/>
          <w:szCs w:val="30"/>
        </w:rPr>
        <w:t>张东亮</w:t>
      </w:r>
    </w:p>
    <w:p w:rsidR="000D3A86" w:rsidRDefault="000D3A86" w:rsidP="000D3A86">
      <w:pPr>
        <w:rPr>
          <w:rFonts w:ascii="仿宋" w:eastAsia="仿宋" w:hAnsi="仿宋" w:cs="宋体"/>
          <w:sz w:val="30"/>
          <w:szCs w:val="30"/>
        </w:rPr>
      </w:pPr>
      <w:r>
        <w:rPr>
          <w:rFonts w:ascii="仿宋" w:eastAsia="仿宋" w:hAnsi="仿宋" w:cs="宋体"/>
          <w:sz w:val="30"/>
          <w:szCs w:val="30"/>
        </w:rPr>
        <w:t>“查”与“明”之间：域外法法律意见书适用检视与功能修正</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北京市第四中级人民法院</w:t>
      </w:r>
      <w:r>
        <w:rPr>
          <w:rFonts w:ascii="宋体" w:eastAsia="仿宋" w:hAnsi="宋体" w:cs="宋体"/>
          <w:sz w:val="30"/>
          <w:szCs w:val="30"/>
        </w:rPr>
        <w:t> </w:t>
      </w:r>
      <w:r>
        <w:rPr>
          <w:rFonts w:ascii="仿宋" w:eastAsia="仿宋" w:hAnsi="仿宋" w:cs="宋体"/>
          <w:sz w:val="30"/>
          <w:szCs w:val="30"/>
        </w:rPr>
        <w:t>张</w:t>
      </w:r>
      <w:r>
        <w:rPr>
          <w:rFonts w:ascii="仿宋" w:eastAsia="仿宋" w:hAnsi="仿宋" w:cs="宋体" w:hint="eastAsia"/>
          <w:sz w:val="30"/>
          <w:szCs w:val="30"/>
        </w:rPr>
        <w:t xml:space="preserve">  </w:t>
      </w:r>
      <w:r>
        <w:rPr>
          <w:rFonts w:ascii="仿宋" w:eastAsia="仿宋" w:hAnsi="仿宋" w:cs="宋体"/>
          <w:sz w:val="30"/>
          <w:szCs w:val="30"/>
        </w:rPr>
        <w:t>玮</w:t>
      </w:r>
    </w:p>
    <w:p w:rsidR="000D3A86" w:rsidRDefault="000D3A86" w:rsidP="000D3A86">
      <w:pPr>
        <w:rPr>
          <w:rFonts w:ascii="仿宋" w:eastAsia="仿宋" w:hAnsi="仿宋" w:cs="宋体"/>
          <w:sz w:val="30"/>
          <w:szCs w:val="30"/>
        </w:rPr>
      </w:pPr>
      <w:r>
        <w:rPr>
          <w:rFonts w:ascii="仿宋" w:eastAsia="仿宋" w:hAnsi="仿宋" w:cs="宋体"/>
          <w:sz w:val="30"/>
          <w:szCs w:val="30"/>
        </w:rPr>
        <w:t>互联互通视角下互联网平台“围墙花园”行为的认定与裁判路径</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福建省厦门市思明区人民法院</w:t>
      </w:r>
      <w:r>
        <w:rPr>
          <w:rFonts w:ascii="宋体" w:eastAsia="仿宋" w:hAnsi="宋体" w:cs="宋体"/>
          <w:sz w:val="30"/>
          <w:szCs w:val="30"/>
        </w:rPr>
        <w:t> </w:t>
      </w:r>
      <w:r>
        <w:rPr>
          <w:rFonts w:ascii="仿宋" w:eastAsia="仿宋" w:hAnsi="仿宋" w:cs="宋体"/>
          <w:sz w:val="30"/>
          <w:szCs w:val="30"/>
        </w:rPr>
        <w:t>杨</w:t>
      </w:r>
      <w:r>
        <w:rPr>
          <w:rFonts w:ascii="仿宋" w:eastAsia="仿宋" w:hAnsi="仿宋" w:cs="宋体" w:hint="eastAsia"/>
          <w:sz w:val="30"/>
          <w:szCs w:val="30"/>
        </w:rPr>
        <w:t xml:space="preserve">  </w:t>
      </w:r>
      <w:r>
        <w:rPr>
          <w:rFonts w:ascii="仿宋" w:eastAsia="仿宋" w:hAnsi="仿宋" w:cs="宋体"/>
          <w:sz w:val="30"/>
          <w:szCs w:val="30"/>
        </w:rPr>
        <w:t>帆</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福建省厦门市思明区人民法院</w:t>
      </w:r>
      <w:r>
        <w:rPr>
          <w:rFonts w:ascii="宋体" w:eastAsia="仿宋" w:hAnsi="宋体" w:cs="宋体"/>
          <w:sz w:val="30"/>
          <w:szCs w:val="30"/>
        </w:rPr>
        <w:t> </w:t>
      </w:r>
      <w:r>
        <w:rPr>
          <w:rFonts w:ascii="仿宋" w:eastAsia="仿宋" w:hAnsi="仿宋" w:cs="宋体"/>
          <w:sz w:val="30"/>
          <w:szCs w:val="30"/>
        </w:rPr>
        <w:t>王</w:t>
      </w:r>
      <w:r>
        <w:rPr>
          <w:rFonts w:ascii="仿宋" w:eastAsia="仿宋" w:hAnsi="仿宋" w:cs="宋体" w:hint="eastAsia"/>
          <w:sz w:val="30"/>
          <w:szCs w:val="30"/>
        </w:rPr>
        <w:t xml:space="preserve">  </w:t>
      </w:r>
      <w:r>
        <w:rPr>
          <w:rFonts w:ascii="仿宋" w:eastAsia="仿宋" w:hAnsi="仿宋" w:cs="宋体"/>
          <w:sz w:val="30"/>
          <w:szCs w:val="30"/>
        </w:rPr>
        <w:t>昕</w:t>
      </w:r>
    </w:p>
    <w:p w:rsidR="000D3A86" w:rsidRDefault="000D3A86" w:rsidP="000D3A86">
      <w:pPr>
        <w:rPr>
          <w:rFonts w:ascii="仿宋" w:eastAsia="仿宋" w:hAnsi="仿宋" w:cs="宋体"/>
          <w:sz w:val="30"/>
          <w:szCs w:val="30"/>
        </w:rPr>
      </w:pPr>
      <w:r>
        <w:rPr>
          <w:rFonts w:ascii="仿宋" w:eastAsia="仿宋" w:hAnsi="仿宋" w:cs="宋体"/>
          <w:sz w:val="30"/>
          <w:szCs w:val="30"/>
        </w:rPr>
        <w:t>家事裁判文书中的情理判词辨析与规范</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江西省宁都县人民法院</w:t>
      </w:r>
      <w:r>
        <w:rPr>
          <w:rFonts w:ascii="宋体" w:eastAsia="仿宋" w:hAnsi="宋体" w:cs="宋体"/>
          <w:sz w:val="30"/>
          <w:szCs w:val="30"/>
        </w:rPr>
        <w:t> </w:t>
      </w:r>
      <w:r>
        <w:rPr>
          <w:rFonts w:ascii="仿宋" w:eastAsia="仿宋" w:hAnsi="仿宋" w:cs="宋体"/>
          <w:sz w:val="30"/>
          <w:szCs w:val="30"/>
        </w:rPr>
        <w:t>刘</w:t>
      </w:r>
      <w:r>
        <w:rPr>
          <w:rFonts w:ascii="仿宋" w:eastAsia="仿宋" w:hAnsi="仿宋" w:cs="宋体" w:hint="eastAsia"/>
          <w:sz w:val="30"/>
          <w:szCs w:val="30"/>
        </w:rPr>
        <w:t xml:space="preserve">  </w:t>
      </w:r>
      <w:r>
        <w:rPr>
          <w:rFonts w:ascii="仿宋" w:eastAsia="仿宋" w:hAnsi="仿宋" w:cs="宋体"/>
          <w:sz w:val="30"/>
          <w:szCs w:val="30"/>
        </w:rPr>
        <w:t>娇</w:t>
      </w:r>
    </w:p>
    <w:p w:rsidR="000D3A86" w:rsidRDefault="000D3A86" w:rsidP="000D3A86">
      <w:pPr>
        <w:rPr>
          <w:rFonts w:ascii="仿宋" w:eastAsia="仿宋" w:hAnsi="仿宋" w:cs="宋体"/>
          <w:sz w:val="30"/>
          <w:szCs w:val="30"/>
        </w:rPr>
      </w:pPr>
      <w:r>
        <w:rPr>
          <w:rFonts w:ascii="仿宋" w:eastAsia="仿宋" w:hAnsi="仿宋" w:cs="宋体"/>
          <w:sz w:val="30"/>
          <w:szCs w:val="30"/>
        </w:rPr>
        <w:lastRenderedPageBreak/>
        <w:t>殊途何以同归：非典型扰乱诉讼秩序行为的认定及规制</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江苏省靖江市人民法院</w:t>
      </w:r>
      <w:r>
        <w:rPr>
          <w:rFonts w:ascii="宋体" w:eastAsia="仿宋" w:hAnsi="宋体" w:cs="宋体"/>
          <w:sz w:val="30"/>
          <w:szCs w:val="30"/>
        </w:rPr>
        <w:t> </w:t>
      </w:r>
      <w:r>
        <w:rPr>
          <w:rFonts w:ascii="仿宋" w:eastAsia="仿宋" w:hAnsi="仿宋" w:cs="宋体"/>
          <w:sz w:val="30"/>
          <w:szCs w:val="30"/>
        </w:rPr>
        <w:t>吴</w:t>
      </w:r>
      <w:r>
        <w:rPr>
          <w:rFonts w:ascii="仿宋" w:eastAsia="仿宋" w:hAnsi="仿宋" w:cs="宋体" w:hint="eastAsia"/>
          <w:sz w:val="30"/>
          <w:szCs w:val="30"/>
        </w:rPr>
        <w:t xml:space="preserve">  </w:t>
      </w:r>
      <w:r>
        <w:rPr>
          <w:rFonts w:ascii="仿宋" w:eastAsia="仿宋" w:hAnsi="仿宋" w:cs="宋体"/>
          <w:sz w:val="30"/>
          <w:szCs w:val="30"/>
        </w:rPr>
        <w:t>丹</w:t>
      </w:r>
      <w:r>
        <w:rPr>
          <w:rFonts w:ascii="仿宋" w:eastAsia="仿宋" w:hAnsi="仿宋" w:cs="宋体" w:hint="eastAsia"/>
          <w:sz w:val="30"/>
          <w:szCs w:val="30"/>
        </w:rPr>
        <w:t xml:space="preserve">   </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江苏省靖江市人民法院</w:t>
      </w:r>
      <w:r>
        <w:rPr>
          <w:rFonts w:ascii="宋体" w:eastAsia="仿宋" w:hAnsi="宋体" w:cs="宋体"/>
          <w:sz w:val="30"/>
          <w:szCs w:val="30"/>
        </w:rPr>
        <w:t> </w:t>
      </w:r>
      <w:r>
        <w:rPr>
          <w:rFonts w:ascii="仿宋" w:eastAsia="仿宋" w:hAnsi="仿宋" w:cs="宋体"/>
          <w:sz w:val="30"/>
          <w:szCs w:val="30"/>
        </w:rPr>
        <w:t>兰</w:t>
      </w:r>
      <w:r>
        <w:rPr>
          <w:rFonts w:ascii="仿宋" w:eastAsia="仿宋" w:hAnsi="仿宋" w:cs="宋体" w:hint="eastAsia"/>
          <w:sz w:val="30"/>
          <w:szCs w:val="30"/>
        </w:rPr>
        <w:t xml:space="preserve">  </w:t>
      </w:r>
      <w:r>
        <w:rPr>
          <w:rFonts w:ascii="仿宋" w:eastAsia="仿宋" w:hAnsi="仿宋" w:cs="宋体"/>
          <w:sz w:val="30"/>
          <w:szCs w:val="30"/>
        </w:rPr>
        <w:t>垒</w:t>
      </w:r>
    </w:p>
    <w:p w:rsidR="000D3A86" w:rsidRDefault="000D3A86" w:rsidP="000D3A86">
      <w:pPr>
        <w:rPr>
          <w:rFonts w:ascii="仿宋" w:eastAsia="仿宋" w:hAnsi="仿宋" w:cs="宋体"/>
          <w:sz w:val="30"/>
          <w:szCs w:val="30"/>
        </w:rPr>
      </w:pPr>
      <w:r>
        <w:rPr>
          <w:rFonts w:ascii="仿宋" w:eastAsia="仿宋" w:hAnsi="仿宋" w:cs="宋体"/>
          <w:sz w:val="30"/>
          <w:szCs w:val="30"/>
        </w:rPr>
        <w:t>耦合与解耦：审判质量评估与审判业绩考核的双向互动与层次化应用——以S市法院新指标体系的衔接和适配为研究对象</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上海市奉贤区人民法院</w:t>
      </w:r>
      <w:r>
        <w:rPr>
          <w:rFonts w:ascii="宋体" w:eastAsia="仿宋" w:hAnsi="宋体" w:cs="宋体"/>
          <w:sz w:val="30"/>
          <w:szCs w:val="30"/>
        </w:rPr>
        <w:t> </w:t>
      </w:r>
      <w:r>
        <w:rPr>
          <w:rFonts w:ascii="仿宋" w:eastAsia="仿宋" w:hAnsi="仿宋" w:cs="宋体"/>
          <w:sz w:val="30"/>
          <w:szCs w:val="30"/>
        </w:rPr>
        <w:t>胡静静</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上海市奉贤区人民法院</w:t>
      </w:r>
      <w:r>
        <w:rPr>
          <w:rFonts w:ascii="宋体" w:eastAsia="仿宋" w:hAnsi="宋体" w:cs="宋体"/>
          <w:sz w:val="30"/>
          <w:szCs w:val="30"/>
        </w:rPr>
        <w:t> </w:t>
      </w:r>
      <w:r>
        <w:rPr>
          <w:rFonts w:ascii="仿宋" w:eastAsia="仿宋" w:hAnsi="仿宋" w:cs="宋体"/>
          <w:sz w:val="30"/>
          <w:szCs w:val="30"/>
        </w:rPr>
        <w:t>王月青</w:t>
      </w:r>
    </w:p>
    <w:p w:rsidR="000D3A86" w:rsidRDefault="000D3A86" w:rsidP="000D3A86">
      <w:pPr>
        <w:rPr>
          <w:rFonts w:ascii="仿宋" w:eastAsia="仿宋" w:hAnsi="仿宋" w:cs="宋体"/>
          <w:sz w:val="30"/>
          <w:szCs w:val="30"/>
        </w:rPr>
      </w:pPr>
      <w:r>
        <w:rPr>
          <w:rFonts w:ascii="仿宋" w:eastAsia="仿宋" w:hAnsi="仿宋" w:cs="宋体"/>
          <w:sz w:val="30"/>
          <w:szCs w:val="30"/>
        </w:rPr>
        <w:t>从失范到纾解：法益重释视域下网络数据犯罪的规制路径研究——以近三年相关判决为研究样本</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河南省三门峡市中级人民法院</w:t>
      </w:r>
      <w:r>
        <w:rPr>
          <w:rFonts w:ascii="宋体" w:eastAsia="仿宋" w:hAnsi="宋体" w:cs="宋体"/>
          <w:sz w:val="30"/>
          <w:szCs w:val="30"/>
        </w:rPr>
        <w:t> </w:t>
      </w:r>
      <w:r>
        <w:rPr>
          <w:rFonts w:ascii="仿宋" w:eastAsia="仿宋" w:hAnsi="仿宋" w:cs="宋体"/>
          <w:sz w:val="30"/>
          <w:szCs w:val="30"/>
        </w:rPr>
        <w:t>白旭春</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河南省三门峡市中级人民法院</w:t>
      </w:r>
      <w:r>
        <w:rPr>
          <w:rFonts w:ascii="宋体" w:eastAsia="仿宋" w:hAnsi="宋体" w:cs="宋体"/>
          <w:sz w:val="30"/>
          <w:szCs w:val="30"/>
        </w:rPr>
        <w:t> </w:t>
      </w:r>
      <w:r>
        <w:rPr>
          <w:rFonts w:ascii="仿宋" w:eastAsia="仿宋" w:hAnsi="仿宋" w:cs="宋体"/>
          <w:sz w:val="30"/>
          <w:szCs w:val="30"/>
        </w:rPr>
        <w:t>段明苒</w:t>
      </w:r>
    </w:p>
    <w:p w:rsidR="000D3A86" w:rsidRDefault="000D3A86" w:rsidP="000D3A86">
      <w:pPr>
        <w:rPr>
          <w:rFonts w:ascii="仿宋" w:eastAsia="仿宋" w:hAnsi="仿宋" w:cs="宋体"/>
          <w:sz w:val="30"/>
          <w:szCs w:val="30"/>
        </w:rPr>
      </w:pPr>
      <w:r>
        <w:rPr>
          <w:rFonts w:ascii="仿宋" w:eastAsia="仿宋" w:hAnsi="仿宋" w:cs="宋体"/>
          <w:sz w:val="30"/>
          <w:szCs w:val="30"/>
        </w:rPr>
        <w:t>走出“布雷斯悖论”：诉源治理工作站运行形式化现象的反思与矫正</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湖南省长沙市开福区人民法院</w:t>
      </w:r>
      <w:r>
        <w:rPr>
          <w:rFonts w:ascii="宋体" w:eastAsia="仿宋" w:hAnsi="宋体" w:cs="宋体"/>
          <w:sz w:val="30"/>
          <w:szCs w:val="30"/>
        </w:rPr>
        <w:t> </w:t>
      </w:r>
      <w:r>
        <w:rPr>
          <w:rFonts w:ascii="仿宋" w:eastAsia="仿宋" w:hAnsi="仿宋" w:cs="宋体"/>
          <w:sz w:val="30"/>
          <w:szCs w:val="30"/>
        </w:rPr>
        <w:t>吴</w:t>
      </w:r>
      <w:r>
        <w:rPr>
          <w:rFonts w:ascii="仿宋" w:eastAsia="仿宋" w:hAnsi="仿宋" w:cs="宋体" w:hint="eastAsia"/>
          <w:sz w:val="30"/>
          <w:szCs w:val="30"/>
        </w:rPr>
        <w:t xml:space="preserve">  </w:t>
      </w:r>
      <w:r>
        <w:rPr>
          <w:rFonts w:ascii="仿宋" w:eastAsia="仿宋" w:hAnsi="仿宋" w:cs="宋体"/>
          <w:sz w:val="30"/>
          <w:szCs w:val="30"/>
        </w:rPr>
        <w:t>欣</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湖南省长沙市开福区人民法院</w:t>
      </w:r>
      <w:r>
        <w:rPr>
          <w:rFonts w:ascii="宋体" w:eastAsia="仿宋" w:hAnsi="宋体" w:cs="宋体"/>
          <w:sz w:val="30"/>
          <w:szCs w:val="30"/>
        </w:rPr>
        <w:t> </w:t>
      </w:r>
      <w:r>
        <w:rPr>
          <w:rFonts w:ascii="仿宋" w:eastAsia="仿宋" w:hAnsi="仿宋" w:cs="宋体"/>
          <w:sz w:val="30"/>
          <w:szCs w:val="30"/>
        </w:rPr>
        <w:t>文</w:t>
      </w:r>
      <w:r>
        <w:rPr>
          <w:rFonts w:ascii="仿宋" w:eastAsia="仿宋" w:hAnsi="仿宋" w:cs="宋体" w:hint="eastAsia"/>
          <w:sz w:val="30"/>
          <w:szCs w:val="30"/>
        </w:rPr>
        <w:t xml:space="preserve">  </w:t>
      </w:r>
      <w:r>
        <w:rPr>
          <w:rFonts w:ascii="仿宋" w:eastAsia="仿宋" w:hAnsi="仿宋" w:cs="宋体"/>
          <w:sz w:val="30"/>
          <w:szCs w:val="30"/>
        </w:rPr>
        <w:t>兰</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湖南省长沙市中级人民法院</w:t>
      </w:r>
      <w:r>
        <w:rPr>
          <w:rFonts w:ascii="宋体" w:eastAsia="仿宋" w:hAnsi="宋体" w:cs="宋体"/>
          <w:sz w:val="30"/>
          <w:szCs w:val="30"/>
        </w:rPr>
        <w:t> </w:t>
      </w:r>
      <w:r>
        <w:rPr>
          <w:rFonts w:ascii="仿宋" w:eastAsia="仿宋" w:hAnsi="仿宋" w:cs="宋体"/>
          <w:sz w:val="30"/>
          <w:szCs w:val="30"/>
        </w:rPr>
        <w:t>周嘉欣</w:t>
      </w:r>
    </w:p>
    <w:p w:rsidR="000D3A86" w:rsidRDefault="000D3A86" w:rsidP="000D3A86">
      <w:pPr>
        <w:rPr>
          <w:rFonts w:ascii="仿宋" w:eastAsia="仿宋" w:hAnsi="仿宋" w:cs="宋体"/>
          <w:sz w:val="30"/>
          <w:szCs w:val="30"/>
        </w:rPr>
      </w:pPr>
      <w:r>
        <w:rPr>
          <w:rFonts w:ascii="仿宋" w:eastAsia="仿宋" w:hAnsi="仿宋" w:cs="宋体"/>
          <w:sz w:val="30"/>
          <w:szCs w:val="30"/>
        </w:rPr>
        <w:t>行政诉讼重作判决的困境与出路——基于对178份行政判决书的实证考察</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北京市海淀区人民法院</w:t>
      </w:r>
      <w:r>
        <w:rPr>
          <w:rFonts w:ascii="宋体" w:eastAsia="仿宋" w:hAnsi="宋体" w:cs="宋体"/>
          <w:sz w:val="30"/>
          <w:szCs w:val="30"/>
        </w:rPr>
        <w:t> </w:t>
      </w:r>
      <w:r>
        <w:rPr>
          <w:rFonts w:ascii="仿宋" w:eastAsia="仿宋" w:hAnsi="仿宋" w:cs="宋体"/>
          <w:sz w:val="30"/>
          <w:szCs w:val="30"/>
        </w:rPr>
        <w:t>黄志勇</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北京市海淀区人民法院</w:t>
      </w:r>
      <w:r>
        <w:rPr>
          <w:rFonts w:ascii="宋体" w:eastAsia="仿宋" w:hAnsi="宋体" w:cs="宋体"/>
          <w:sz w:val="30"/>
          <w:szCs w:val="30"/>
        </w:rPr>
        <w:t> </w:t>
      </w:r>
      <w:r>
        <w:rPr>
          <w:rFonts w:ascii="仿宋" w:eastAsia="仿宋" w:hAnsi="仿宋" w:cs="宋体"/>
          <w:sz w:val="30"/>
          <w:szCs w:val="30"/>
        </w:rPr>
        <w:t>周</w:t>
      </w:r>
      <w:r>
        <w:rPr>
          <w:rFonts w:ascii="仿宋" w:eastAsia="仿宋" w:hAnsi="仿宋" w:cs="宋体" w:hint="eastAsia"/>
          <w:sz w:val="30"/>
          <w:szCs w:val="30"/>
        </w:rPr>
        <w:t xml:space="preserve">  </w:t>
      </w:r>
      <w:r>
        <w:rPr>
          <w:rFonts w:ascii="仿宋" w:eastAsia="仿宋" w:hAnsi="仿宋" w:cs="宋体"/>
          <w:sz w:val="30"/>
          <w:szCs w:val="30"/>
        </w:rPr>
        <w:t>洋</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北京市东城区人民法院</w:t>
      </w:r>
      <w:r>
        <w:rPr>
          <w:rFonts w:ascii="宋体" w:eastAsia="仿宋" w:hAnsi="宋体" w:cs="宋体"/>
          <w:sz w:val="30"/>
          <w:szCs w:val="30"/>
        </w:rPr>
        <w:t> </w:t>
      </w:r>
      <w:r>
        <w:rPr>
          <w:rFonts w:ascii="仿宋" w:eastAsia="仿宋" w:hAnsi="仿宋" w:cs="宋体"/>
          <w:sz w:val="30"/>
          <w:szCs w:val="30"/>
        </w:rPr>
        <w:t>张萌萌</w:t>
      </w:r>
    </w:p>
    <w:p w:rsidR="000D3A86" w:rsidRDefault="000D3A86" w:rsidP="000D3A86">
      <w:pPr>
        <w:rPr>
          <w:rFonts w:ascii="仿宋" w:eastAsia="仿宋" w:hAnsi="仿宋" w:cs="宋体"/>
          <w:sz w:val="30"/>
          <w:szCs w:val="30"/>
        </w:rPr>
      </w:pPr>
      <w:r>
        <w:rPr>
          <w:rFonts w:ascii="仿宋" w:eastAsia="仿宋" w:hAnsi="仿宋" w:cs="宋体"/>
          <w:sz w:val="30"/>
          <w:szCs w:val="30"/>
        </w:rPr>
        <w:t>近在咫尺的司法“失联”：粤港澳大湾区内地法院实质性推行当</w:t>
      </w:r>
      <w:r>
        <w:rPr>
          <w:rFonts w:ascii="仿宋" w:eastAsia="仿宋" w:hAnsi="仿宋" w:cs="宋体"/>
          <w:sz w:val="30"/>
          <w:szCs w:val="30"/>
        </w:rPr>
        <w:lastRenderedPageBreak/>
        <w:t>事人主义送达的路径探索</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广东省广州市南沙区人民法院</w:t>
      </w:r>
      <w:r>
        <w:rPr>
          <w:rFonts w:ascii="宋体" w:eastAsia="仿宋" w:hAnsi="宋体" w:cs="宋体"/>
          <w:sz w:val="30"/>
          <w:szCs w:val="30"/>
        </w:rPr>
        <w:t> </w:t>
      </w:r>
      <w:r>
        <w:rPr>
          <w:rFonts w:ascii="仿宋" w:eastAsia="仿宋" w:hAnsi="仿宋" w:cs="宋体"/>
          <w:sz w:val="30"/>
          <w:szCs w:val="30"/>
        </w:rPr>
        <w:t>赵</w:t>
      </w:r>
      <w:r>
        <w:rPr>
          <w:rFonts w:ascii="仿宋" w:eastAsia="仿宋" w:hAnsi="仿宋" w:cs="宋体" w:hint="eastAsia"/>
          <w:sz w:val="30"/>
          <w:szCs w:val="30"/>
        </w:rPr>
        <w:t xml:space="preserve">  </w:t>
      </w:r>
      <w:r>
        <w:rPr>
          <w:rFonts w:ascii="仿宋" w:eastAsia="仿宋" w:hAnsi="仿宋" w:cs="宋体"/>
          <w:sz w:val="30"/>
          <w:szCs w:val="30"/>
        </w:rPr>
        <w:t>丽</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广东省广州市南沙区人民法院</w:t>
      </w:r>
      <w:r>
        <w:rPr>
          <w:rFonts w:ascii="宋体" w:eastAsia="仿宋" w:hAnsi="宋体" w:cs="宋体"/>
          <w:sz w:val="30"/>
          <w:szCs w:val="30"/>
        </w:rPr>
        <w:t> </w:t>
      </w:r>
      <w:r>
        <w:rPr>
          <w:rFonts w:ascii="仿宋" w:eastAsia="仿宋" w:hAnsi="仿宋" w:cs="宋体"/>
          <w:sz w:val="30"/>
          <w:szCs w:val="30"/>
        </w:rPr>
        <w:t>刘慧娟</w:t>
      </w:r>
    </w:p>
    <w:p w:rsidR="000D3A86" w:rsidRDefault="000D3A86" w:rsidP="000D3A86">
      <w:pPr>
        <w:rPr>
          <w:rFonts w:ascii="仿宋" w:eastAsia="仿宋" w:hAnsi="仿宋" w:cs="宋体"/>
          <w:sz w:val="30"/>
          <w:szCs w:val="30"/>
        </w:rPr>
      </w:pPr>
      <w:r>
        <w:rPr>
          <w:rFonts w:ascii="仿宋" w:eastAsia="仿宋" w:hAnsi="仿宋" w:cs="宋体"/>
          <w:sz w:val="30"/>
          <w:szCs w:val="30"/>
        </w:rPr>
        <w:t>法官何以解释事实：司法裁判中事实解释的运用偏差及修正路径</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江苏省淮安市中级人民法院</w:t>
      </w:r>
      <w:r>
        <w:rPr>
          <w:rFonts w:ascii="宋体" w:eastAsia="仿宋" w:hAnsi="宋体" w:cs="宋体"/>
          <w:sz w:val="30"/>
          <w:szCs w:val="30"/>
        </w:rPr>
        <w:t> </w:t>
      </w:r>
      <w:r>
        <w:rPr>
          <w:rFonts w:ascii="仿宋" w:eastAsia="仿宋" w:hAnsi="仿宋" w:cs="宋体"/>
          <w:sz w:val="30"/>
          <w:szCs w:val="30"/>
        </w:rPr>
        <w:t>解思辛</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南京海事法院</w:t>
      </w:r>
      <w:r>
        <w:rPr>
          <w:rFonts w:ascii="宋体" w:eastAsia="仿宋" w:hAnsi="宋体" w:cs="宋体"/>
          <w:sz w:val="30"/>
          <w:szCs w:val="30"/>
        </w:rPr>
        <w:t> </w:t>
      </w:r>
      <w:r>
        <w:rPr>
          <w:rFonts w:ascii="仿宋" w:eastAsia="仿宋" w:hAnsi="仿宋" w:cs="宋体"/>
          <w:sz w:val="30"/>
          <w:szCs w:val="30"/>
        </w:rPr>
        <w:t>姬美修</w:t>
      </w:r>
    </w:p>
    <w:p w:rsidR="000D3A86" w:rsidRDefault="000D3A86" w:rsidP="000D3A86">
      <w:pPr>
        <w:rPr>
          <w:rFonts w:ascii="仿宋" w:eastAsia="仿宋" w:hAnsi="仿宋" w:cs="宋体"/>
          <w:sz w:val="30"/>
          <w:szCs w:val="30"/>
        </w:rPr>
      </w:pPr>
      <w:r>
        <w:rPr>
          <w:rFonts w:ascii="仿宋" w:eastAsia="仿宋" w:hAnsi="仿宋" w:cs="宋体"/>
          <w:sz w:val="30"/>
          <w:szCs w:val="30"/>
        </w:rPr>
        <w:t>财产保全申请错误的过错审查路径研究——基于司法统计的类型化分析</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陕西省高级人民法院</w:t>
      </w:r>
      <w:r>
        <w:rPr>
          <w:rFonts w:ascii="宋体" w:eastAsia="仿宋" w:hAnsi="宋体" w:cs="宋体"/>
          <w:sz w:val="30"/>
          <w:szCs w:val="30"/>
        </w:rPr>
        <w:t> </w:t>
      </w:r>
      <w:r>
        <w:rPr>
          <w:rFonts w:ascii="仿宋" w:eastAsia="仿宋" w:hAnsi="仿宋" w:cs="宋体"/>
          <w:sz w:val="30"/>
          <w:szCs w:val="30"/>
        </w:rPr>
        <w:t>张</w:t>
      </w:r>
      <w:r>
        <w:rPr>
          <w:rFonts w:ascii="仿宋" w:eastAsia="仿宋" w:hAnsi="仿宋" w:cs="宋体" w:hint="eastAsia"/>
          <w:sz w:val="30"/>
          <w:szCs w:val="30"/>
        </w:rPr>
        <w:t xml:space="preserve">  </w:t>
      </w:r>
      <w:r>
        <w:rPr>
          <w:rFonts w:ascii="仿宋" w:eastAsia="仿宋" w:hAnsi="仿宋" w:cs="宋体"/>
          <w:sz w:val="30"/>
          <w:szCs w:val="30"/>
        </w:rPr>
        <w:t>洁</w:t>
      </w:r>
    </w:p>
    <w:p w:rsidR="000D3A86" w:rsidRDefault="000D3A86" w:rsidP="000D3A86">
      <w:pPr>
        <w:rPr>
          <w:rFonts w:ascii="仿宋" w:eastAsia="仿宋" w:hAnsi="仿宋" w:cs="宋体"/>
          <w:sz w:val="30"/>
          <w:szCs w:val="30"/>
        </w:rPr>
      </w:pPr>
      <w:r>
        <w:rPr>
          <w:rFonts w:ascii="仿宋" w:eastAsia="仿宋" w:hAnsi="仿宋" w:cs="宋体"/>
          <w:sz w:val="30"/>
          <w:szCs w:val="30"/>
        </w:rPr>
        <w:t>法律系统论视角下司法裁判实现“三个效果”的评价及优化逻辑</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四川省高级人民法院</w:t>
      </w:r>
      <w:r>
        <w:rPr>
          <w:rFonts w:ascii="宋体" w:eastAsia="仿宋" w:hAnsi="宋体" w:cs="宋体"/>
          <w:sz w:val="30"/>
          <w:szCs w:val="30"/>
        </w:rPr>
        <w:t> </w:t>
      </w:r>
      <w:r>
        <w:rPr>
          <w:rFonts w:ascii="仿宋" w:eastAsia="仿宋" w:hAnsi="仿宋" w:cs="宋体"/>
          <w:sz w:val="30"/>
          <w:szCs w:val="30"/>
        </w:rPr>
        <w:t>王</w:t>
      </w:r>
      <w:r>
        <w:rPr>
          <w:rFonts w:ascii="仿宋" w:eastAsia="仿宋" w:hAnsi="仿宋" w:cs="宋体" w:hint="eastAsia"/>
          <w:sz w:val="30"/>
          <w:szCs w:val="30"/>
        </w:rPr>
        <w:t xml:space="preserve">  </w:t>
      </w:r>
      <w:r>
        <w:rPr>
          <w:rFonts w:ascii="仿宋" w:eastAsia="仿宋" w:hAnsi="仿宋" w:cs="宋体"/>
          <w:sz w:val="30"/>
          <w:szCs w:val="30"/>
        </w:rPr>
        <w:t>敏</w:t>
      </w:r>
    </w:p>
    <w:p w:rsidR="000D3A86" w:rsidRDefault="000D3A86" w:rsidP="000D3A86">
      <w:pPr>
        <w:rPr>
          <w:rFonts w:ascii="仿宋" w:eastAsia="仿宋" w:hAnsi="仿宋" w:cs="宋体"/>
          <w:sz w:val="30"/>
          <w:szCs w:val="30"/>
        </w:rPr>
      </w:pPr>
      <w:r>
        <w:rPr>
          <w:rFonts w:ascii="仿宋" w:eastAsia="仿宋" w:hAnsi="仿宋" w:cs="宋体"/>
          <w:sz w:val="30"/>
          <w:szCs w:val="30"/>
        </w:rPr>
        <w:t>最高人民法院“纪要”类文件裁判适用的现状检视及路径构建</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江苏省丰县人民法院</w:t>
      </w:r>
      <w:r>
        <w:rPr>
          <w:rFonts w:ascii="宋体" w:eastAsia="仿宋" w:hAnsi="宋体" w:cs="宋体"/>
          <w:sz w:val="30"/>
          <w:szCs w:val="30"/>
        </w:rPr>
        <w:t> </w:t>
      </w:r>
      <w:r>
        <w:rPr>
          <w:rFonts w:ascii="仿宋" w:eastAsia="仿宋" w:hAnsi="仿宋" w:cs="宋体"/>
          <w:sz w:val="30"/>
          <w:szCs w:val="30"/>
        </w:rPr>
        <w:t>周</w:t>
      </w:r>
      <w:r>
        <w:rPr>
          <w:rFonts w:ascii="仿宋" w:eastAsia="仿宋" w:hAnsi="仿宋" w:cs="宋体" w:hint="eastAsia"/>
          <w:sz w:val="30"/>
          <w:szCs w:val="30"/>
        </w:rPr>
        <w:t xml:space="preserve">  </w:t>
      </w:r>
      <w:r>
        <w:rPr>
          <w:rFonts w:ascii="仿宋" w:eastAsia="仿宋" w:hAnsi="仿宋" w:cs="宋体"/>
          <w:sz w:val="30"/>
          <w:szCs w:val="30"/>
        </w:rPr>
        <w:t>立</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江苏省丰县人民法院</w:t>
      </w:r>
      <w:r>
        <w:rPr>
          <w:rFonts w:ascii="宋体" w:eastAsia="仿宋" w:hAnsi="宋体" w:cs="宋体"/>
          <w:sz w:val="30"/>
          <w:szCs w:val="30"/>
        </w:rPr>
        <w:t> </w:t>
      </w:r>
      <w:r>
        <w:rPr>
          <w:rFonts w:ascii="仿宋" w:eastAsia="仿宋" w:hAnsi="仿宋" w:cs="宋体"/>
          <w:sz w:val="30"/>
          <w:szCs w:val="30"/>
        </w:rPr>
        <w:t>王</w:t>
      </w:r>
      <w:r>
        <w:rPr>
          <w:rFonts w:ascii="仿宋" w:eastAsia="仿宋" w:hAnsi="仿宋" w:cs="宋体" w:hint="eastAsia"/>
          <w:sz w:val="30"/>
          <w:szCs w:val="30"/>
        </w:rPr>
        <w:t xml:space="preserve">  </w:t>
      </w:r>
      <w:r>
        <w:rPr>
          <w:rFonts w:ascii="仿宋" w:eastAsia="仿宋" w:hAnsi="仿宋" w:cs="宋体"/>
          <w:sz w:val="30"/>
          <w:szCs w:val="30"/>
        </w:rPr>
        <w:t>夏</w:t>
      </w:r>
    </w:p>
    <w:p w:rsidR="000D3A86" w:rsidRDefault="000D3A86" w:rsidP="000D3A86">
      <w:pPr>
        <w:rPr>
          <w:rFonts w:ascii="仿宋" w:eastAsia="仿宋" w:hAnsi="仿宋" w:cs="宋体"/>
          <w:sz w:val="30"/>
          <w:szCs w:val="30"/>
        </w:rPr>
      </w:pPr>
      <w:r>
        <w:rPr>
          <w:rFonts w:ascii="仿宋" w:eastAsia="仿宋" w:hAnsi="仿宋" w:cs="宋体" w:hint="eastAsia"/>
          <w:sz w:val="30"/>
          <w:szCs w:val="30"/>
        </w:rPr>
        <w:t>第三人行使抵销权规则在债权执行中的适用和排除</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北京市高级人民法院</w:t>
      </w:r>
      <w:r>
        <w:rPr>
          <w:rFonts w:ascii="宋体" w:eastAsia="仿宋" w:hAnsi="宋体" w:cs="宋体"/>
          <w:sz w:val="30"/>
          <w:szCs w:val="30"/>
        </w:rPr>
        <w:t> </w:t>
      </w:r>
      <w:r>
        <w:rPr>
          <w:rFonts w:ascii="仿宋" w:eastAsia="仿宋" w:hAnsi="仿宋" w:cs="宋体"/>
          <w:sz w:val="30"/>
          <w:szCs w:val="30"/>
        </w:rPr>
        <w:t>熊诗岚</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北京市大兴区人民法院</w:t>
      </w:r>
      <w:r>
        <w:rPr>
          <w:rFonts w:ascii="宋体" w:eastAsia="仿宋" w:hAnsi="宋体" w:cs="宋体"/>
          <w:sz w:val="30"/>
          <w:szCs w:val="30"/>
        </w:rPr>
        <w:t> </w:t>
      </w:r>
      <w:r>
        <w:rPr>
          <w:rFonts w:ascii="仿宋" w:eastAsia="仿宋" w:hAnsi="仿宋" w:cs="宋体"/>
          <w:sz w:val="30"/>
          <w:szCs w:val="30"/>
        </w:rPr>
        <w:t>程</w:t>
      </w:r>
      <w:r>
        <w:rPr>
          <w:rFonts w:ascii="仿宋" w:eastAsia="仿宋" w:hAnsi="仿宋" w:cs="宋体" w:hint="eastAsia"/>
          <w:sz w:val="30"/>
          <w:szCs w:val="30"/>
        </w:rPr>
        <w:t xml:space="preserve">  </w:t>
      </w:r>
      <w:r>
        <w:rPr>
          <w:rFonts w:ascii="仿宋" w:eastAsia="仿宋" w:hAnsi="仿宋" w:cs="宋体"/>
          <w:sz w:val="30"/>
          <w:szCs w:val="30"/>
        </w:rPr>
        <w:t>立</w:t>
      </w:r>
    </w:p>
    <w:p w:rsidR="000D3A86" w:rsidRDefault="000D3A86" w:rsidP="000D3A86">
      <w:pPr>
        <w:rPr>
          <w:rFonts w:ascii="仿宋" w:eastAsia="仿宋" w:hAnsi="仿宋" w:cs="宋体"/>
          <w:sz w:val="30"/>
          <w:szCs w:val="30"/>
        </w:rPr>
      </w:pPr>
      <w:r>
        <w:rPr>
          <w:rFonts w:ascii="仿宋" w:eastAsia="仿宋" w:hAnsi="仿宋" w:cs="宋体"/>
          <w:sz w:val="30"/>
          <w:szCs w:val="30"/>
        </w:rPr>
        <w:t>由“静”到“动”：裁判规则统一适用难点与优化设计——以最高院民事指导案例的适用为视角</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四川省阆中市人民法院</w:t>
      </w:r>
      <w:r>
        <w:rPr>
          <w:rFonts w:ascii="宋体" w:eastAsia="仿宋" w:hAnsi="宋体" w:cs="宋体"/>
          <w:sz w:val="30"/>
          <w:szCs w:val="30"/>
        </w:rPr>
        <w:t> </w:t>
      </w:r>
      <w:r>
        <w:rPr>
          <w:rFonts w:ascii="仿宋" w:eastAsia="仿宋" w:hAnsi="仿宋" w:cs="宋体"/>
          <w:sz w:val="30"/>
          <w:szCs w:val="30"/>
        </w:rPr>
        <w:t>任雅莉</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四川省阆中市人民法院</w:t>
      </w:r>
      <w:r>
        <w:rPr>
          <w:rFonts w:ascii="宋体" w:eastAsia="仿宋" w:hAnsi="宋体" w:cs="宋体"/>
          <w:sz w:val="30"/>
          <w:szCs w:val="30"/>
        </w:rPr>
        <w:t> </w:t>
      </w:r>
      <w:r>
        <w:rPr>
          <w:rFonts w:ascii="仿宋" w:eastAsia="仿宋" w:hAnsi="仿宋" w:cs="宋体"/>
          <w:sz w:val="30"/>
          <w:szCs w:val="30"/>
        </w:rPr>
        <w:t>伏</w:t>
      </w:r>
      <w:r>
        <w:rPr>
          <w:rFonts w:ascii="仿宋" w:eastAsia="仿宋" w:hAnsi="仿宋" w:cs="宋体" w:hint="eastAsia"/>
          <w:sz w:val="30"/>
          <w:szCs w:val="30"/>
        </w:rPr>
        <w:t xml:space="preserve">  </w:t>
      </w:r>
      <w:r>
        <w:rPr>
          <w:rFonts w:ascii="仿宋" w:eastAsia="仿宋" w:hAnsi="仿宋" w:cs="宋体"/>
          <w:sz w:val="30"/>
          <w:szCs w:val="30"/>
        </w:rPr>
        <w:t>瑚</w:t>
      </w:r>
    </w:p>
    <w:p w:rsidR="000D3A86" w:rsidRDefault="000D3A86" w:rsidP="000D3A86">
      <w:pPr>
        <w:rPr>
          <w:rFonts w:ascii="仿宋" w:eastAsia="仿宋" w:hAnsi="仿宋" w:cs="宋体"/>
          <w:sz w:val="30"/>
          <w:szCs w:val="30"/>
        </w:rPr>
      </w:pPr>
      <w:r>
        <w:rPr>
          <w:rFonts w:ascii="仿宋" w:eastAsia="仿宋" w:hAnsi="仿宋" w:cs="宋体"/>
          <w:sz w:val="30"/>
          <w:szCs w:val="30"/>
        </w:rPr>
        <w:lastRenderedPageBreak/>
        <w:t>三十年回眸：空间视角下海事派出法庭职能的类型化构建——以服务国家战略为中心</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青岛海事法院</w:t>
      </w:r>
      <w:r>
        <w:rPr>
          <w:rFonts w:ascii="宋体" w:eastAsia="仿宋" w:hAnsi="宋体" w:cs="宋体"/>
          <w:sz w:val="30"/>
          <w:szCs w:val="30"/>
        </w:rPr>
        <w:t> </w:t>
      </w:r>
      <w:r>
        <w:rPr>
          <w:rFonts w:ascii="仿宋" w:eastAsia="仿宋" w:hAnsi="仿宋" w:cs="宋体"/>
          <w:sz w:val="30"/>
          <w:szCs w:val="30"/>
        </w:rPr>
        <w:t>匡</w:t>
      </w:r>
      <w:r>
        <w:rPr>
          <w:rFonts w:ascii="仿宋" w:eastAsia="仿宋" w:hAnsi="仿宋" w:cs="宋体" w:hint="eastAsia"/>
          <w:sz w:val="30"/>
          <w:szCs w:val="30"/>
        </w:rPr>
        <w:t xml:space="preserve">  </w:t>
      </w:r>
      <w:r>
        <w:rPr>
          <w:rFonts w:ascii="仿宋" w:eastAsia="仿宋" w:hAnsi="仿宋" w:cs="宋体"/>
          <w:sz w:val="30"/>
          <w:szCs w:val="30"/>
        </w:rPr>
        <w:t>浩</w:t>
      </w:r>
    </w:p>
    <w:p w:rsidR="000D3A86" w:rsidRDefault="000D3A86" w:rsidP="000D3A86">
      <w:pPr>
        <w:rPr>
          <w:rFonts w:ascii="仿宋" w:eastAsia="仿宋" w:hAnsi="仿宋" w:cs="宋体"/>
          <w:sz w:val="30"/>
          <w:szCs w:val="30"/>
        </w:rPr>
      </w:pPr>
      <w:r>
        <w:rPr>
          <w:rFonts w:ascii="仿宋" w:eastAsia="仿宋" w:hAnsi="仿宋" w:cs="宋体"/>
          <w:sz w:val="30"/>
          <w:szCs w:val="30"/>
        </w:rPr>
        <w:t>实质性理由为核心的裁判规则提炼方法研究——以构建“实质性类案同判观”为视角</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西藏自治区高级人民法院</w:t>
      </w:r>
      <w:r>
        <w:rPr>
          <w:rFonts w:ascii="宋体" w:eastAsia="仿宋" w:hAnsi="宋体" w:cs="宋体"/>
          <w:sz w:val="30"/>
          <w:szCs w:val="30"/>
        </w:rPr>
        <w:t> </w:t>
      </w:r>
      <w:r>
        <w:rPr>
          <w:rFonts w:ascii="仿宋" w:eastAsia="仿宋" w:hAnsi="仿宋" w:cs="宋体"/>
          <w:sz w:val="30"/>
          <w:szCs w:val="30"/>
        </w:rPr>
        <w:t>卓</w:t>
      </w:r>
      <w:r>
        <w:rPr>
          <w:rFonts w:ascii="仿宋" w:eastAsia="仿宋" w:hAnsi="仿宋" w:cs="宋体" w:hint="eastAsia"/>
          <w:sz w:val="30"/>
          <w:szCs w:val="30"/>
        </w:rPr>
        <w:t xml:space="preserve">  </w:t>
      </w:r>
      <w:r>
        <w:rPr>
          <w:rFonts w:ascii="仿宋" w:eastAsia="仿宋" w:hAnsi="仿宋" w:cs="宋体"/>
          <w:sz w:val="30"/>
          <w:szCs w:val="30"/>
        </w:rPr>
        <w:t>玛</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安徽省蚌埠市禹会区人民法院</w:t>
      </w:r>
      <w:r>
        <w:rPr>
          <w:rFonts w:ascii="宋体" w:eastAsia="仿宋" w:hAnsi="宋体" w:cs="宋体"/>
          <w:sz w:val="30"/>
          <w:szCs w:val="30"/>
        </w:rPr>
        <w:t> </w:t>
      </w:r>
      <w:r>
        <w:rPr>
          <w:rFonts w:ascii="仿宋" w:eastAsia="仿宋" w:hAnsi="仿宋" w:cs="宋体"/>
          <w:sz w:val="30"/>
          <w:szCs w:val="30"/>
        </w:rPr>
        <w:t>王</w:t>
      </w:r>
      <w:r>
        <w:rPr>
          <w:rFonts w:ascii="仿宋" w:eastAsia="仿宋" w:hAnsi="仿宋" w:cs="宋体" w:hint="eastAsia"/>
          <w:sz w:val="30"/>
          <w:szCs w:val="30"/>
        </w:rPr>
        <w:t xml:space="preserve">  </w:t>
      </w:r>
      <w:r>
        <w:rPr>
          <w:rFonts w:ascii="仿宋" w:eastAsia="仿宋" w:hAnsi="仿宋" w:cs="宋体"/>
          <w:sz w:val="30"/>
          <w:szCs w:val="30"/>
        </w:rPr>
        <w:t>静</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安徽省蚌埠市中级人民法院</w:t>
      </w:r>
      <w:r>
        <w:rPr>
          <w:rFonts w:ascii="宋体" w:eastAsia="仿宋" w:hAnsi="宋体" w:cs="宋体"/>
          <w:sz w:val="30"/>
          <w:szCs w:val="30"/>
        </w:rPr>
        <w:t> </w:t>
      </w:r>
      <w:r>
        <w:rPr>
          <w:rFonts w:ascii="仿宋" w:eastAsia="仿宋" w:hAnsi="仿宋" w:cs="宋体"/>
          <w:sz w:val="30"/>
          <w:szCs w:val="30"/>
        </w:rPr>
        <w:t>李</w:t>
      </w:r>
      <w:r>
        <w:rPr>
          <w:rFonts w:ascii="仿宋" w:eastAsia="仿宋" w:hAnsi="仿宋" w:cs="宋体" w:hint="eastAsia"/>
          <w:sz w:val="30"/>
          <w:szCs w:val="30"/>
        </w:rPr>
        <w:t xml:space="preserve">  </w:t>
      </w:r>
      <w:r>
        <w:rPr>
          <w:rFonts w:ascii="仿宋" w:eastAsia="仿宋" w:hAnsi="仿宋" w:cs="宋体"/>
          <w:sz w:val="30"/>
          <w:szCs w:val="30"/>
        </w:rPr>
        <w:t>庆</w:t>
      </w:r>
    </w:p>
    <w:p w:rsidR="000D3A86" w:rsidRDefault="000D3A86" w:rsidP="000D3A86">
      <w:pPr>
        <w:rPr>
          <w:rFonts w:ascii="仿宋" w:eastAsia="仿宋" w:hAnsi="仿宋" w:cs="宋体"/>
          <w:sz w:val="30"/>
          <w:szCs w:val="30"/>
        </w:rPr>
      </w:pPr>
      <w:r>
        <w:rPr>
          <w:rFonts w:ascii="仿宋" w:eastAsia="仿宋" w:hAnsi="仿宋" w:cs="宋体"/>
          <w:sz w:val="30"/>
          <w:szCs w:val="30"/>
        </w:rPr>
        <w:t>司法裁判援引司法政策的思辨与规范——以《人民法院报》发布的63个典型司法政策为分析样本</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重庆市南岸区人民法院</w:t>
      </w:r>
      <w:r>
        <w:rPr>
          <w:rFonts w:ascii="仿宋" w:eastAsia="仿宋" w:hAnsi="仿宋" w:cs="宋体" w:hint="eastAsia"/>
          <w:sz w:val="30"/>
          <w:szCs w:val="30"/>
        </w:rPr>
        <w:t xml:space="preserve">  </w:t>
      </w:r>
      <w:r>
        <w:rPr>
          <w:rFonts w:ascii="仿宋" w:eastAsia="仿宋" w:hAnsi="仿宋" w:cs="宋体"/>
          <w:sz w:val="30"/>
          <w:szCs w:val="30"/>
        </w:rPr>
        <w:t>詹</w:t>
      </w:r>
      <w:r>
        <w:rPr>
          <w:rFonts w:ascii="仿宋" w:eastAsia="仿宋" w:hAnsi="仿宋" w:cs="宋体" w:hint="eastAsia"/>
          <w:sz w:val="30"/>
          <w:szCs w:val="30"/>
        </w:rPr>
        <w:t xml:space="preserve">  </w:t>
      </w:r>
      <w:r>
        <w:rPr>
          <w:rFonts w:ascii="仿宋" w:eastAsia="仿宋" w:hAnsi="仿宋" w:cs="宋体"/>
          <w:sz w:val="30"/>
          <w:szCs w:val="30"/>
        </w:rPr>
        <w:t>亮</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重庆市南岸区人民法院</w:t>
      </w:r>
      <w:r>
        <w:rPr>
          <w:rFonts w:ascii="宋体" w:eastAsia="仿宋" w:hAnsi="宋体" w:cs="宋体"/>
          <w:sz w:val="30"/>
          <w:szCs w:val="30"/>
        </w:rPr>
        <w:t> </w:t>
      </w:r>
      <w:r>
        <w:rPr>
          <w:rFonts w:ascii="仿宋" w:eastAsia="仿宋" w:hAnsi="仿宋" w:cs="宋体"/>
          <w:sz w:val="30"/>
          <w:szCs w:val="30"/>
        </w:rPr>
        <w:t>吴广哲</w:t>
      </w:r>
    </w:p>
    <w:p w:rsidR="000D3A86" w:rsidRDefault="000D3A86" w:rsidP="000D3A86">
      <w:pPr>
        <w:rPr>
          <w:rFonts w:ascii="仿宋" w:eastAsia="仿宋" w:hAnsi="仿宋" w:cs="宋体"/>
          <w:sz w:val="30"/>
          <w:szCs w:val="30"/>
        </w:rPr>
      </w:pPr>
      <w:r>
        <w:rPr>
          <w:rFonts w:ascii="仿宋" w:eastAsia="仿宋" w:hAnsi="仿宋" w:cs="宋体"/>
          <w:sz w:val="30"/>
          <w:szCs w:val="30"/>
        </w:rPr>
        <w:t>从“件”到“案”：全流程案号制度的思辨与建构——以跨程序、跨法院、跨层级的案件连续管理为视角</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四川省遂宁市中级人民法院</w:t>
      </w:r>
      <w:r>
        <w:rPr>
          <w:rFonts w:ascii="宋体" w:eastAsia="仿宋" w:hAnsi="宋体" w:cs="宋体"/>
          <w:sz w:val="30"/>
          <w:szCs w:val="30"/>
        </w:rPr>
        <w:t> </w:t>
      </w:r>
      <w:r>
        <w:rPr>
          <w:rFonts w:ascii="仿宋" w:eastAsia="仿宋" w:hAnsi="仿宋" w:cs="宋体"/>
          <w:sz w:val="30"/>
          <w:szCs w:val="30"/>
        </w:rPr>
        <w:t>刘</w:t>
      </w:r>
      <w:r>
        <w:rPr>
          <w:rFonts w:ascii="仿宋" w:eastAsia="仿宋" w:hAnsi="仿宋" w:cs="宋体" w:hint="eastAsia"/>
          <w:sz w:val="30"/>
          <w:szCs w:val="30"/>
        </w:rPr>
        <w:t xml:space="preserve">  </w:t>
      </w:r>
      <w:r>
        <w:rPr>
          <w:rFonts w:ascii="仿宋" w:eastAsia="仿宋" w:hAnsi="仿宋" w:cs="宋体"/>
          <w:sz w:val="30"/>
          <w:szCs w:val="30"/>
        </w:rPr>
        <w:t>奕</w:t>
      </w:r>
    </w:p>
    <w:p w:rsidR="000D3A86" w:rsidRDefault="000D3A86" w:rsidP="000D3A86">
      <w:pPr>
        <w:rPr>
          <w:rFonts w:ascii="仿宋" w:eastAsia="仿宋" w:hAnsi="仿宋" w:cs="宋体"/>
          <w:sz w:val="30"/>
          <w:szCs w:val="30"/>
        </w:rPr>
      </w:pPr>
      <w:r>
        <w:rPr>
          <w:rFonts w:ascii="仿宋" w:eastAsia="仿宋" w:hAnsi="仿宋" w:cs="宋体"/>
          <w:sz w:val="30"/>
          <w:szCs w:val="30"/>
        </w:rPr>
        <w:t>电信网络诈骗犯罪定量证明之综合认定规则优化——以诉讼内外部认知过程为分析路径</w:t>
      </w:r>
    </w:p>
    <w:p w:rsidR="000D3A86" w:rsidRDefault="000D3A86" w:rsidP="000D3A86">
      <w:pPr>
        <w:jc w:val="right"/>
        <w:rPr>
          <w:rFonts w:ascii="仿宋" w:eastAsia="仿宋" w:hAnsi="仿宋" w:cs="宋体"/>
          <w:sz w:val="30"/>
          <w:szCs w:val="30"/>
        </w:rPr>
      </w:pPr>
      <w:r>
        <w:rPr>
          <w:rFonts w:ascii="仿宋" w:eastAsia="仿宋" w:hAnsi="仿宋" w:cs="宋体"/>
          <w:sz w:val="30"/>
          <w:szCs w:val="30"/>
        </w:rPr>
        <w:t>江西省抚州市中级人民法院</w:t>
      </w:r>
      <w:r>
        <w:rPr>
          <w:rFonts w:ascii="宋体" w:eastAsia="仿宋" w:hAnsi="宋体" w:cs="宋体"/>
          <w:sz w:val="30"/>
          <w:szCs w:val="30"/>
        </w:rPr>
        <w:t> </w:t>
      </w:r>
      <w:r>
        <w:rPr>
          <w:rFonts w:ascii="仿宋" w:eastAsia="仿宋" w:hAnsi="仿宋" w:cs="宋体"/>
          <w:sz w:val="30"/>
          <w:szCs w:val="30"/>
        </w:rPr>
        <w:t>周战武</w:t>
      </w:r>
    </w:p>
    <w:p w:rsidR="000D3A86" w:rsidRDefault="000D3A86" w:rsidP="000D3A86">
      <w:pPr>
        <w:jc w:val="center"/>
        <w:rPr>
          <w:rFonts w:ascii="黑体" w:eastAsia="黑体" w:hAnsi="黑体" w:cs="宋体"/>
          <w:sz w:val="36"/>
          <w:szCs w:val="36"/>
        </w:rPr>
      </w:pPr>
      <w:r>
        <w:rPr>
          <w:rFonts w:ascii="仿宋" w:eastAsia="仿宋" w:hAnsi="仿宋" w:cs="宋体"/>
          <w:sz w:val="30"/>
          <w:szCs w:val="30"/>
        </w:rPr>
        <w:br w:type="page"/>
      </w:r>
      <w:r>
        <w:rPr>
          <w:rFonts w:ascii="黑体" w:eastAsia="黑体" w:hAnsi="黑体" w:cs="宋体" w:hint="eastAsia"/>
          <w:sz w:val="36"/>
          <w:szCs w:val="36"/>
        </w:rPr>
        <w:lastRenderedPageBreak/>
        <w:t>二 等 奖</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协同主义诉讼模式下类案释明回应的机制构建</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北京市第二中级人民法院  朱鑫壤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最高人民法院  张  奎</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给“程序”瘦身：民事纠纷“另案处理”的规制路径——以实质性化解纠纷为视角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北京市第三中级人民法院  樊思迪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北京市第三中级人民法院  屈露露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最高人民法院  邱  江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污染环境刑事附带民事公益诉讼程序的系统性检视与效能激活路径</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北京市东城区人民法院  石  魏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北京市东城区人民法院  马媛婧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最高人民法院  李  思</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ChatGPT生命全周期之安全风险及法律规制——以内核优化外核规制为视角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北京市东城区人民法院  石  魏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最高人民法院  李  思</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北京市第四中级人民法院   江珞伊</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能动司法视角下民事诉讼审限中断规则的创构</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北京市东城区人民法院  张烨帅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最高人民法院  叶  欣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北京市东城区人民法院  刘宇佳</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直播带货虚假宣传行为责任认定的司法困境与完善</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北京市密云区人民法院  干潘亭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最高人民法院   张  锐</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合议庭内部业绩考核的理性思辨与机制构建——以绩效评估三层次三核心为视角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最高人民法院  梁代杰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北京市高级人民法院  史江伟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北京市西城区人民法院  陈  欢</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民事案件简式文书适用的现状审视和规则完善——以基层法院为视角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最高人民法院  王  硕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北京市顺义区人民法院  王媛媛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北京市顺义区人民法院  慈映涵</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展示与回应：刑事裁判文书援引法律学说的思辨与规范——以构建“对话援引方式”为路径</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最高人民法院  周晨曦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江西省奉新县人民法院  张子星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江西省奉新县人民法院  黄  燕</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“撤销与许可执行之诉”的思辨及构建——以规制被执行人恶意转让责任财产为视角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北京市大兴区人民法院  丁奕涵</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lastRenderedPageBreak/>
        <w:t>消极确认之诉证明责任分配规则构建——“规范说”在非常规诉讼逻辑中的分类适用与调适</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北京市第二中级人民法院  周  珍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北京市第二中级人民法院  毛金虎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全面注册制背景下上市挂牌公司未披露的对赌协议效力规则优化——基于机构投资者、融资企业与公众投资者的利益平衡</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北京市第二中级人民法院  李  雪</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北京市第二中级人民法院  孙  盈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北京市第二中级人民法院  赵  桐</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指导性案例裁判理由的功能定位与编纂方法——以增强案例适用性、指导性为目标</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北京市第二中级人民法院  孙  盈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北京市第二中级人民法院  李  杰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北京市高级人民法院  何  琴</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平台“违规用户处理规则”审查路径重构</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北京市第一中级人民法院  葛媛媛</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劳动关系中算法性别歧视的现状检视与侵权救济</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北京市东城区人民法院  刘连康</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北京市东城区人民法院  李彦宏</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技术正当程序：行政行为中算法应用的能动司法审查</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北京市东城区人民法院  张丽颖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北京市东城区人民法院  余亚宇</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lastRenderedPageBreak/>
        <w:t>行政赔偿案件财产损害事实证明责任规则完善研究</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北京市房山区人民法院  周  扬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北京市第二中级人民法院  朱彬彬</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执行异议中股权让与担保裁判的理性思辨与规则构建</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北京市丰台区人民法院  张海波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北京市丰台区人民法院  常  萌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北京市丰台区人民法院  刘  泽 </w:t>
      </w:r>
    </w:p>
    <w:p w:rsidR="000D3A86" w:rsidRDefault="000D3A86" w:rsidP="000D3A86">
      <w:pPr>
        <w:ind w:right="750"/>
        <w:jc w:val="right"/>
        <w:rPr>
          <w:rFonts w:ascii="仿宋" w:eastAsia="仿宋" w:hAnsi="仿宋" w:cs="宋体"/>
          <w:sz w:val="30"/>
          <w:szCs w:val="30"/>
        </w:rPr>
      </w:pPr>
      <w:r>
        <w:rPr>
          <w:rFonts w:ascii="仿宋" w:eastAsia="仿宋" w:hAnsi="仿宋" w:cs="宋体" w:hint="eastAsia"/>
          <w:sz w:val="30"/>
          <w:szCs w:val="30"/>
        </w:rPr>
        <w:t>以技术与法益的双重视角界分厘定破坏计算机信息系统罪</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t xml:space="preserve">               北京市海淀区人民法院  张鹏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北京市海淀区人民法院  尹黎卉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北京市高级人民法院  李春华</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证券虚假陈述中会计师事务所侵权责任司法认定——以“多因一果”的识别、界分与校准为视角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北京市西城区人民法院  余周祺</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北京金融法院  廖  钰</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行政裁决案件中变更判决的适用与规制——以破解权属类纠纷“循环诉讼”怪圈为视角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北京市延庆区人民法院  王  芹</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见微知著：司法建议参与行政争议诉源治理的实践检视与机制重塑</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北京市房山区人民法院  段  莉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北京市高级人民法院  郭艳茹</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lastRenderedPageBreak/>
        <w:t>“三阶九步法”：民事案件适用习惯裁判的规程构建</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北京市怀柔区人民法院  毛  琳</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不当酌定之实证演绎与矫正路径——基于酌定裁量四要素与裁判文书论理互动关系的分析</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北京市大兴区人民法院  李新亮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天津市第二中级人民法院  刘  畅</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从依附走向独立：刑事涉案财物处置程序的重构——基于738件非法吸收公众存款罪案件的实证分析</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北京市第二中级人民法院  常  燕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北京市第二中级人民法院  龙  立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天津市第二中级人民法院  雷天歌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刑事证明四步法：印证证明的反思与重构——以增强裁判文书说理的可接受性为视角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北京市门头沟区人民法院  樊  仪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天津市第三中级人民法院  付洪运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谁在制造不同：二审案件法律统一适用的制度经济学分析</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天津市滨海新区人民法院  候华北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天津市第三中级人民法院  杨学秋</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电信网络诈骗“洗钱”帮助行为实务争议解决与类型化定性</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河北省承德市鹰手营子矿区人民法院  刘晓霞</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金融合同背俗无效裁判思维之辨析与完善——以“三个效果”有机统一为视角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 xml:space="preserve">河北省高级人民法院  马  捷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北京市朝阳区人民法院  王丽英</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平衡与保护：瑕疵股权受让人承担民事责任的裁判规则审视与重构</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河北省高级人民法院  邢会丽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北京市丰台区人民法院  徐  冲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北京市丰台区人民法院  尚  飘</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互动评查：发改案件上下一体衔接机制的路径探析——以S省实践为例</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山西省晋城市城区人民法院  靳  超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山西省太原市中级人民法院  薛思洋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山西省高级人民法院  刘冬梅</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我国数据跨境流动域外管辖问题及应对——基于统筹推进国内法治和涉外法治的思考</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内蒙古自治区高级人民法院  刘  燕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北京市东城区人民法院  纪玉琳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北京市东城区人民法院  张亚婷</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何以“恶人先告状”：知识产权恶意诉讼中“恶意”的识别与认定</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内蒙古自治区高级人民法院  杨智勇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北京知识产权法院  叶何铭</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论抵押房“带押过户”交易模式的实现障碍</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 xml:space="preserve">辽宁省高级人民法院  张文夫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中国政法大学  李  欢</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探寻法律规范与社会期待的平衡——同案同判的理论定位与实践反思</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辽宁省沈阳市和平区人民法院  黄  聪</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以债权转让方式变更申请执行人司法审查制度反思与重构——兼评《变更追加规定》第九条与《强制执行法（草案）》第二十一条</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辽宁省沈阳市中级人民法院  贾宏斌</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网络社会司法治理视域下的角色参与：人民法院网络司法信息传播力的现状检视与完善路径</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吉林省高级人民法院  林楠楠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重庆两江新区（自贸区）人民法院  李  攀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重庆市长寿区人民法院  李  勇</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能动司法之触角与精确度：论《民法典》第1088条离婚补偿的量化计算</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浙江理工大学  姚  桐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吉林省高级人民法院  苏  浩</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新时代法官政治能力全链条提升体系构建——基于实证调查与“胜任力模型”分析</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北京市海淀区人民法院  周元卿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北京市海淀区人民法院  李婧怡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黑龙江省高级人民法院  黄  玲</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虚假诉讼案外债权人救济程序之调和</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黑龙江省高级人民法院  李佳润</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刑事一体化视角下醉酒型危险驾驶罪能动治理的司法困境与因应路径——基于2018年以来H省32368起醉驾刑事案件实证研究</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黑龙江省高级人民法院  周泓仰</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“正常经营买受人规则”的法律适用研究</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黑龙江省高级人民法院  张旭泽</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关联案件视域下实质解纷评价指标的适用需求与规则构建</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黑龙江省齐齐哈尔市龙沙区人民法院  孙宝光</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反制裁诉讼受理规则的理论证成与规则设计——以一起涉制裁案件的潜在衍生诉讼为切入点</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上海海事法院  杨  娴</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涉港澳区际平行诉讼的处理失衡与纠偏——以“两便权重法”重塑协调体系为进路</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上海市第二中级人民法院  刘子娴</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能动不扰动：“奖酬约定优先”中职务发明人权利实现困境的审查路径构建</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上海市第三中级人民法院  平乐祥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江苏省苏州市工业园区人民法院  马  彪</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司法程序空转的现象解析及其治理</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 xml:space="preserve">上海市高级人民法院  叶  锋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诉前调解案件智能识别分流机制的审视与构建——以S市J区法院四年诉前调解数据为样本</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上海市嘉定区人民法院  顾  全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上海市嘉定区人民法院  吴  晶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上海市嘉定区人民法院  孔  晨</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家事审判视域下居住权设立规则的检视与完善</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上海市闵行区人民法院  王  伟</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区块链智能合约法律适用的问题解构与路径新探——基于“三维度”视角分层研析</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上海市闵行区人民法院  马晨贵</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人民法院参与涉案企业刑事合规改革的模式选择及路径优化——以“法益可恢复性”理论为论证基础</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上海市浦东新区人民法院   江  帆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上海市浦东新区人民法院  </w:t>
      </w:r>
      <w:r>
        <w:rPr>
          <w:rFonts w:ascii="仿宋" w:eastAsia="仿宋" w:hAnsi="仿宋" w:cs="宋体" w:hint="eastAsia"/>
          <w:sz w:val="30"/>
          <w:szCs w:val="30"/>
        </w:rPr>
        <w:tab/>
        <w:t>罗晓楠</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裁判“三个效果”相统一的经验尺度与制度约束——以征收拆迁行政案件为视角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江苏省高级人民法院  张  龑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江苏省南通市中级人民法院  殷  勤</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法定犯时代刑事司法“反常识化”的现象与破解路径——“系统司法观”命题之提倡</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江苏省苏州工业园区人民法院  陈  洁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 xml:space="preserve"> 江苏省苏州工业园区人民法院  刘  琪</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从“衔接”到“融合”：能动司法理念下执破关系的反思与修正江苏省苏州市中级人民法院  蔡绍刚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江苏省苏州市中级人民法  院沈丽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江苏省苏州市中级人民法院  陈  琳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非制度化因素影响涉诉纠纷就地化解的困境纾解——以能动应对当事人的上移诉讼策略为切入</w:t>
      </w:r>
      <w:r>
        <w:rPr>
          <w:rFonts w:ascii="仿宋" w:eastAsia="仿宋" w:hAnsi="仿宋" w:cs="宋体" w:hint="eastAsia"/>
          <w:sz w:val="30"/>
          <w:szCs w:val="30"/>
        </w:rPr>
        <w:tab/>
        <w:t xml:space="preserve">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江苏省盐城市中级人民法院  李江蓉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江苏省高级人民法院  张  龑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江苏省盐城市中级人民法院  寇建东</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环境行政公益诉讼中“不履行法定职责”的司法审查与裁判研究江苏省扬中市人民法院  朱晓军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江苏省扬中市人民法院  顾  倩</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自发走向自觉：人民法院能动司法的路径与边界——基于类型化分析的视角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浙江省湖州市中级人民法院  王卫峰</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公益诉讼刑民行三合一审理程序之建构——以环境公益诉讼为视角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浙江省宁波市鄞州区人民法院  徐力英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浙江省宁波市鄞州区人民法院  吴佳乐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浙江省宁波市鄞州区人民法院  刘春燕</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裁判结果与裁判效果统一的实现路径——兼论“三个效果”有</w:t>
      </w:r>
      <w:r>
        <w:rPr>
          <w:rFonts w:ascii="仿宋" w:eastAsia="仿宋" w:hAnsi="仿宋" w:cs="宋体" w:hint="eastAsia"/>
          <w:sz w:val="30"/>
          <w:szCs w:val="30"/>
        </w:rPr>
        <w:lastRenderedPageBreak/>
        <w:t>机统一的裁判方式与思维模式</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浙江省台州市椒江区人民法院  陈伟科</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司法何以确认：调解协议审查检视与虚假风险防范机制构建</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t xml:space="preserve">               浙江省绍兴市柯桥区人民法院  唐  甜</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顾此不能失彼：如何实质性解决行政争议——基于规范主义与结果主义的实践与思考</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浙江省绍兴市上虞区人民法院  陈  斯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浙江省绍兴市上虞区人民法院  宋  燕</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裁判理由的供给理路与论证规范——以建构“依法能动裁判观”为视角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安徽省蚌埠市中级人民法院  李  庆</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商标恶意诉讼损害赔偿的规则构建及制度探索——以平衡法益救济与秩序维护为视角</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安徽省亳州市中级人民法院  卞岩岩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安徽省亳州市中级人民法院  刘晓慧</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理清与构建：行政赔偿中直接损失赔偿标准的再考量——以法解释学为视角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安徽省芜湖市繁昌区人民法院  沙娟娟</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民事诉讼依职权移送管辖制度的现状审视与完善路径——以基层法院的司法实践为视角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安徽省利辛县人民法院  张慧子</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功能主义释意模式下居住权裁判的逻辑证成与规则续造——兼</w:t>
      </w:r>
      <w:r>
        <w:rPr>
          <w:rFonts w:ascii="仿宋" w:eastAsia="仿宋" w:hAnsi="仿宋" w:cs="宋体" w:hint="eastAsia"/>
          <w:sz w:val="30"/>
          <w:szCs w:val="30"/>
        </w:rPr>
        <w:lastRenderedPageBreak/>
        <w:t>论民法典居住权之人役权属性向度</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安徽省马鞍山市雨山区人民法院  桂月亮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安徽省马鞍山市中级人民法院  陈  刚</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预查封商品房在执行中的利益冲突与实质化解——以《最高人民法院关于商品房消费者权利保护问题的批复》为视角</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安徽省涡阳县人民法院  盛亮亮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安徽省涡阳县人民法院  薛  伟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安徽省涡阳县人民法院  庞  娟</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需求和回应：股东债权劣后清偿规则的本土化建构</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安徽省芜湖市鸠江区人民法院  冯韵东</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检视与回归：商标侵权纠纷中合法来源抗辩的审查与认定——以裁判文书网185份判决为样本分析</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安徽省芜湖市中级人民法院  肖  珍</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能动司法理念下人民法院在诉源治理中角色定位的厘定——基于全国37家人民法院的实证分析</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安徽省怀远县人民法院  李又兮</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困境与纾解：诉前调解中无争议事实记载机制的路径完善</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安徽省霍山县人民法院  王  蔓</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个人执行不能案件有序退出的路径优化——基于X市样本数据和试点地区个债清理模式分析</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安徽省宣城市中级人民法院  陈  曦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安徽省宣城市宣州区人民法院  陈真炎</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lastRenderedPageBreak/>
        <w:t>总体国家安全观下洗钱罪主观要件认定的裁判路径——以提升裁判可接受性和综合型证明模式为进路</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福建省福州市中级人民法院  王信托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福建省福州市中级人民法院  李小龙</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枫桥经验视域下农村相邻关系纠纷化解难题的破解之道——以乡土资源融入乡村治理为切入点</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福建省南安市人民法院  杨玲娥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福建省南安市人民法院  庄慧虹</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审判阶段法院主导型企业刑事合规制度构建</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福建省泉州市中级人民法院  孙玉纯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福建省泉州市中级人民法院  柯志同</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从孤岛到弥合：预重整制度的程序优化与规则新构</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福建省厦门市中级人民法院  王丽菊</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股权代持效力认定的实证考察与规则重构</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福建省福州市中级人民法院  汪女需</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超越个案：行政诉讼中“参照规章”的实践演绎与论证路径</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福建省宁德市蕉城区人民法院  王锦熙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福建省宁德市蕉城区人民法院  林秋萍</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审视与优化：行政指导性案例司法适用的实践困境与路径探寻——基于513件援引行政指导性案例案件的分析</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江西省奉新县人民法院  甘岚儒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江西省奉新县人民法院  章  龑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江西省宜春市袁州区人民法院  周  钊</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行政滥诉风险防范与实质化解：话语转换与程序构建</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江西省高级人民法院  喻德红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江西省高级人民法院  洪发胜</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法官裁量权应对非谦抑性民事检察监督权的策略研究——以共同维护司法公平正义为视角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江西省九江市中级人民法院  冷喜娜</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揭开“样板公证”面纱：足以推翻公证证明的司法认定——以知产纠纷中购物保全公证为分析视角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江西省萍乡市中级人民法院  陈  苏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江西省萍乡市中级人民法院  黄  毅</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法院参与刑事合规的实践考察与制度优化——以合规有效性全流程提升为视角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江西省丰城市人民法院  邓  君</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解除被执行单位法定代表人限制消费机制的困境审视与调适路径——以代表能力的真实性为视角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南昌铁路运输中级法院  占子明</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论网络犯罪海量待证事实要素的整体认定法</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山东省济南市中级人民法院  易志鑫</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行政协议案件适用变更判决的现实困境与规则建构——以行政、民事双重法律规范的交叉、融合为视角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山东省济宁市中级人民法院  戴亚男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 xml:space="preserve">山东省济宁市任城区人民法院  路  姗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从宽何以适当：企业合规阶梯式从宽量刑的理论基础与规则构建——以分类分层处理为视角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山东省陵城区人民法院  刘静静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山东省乐陵市人民法院  钟天明</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证据失权制度与民事再审程序的结构性矛盾及消解——以“足以推翻”的动态具体化解释为展开</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山东省乳山市人民法院  袁  菁</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行政公益诉讼中适用履行法定职责判决的反思与重构——从具体法益修复到秩序公益维护的转变</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山东省无棣县人民法院  高  慧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山东省无棣县人民法院  张晓阳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破解量刑倒挂：上下游犯罪量刑均衡机制优化探究——以“法益恢复”适用为视角</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山东省菏泽市中级人民法院  王艳英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山东省菏泽市中级人民法院  梁  坤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社会主义核心价值观融入行政裁判文书说理的功能进路——面向行政治理的规则与价值引导</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山东省临沂市兰山区人民法院</w:t>
      </w:r>
      <w:r>
        <w:rPr>
          <w:rFonts w:ascii="仿宋" w:eastAsia="仿宋" w:hAnsi="仿宋" w:cs="宋体" w:hint="eastAsia"/>
          <w:sz w:val="30"/>
          <w:szCs w:val="30"/>
        </w:rPr>
        <w:tab/>
        <w:t>李春玲</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财产保全侵权损害赔偿中“过错”的司法认定——以申请人的注意义务为视角</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河南省开封市祥符区法院  孙照君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河南省开封市祥符区法院  杨红云</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院庭长监督视野下阅核机制构建的 基础证成和实现进路</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河南省平顶山市中级人民法院  侯晓宏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河南省平顶山市中级人民法院  郭亚丹</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企业数据财产权的侵权判定规则构建——以数据生命周期为视角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河南省平顶山市中级人民法院  闫  宝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河南省平顶山市中级人民法院  李季灿</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 xml:space="preserve">公正司法导向下发改率的考核体系转型与路径优化——兼议《审判质量指标管理体系》发改率的功能定位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河南省平顶山市中级人民法院  杨长坡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河南省平顶山市中级人民法院  曹秋凤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河南省鲁山县人民法院  戴远哲</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刑事合规视域下企业出罪化的困境与出路</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河南省开封市中级人民法院  时永超</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筑牢护栏：能动司法理念下商业秘密保护路径的优化——以J市商业秘密司法保护为例</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湖北省荆门市中级人民法院  袁达成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家事案件超诉讼请求判决的识别和规制——以全国法院320份民事裁判文书为样本</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湖北省武汉东湖新技术开发区人民法院  程  光</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能动司法理念下小额商标诉讼审理的反思与重构——以追溯侵</w:t>
      </w:r>
      <w:r>
        <w:rPr>
          <w:rFonts w:ascii="仿宋" w:eastAsia="仿宋" w:hAnsi="仿宋" w:cs="宋体" w:hint="eastAsia"/>
          <w:sz w:val="30"/>
          <w:szCs w:val="30"/>
        </w:rPr>
        <w:lastRenderedPageBreak/>
        <w:t>权商品来源为重点</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湖北省襄阳市襄城区人民法院  陈  博 </w:t>
      </w:r>
    </w:p>
    <w:p w:rsidR="000D3A86" w:rsidRDefault="000D3A86" w:rsidP="000D3A86">
      <w:pPr>
        <w:wordWrap w:val="0"/>
        <w:jc w:val="right"/>
        <w:rPr>
          <w:rFonts w:ascii="仿宋" w:eastAsia="仿宋" w:hAnsi="仿宋" w:cs="宋体"/>
          <w:sz w:val="30"/>
          <w:szCs w:val="30"/>
        </w:rPr>
      </w:pPr>
      <w:r>
        <w:rPr>
          <w:rFonts w:ascii="仿宋" w:eastAsia="仿宋" w:hAnsi="仿宋" w:cs="宋体" w:hint="eastAsia"/>
          <w:sz w:val="30"/>
          <w:szCs w:val="30"/>
        </w:rPr>
        <w:t>湖北省襄阳高新技术产业开发区人民法院  徐玮欢</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断供风波下房屋预售合同解除权行使研究</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湖北省襄阳市中级人民法院  龚彦铭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劳动争议案件中经济赔偿金与经济补偿金的转化适用探究——以395份生效判决作为研究样本</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湖北省武汉市武昌区人民法院  范雪婷</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公正与效率背景下人民法院司法统计工作的反思与优化——以某省32个法院与105份司法统计分析报告为样本</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湖南省常德市中级人民法院  汪媛媛</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湖南省常德市中级人民法院  彭珊珊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湖南省株洲市渌口区人民法院  郑思琦</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缺乏视听资料时防卫情境查明路径的反思与优化——以“差异校正法”的提出为核心</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湖南省郴州市中级人民法院  谭  华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湖南省永兴县人民法院  刘小武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湖南省永兴县人民法院  李  邦</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司法治理视域下首案制度功能的优化——兼论首案效应的新类型案件识别与监督机制完善</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湖南省怀化市中级人民法院  左  牧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湖南省怀化市中级人民法院  陆银清</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lastRenderedPageBreak/>
        <w:t>心证融合视野下类案作为客观化裁判方法的反思与重构</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湖南省宁乡市人民法院  张  品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湖南省怀化市中级人民法院  尹  俊</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交易链延长时的风险分配——基于《民法典》第584条的分析</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湖南省益阳市中级人民法院  张飞律</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从公私分治到公私融合：网络环境下避风港规则与人格权侵害禁令的衔接与适用——兼评人格权侵害禁令司法解释征求意见稿第四条</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湖南省永州市冷水滩区人民法院  胡剑涛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湖南省永州市冷水滩区人民法院  彭蓓蓓</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行政公益诉讼履行判决的司法审查路径——以组织公共职能与公共资源为视角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湖南省岳阳市岳阳楼区人民法院  李卫东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湖南省岳阳市岳阳楼区人民法院  袁斯潮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湖南省怀化市中级人民法院  宋梓嘉</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 xml:space="preserve"> 涉税海商事案件法律预期评价的定式与思辨——以服务BEPS治理改革为视角</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湖南省株洲市石峰区人民法院  肖  芳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湖南省株洲市石峰区人民法院  黄  亮</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结构功能主义视阈下“执转破”制度的反思与重构</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湖南省株洲市中级人民法院  铁  麟</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lastRenderedPageBreak/>
        <w:t xml:space="preserve">房地产企业破产下抵押预告登记优先受偿规则的构建——以商品房预售场景三方主体利益平衡为视角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湖南省株洲市中级人民法院  陈  坚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湖南省株洲市中级人民法院  齐志龙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数字社会中的财产：网络游戏虚拟财产的认定和处置规则——以价值平衡为研究视角</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湖南省衡山县人民法院  周  龙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湖南省衡山县人民法院  资衍黎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湖南省衡山县人民法院  刘佳佳</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 xml:space="preserve">人民法院诉源治理空间格局的扩展与优化——基于1051条权威报道和121家法院实践的分析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湖南省衡阳市蒸湘区人民法院  匡梓精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湖南省衡阳市蒸湘区人民法院  龚星翊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湖南省衡阳市蒸湘区人民法院  谷江波</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审判中心视域下法院参与刑事合规的程序困境与破解路径——基于“制度角色—制度能力”的分析</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广东省佛山市三水区人民法院  黄建烈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广东省广州市中级人民法院  曹  虎</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行政诉讼类型化路径下对“具体诉讼请求”的再解释</w:t>
      </w:r>
      <w:r>
        <w:rPr>
          <w:rFonts w:ascii="仿宋" w:eastAsia="仿宋" w:hAnsi="仿宋" w:cs="宋体" w:hint="eastAsia"/>
          <w:sz w:val="30"/>
          <w:szCs w:val="30"/>
        </w:rPr>
        <w:tab/>
        <w:t>以实质解纷为导向</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广东省佛山市中级人民法院  张颂恩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广东省佛山市禅城区人民法院  柯常国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lastRenderedPageBreak/>
        <w:t>何枝可依：系统论下诉前调解指标体系之重构——从司法统计口径十年变迁谈起</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广东省广州市番禺区人民法院  黎晓婷</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化解民商事群体性纠纷的多元路径——以构建“示范诉讼”融合解纷机制为中心</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广东省广州市中级人民法院  印  强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广东省广州市天河区人民法院  唐亚玲</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“先问题而后主义”：关键词广告隐性使用他人商业标识的正当性判定——动态系统论视角下竞争利益考量体系建构</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广东省汕头市中级人民法院  蔡丹琪</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信息数据刑事合规司法审查的模式和路径——以合规有效性的动态量刑评价为核心</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广东省深圳市福田区人民法院  许  娟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广东省深圳市福田区人民法院  雷  敏</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中国法院参与全球治理的实践检视与功能优化——以最高人民法院发布的“一带一路”建设典型（指导性）案例为样本</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广东省深圳市龙岗区人民法院  李宇洁</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数字经济背景下企业公开数据权益保护的模式选择与路径优化</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广东省深圳市罗湖区人民法院  栾  媛</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 xml:space="preserve">所限何审：民事审限制度的精细化构造——以审判权行使期间认定为视角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广东省深圳市中级人民法院  邓舜怡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 xml:space="preserve">广东省深圳市中级人民法院  张丁方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广东省深圳市中级人民法院  翟  墨</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从保护走向竞争：数据抓取行为司法实践之失范与调适</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广东省肇庆市中级人民法院  潘旭东</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类型肖像刻画：府院互动视角下司法建议服务政府工作高质量发展的类型识别和瞄准路径</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广东省珠海市斗门区人民法院  黄淑娴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审级职能定位改革下民事案件事实查明的范围厘定和限度判断——“要件事实+辅助事实”之多层次事实体系构建</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广东省珠海市香洲区人民法院  蒙秋仲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检视与探索：关于涉港澳民事诉讼特别规则的体系化构建研究</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广东省珠海市中级人民法院  贺晓翊</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刑事涉财执行异议的实践困境与程序再造——以345个执行审查类案件为样本</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广东省广州市花都区人民法院  黄  云</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分类救济：行政相对人不履行行政协议救济规则的反思与重构——以170件非诉执行审查案件为切入点</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广西壮族自治区东兰县人民法院  韦雯馨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广西壮族自治区罗城仫佬族自治县人民法院  谭利倩</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刑事申诉制度中的当事人诉权保障的缺失与补位——基于1301份驳回申诉通知书的分析</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广西壮族自治区高级人民法院  赖奕曲</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lastRenderedPageBreak/>
        <w:t>区分与融合：虚拟货币交易纠纷司法裁判规则的实践反思与重构——以民事法律规范和部门规范性文件的衔接适用为视角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广西壮族自治区桂林市七星区人民法院  郭定选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 xml:space="preserve">审判群体中审判话语权的异化与重塑探析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广西壮族自治区柳州市柳南区人民法院  熊文镇</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审判效率的“求快”与“防拖”之辨析——以多重效率指标考核下的异化现象为视角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广西壮族自治区柳州市柳南区人民法院  梁  黛</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不当后果主义之下的规则逃逸探析</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广西壮族自治区柳州市柳南区人民法院  乔栎静</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去伪存真：裁判思维中信念定势之偏失与规制</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广西壮族自治区柳州市柳南区人民法院  付凡胜</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审判质效考核视域下案件评查制度的转型与体系化重塑</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广西壮族自治区柳州市柳南区人民法院  卢楚越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广西壮族自治区柳州市柳南区人民法院  杨雪莹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广西壮族自治区柳州市柳南区人民法院  韦君宜</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阻滞与纾解：刑事案件事实认定中法官认知逻辑与纠偏路向</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广西壮族自治区宜州区人民法院  韦兰情</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环境民事公益诉讼案件执行机制规范化研究——破解“执行难”目标下对144件代表性案例的分析</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广西壮族自治区桂林市象山区人民法院  蒋  辉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 xml:space="preserve">广西壮族自治区桂林市象山区人民法院  李  兴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广西壮族自治区桂林市象山区人民法院  黄建林</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反思与重构醉酒型危险驾驶罪的治理困境与司法纠偏——以缓和的违法一元论为视角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海南省高级人民法院  李静云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江西省高安市人民法院  熊新宽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广东省湛江市中级人民法院  洪泉寿</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续审主义视野下劳动争议一裁终局制度的重塑——以设立“附带起诉”为进路</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wordWrap w:val="0"/>
        <w:jc w:val="right"/>
        <w:rPr>
          <w:rFonts w:ascii="仿宋" w:eastAsia="仿宋" w:hAnsi="仿宋" w:cs="宋体"/>
          <w:sz w:val="30"/>
          <w:szCs w:val="30"/>
        </w:rPr>
      </w:pPr>
      <w:r>
        <w:rPr>
          <w:rFonts w:ascii="仿宋" w:eastAsia="仿宋" w:hAnsi="仿宋" w:cs="宋体" w:hint="eastAsia"/>
          <w:sz w:val="30"/>
          <w:szCs w:val="30"/>
        </w:rPr>
        <w:t>北京市大兴区人民法院  蒋怡琴</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海南省海口市中级人民法院  蒋小马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海南省海口市中级人民法院  李  亮</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体系解释下保证金担保之区分认知——以法释</w:t>
      </w:r>
      <w:r>
        <w:rPr>
          <w:rFonts w:ascii="仿宋" w:eastAsia="仿宋" w:hAnsi="仿宋" w:cs="宋体" w:hint="eastAsia"/>
          <w:bCs/>
          <w:kern w:val="36"/>
          <w:sz w:val="30"/>
          <w:szCs w:val="30"/>
        </w:rPr>
        <w:t>〔</w:t>
      </w:r>
      <w:r>
        <w:rPr>
          <w:rFonts w:ascii="仿宋" w:eastAsia="仿宋" w:hAnsi="仿宋" w:cs="宋体" w:hint="eastAsia"/>
          <w:sz w:val="30"/>
          <w:szCs w:val="30"/>
        </w:rPr>
        <w:t>2020</w:t>
      </w:r>
      <w:r>
        <w:rPr>
          <w:rFonts w:ascii="仿宋" w:eastAsia="仿宋" w:hAnsi="仿宋" w:cs="宋体" w:hint="eastAsia"/>
          <w:bCs/>
          <w:kern w:val="36"/>
          <w:sz w:val="30"/>
          <w:szCs w:val="30"/>
        </w:rPr>
        <w:t>〕</w:t>
      </w:r>
      <w:r>
        <w:rPr>
          <w:rFonts w:ascii="仿宋" w:eastAsia="仿宋" w:hAnsi="仿宋" w:cs="宋体" w:hint="eastAsia"/>
          <w:sz w:val="30"/>
          <w:szCs w:val="30"/>
        </w:rPr>
        <w:t>28号第70条为裁判解析对象</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四川省资阳市中级人民法院  杨江涛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成渝金融法院  罗文利</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能动司法理念下司法政策参与社会治理的实践检视与路径优化——以十八大以来的人民法院年度十大司法政策为样本</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重庆两江新区（自贸区）人民法院  郑召伟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重庆两江新区（自贸区）人民法院  肖明明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重庆两江新区（自贸区）人民法院  吴高杰</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刑法规制非法第四方支付的实践偏失与二维重构</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 xml:space="preserve">重庆市第二中级人民法院  何仕林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重庆市长寿区人民法院  胡  银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成渝金融法院  陈俊颖</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公正与效率之维：刑事二审案件低开庭率的深层省思与矫正路径重庆市第一中级人民法院  陈峻潇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重庆市第一中级人民法院  刘  璐</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大数据时代司法公开个人信息的合理限度与规范路径——以信息公开边界厘定为视角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重庆市第一中级人民法院  卢  君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重庆市第一中级人民法院  黄  晨</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提级管辖案件推进统一法律适用的现状检视与实践进路</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重庆市垫江县人民法院</w:t>
      </w:r>
      <w:r>
        <w:rPr>
          <w:rFonts w:ascii="仿宋" w:eastAsia="仿宋" w:hAnsi="仿宋" w:cs="宋体" w:hint="eastAsia"/>
          <w:sz w:val="30"/>
          <w:szCs w:val="30"/>
        </w:rPr>
        <w:tab/>
        <w:t xml:space="preserve">王法强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重庆市第三中级人民法院  吴  小</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刑事再审抗诉制度运行中检察权与审判权的冲突与平衡——以1212件刑事再审抗诉案件为研究样本</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重庆市高级人民法院</w:t>
      </w:r>
      <w:r>
        <w:rPr>
          <w:rFonts w:ascii="仿宋" w:eastAsia="仿宋" w:hAnsi="仿宋" w:cs="宋体" w:hint="eastAsia"/>
          <w:sz w:val="30"/>
          <w:szCs w:val="30"/>
        </w:rPr>
        <w:tab/>
        <w:t xml:space="preserve">蒋佳芸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撤销“消极不作为”父母监护权的司法实践检视与完善路径——基于134份裁判文书的分析</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重庆市南川区人民法院  秦丹丹</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过程论研究范式下自动化行政裁量的司法审查——以电子警察执法纠纷为例</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重庆市潼南县人民法院  赵小雨</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lastRenderedPageBreak/>
        <w:t>从“幕后”到“台前”：刑事裁判回应类案参照的检视与规范</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重庆市长寿区人民法院  谭  卫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重庆市长寿区人民法院  胡  银</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类案检索的“三环七法”</w:t>
      </w:r>
      <w:r>
        <w:rPr>
          <w:rFonts w:ascii="仿宋" w:eastAsia="仿宋" w:hAnsi="仿宋" w:cs="宋体" w:hint="eastAsia"/>
          <w:sz w:val="30"/>
          <w:szCs w:val="30"/>
        </w:rPr>
        <w:tab/>
        <w:t>以关键词检索为引</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重庆市铜梁区人民法院  程乃善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重庆市铜梁区人民法院  王菊芳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重庆市铜梁区人民法院  张  颖</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枫桥经验语境下人民法庭执行案件模式探究</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重庆市渝北区人民法院  吴玉明</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裁判文书公开由“全”至“优”的限缩路径构建——以从“全面公开”向“选择性公开”转化为视角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四川省成都市金牛区人民法院  郭琳佳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四川省成都市金牛区人民法院  叶  潇</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民事诉讼中区块链证据风险的全流程辨识与系统性规制——基于2018年1月至2023年8月的991份民事裁判文书的实证考察</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四川省成都市郫都区人民法院  许世强</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AI时代“深度伪造”技术滥用行为的刑法应对——以“链式协作结构”为视角展开</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四川省成都市新都区人民法院  周  斌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四川省成都市新都区人民法院  王洪儒</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lastRenderedPageBreak/>
        <w:t>十四年回首：终本案件财产不能处置认定标准的调试与完善——以买卖合同效力为视角重塑财产处置能与不能新体系</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四川省成都市中级人民法院  徐贵勇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四川省成都市中级人民法院  马聪聪</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“司法碳汇”模式下生态损害修复路径的探索与优化——以13家高院发布的碳汇替代性修复首案为切入</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四川省崇州市人民法院  易凌波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四川省崇州市人民法院  闫宇飞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四川省崇州市人民法院  敬良鑫</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实体和程序双重视角下无受审能力案件审判规则的全链条构建</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四川省乐山市中级人民法院  周兴复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四川省乐山市中级人民法院  游  鹛</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拒不执行判决、裁定罪中“情节严重”认定的动态体系思辨与规范——基于“定罪—量刑—说理”的三重涵摄</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四川省泸州市中级人民法院  胡浪波</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从“有力”到“有效”：体系解释视域下毒品犯罪中“无论数量多少”的适用误区及其匡正——基于2085份一审裁判文书的实证研究</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四川省南江县人民法院  程德栋</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涉案财物与定罪量刑脱钩办理的现实需要及理论可能——遏制“重罪刑，轻涉案财物”理念作用的设想与论证</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四川省攀枝花市中级人民法院  龚建元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四川省攀枝花市中级人民法院  孙祥建</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预防性环境民事公益诉讼中重大风险的识别与量化标准确定</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四川省什邡市人民法院  尹翠萍</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从幕后到台前：行政争议实质化解视域下行政诉讼调解制度的反思与重构——以全国法院2018-2022年行政调撤案件为分析样本</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四川省安岳县人民法院  李烈菊</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司法裁判参引法律学说：问题审思与规则建构</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四川省成都高新技术产业开发区人民法院  何良彬</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习近平法治思想引领法院党建与“枫桥经验”融合的能动转型之评估指标与逻辑重塑——基于全国法院376个治理样本的实证研究</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贵州省高级人民法院  张胜佳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北京市丰台区人民法院  吕  媛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北京市高级人民法院  马元昕</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论案件权重系数机制与法官办案数量考核的冲突与变革——以人员分类管理改革为研究视角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贵州省高级人民法院  颜  源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北京市丰台区人民法院  祖  鹏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北京市丰台区人民法院  王艳华</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物业纠纷前端化解机制研究——以X市法院裁判为例</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 xml:space="preserve">贵州省兴义市人民法院  史顺宁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贵州省兴义市人民法院  贺  欢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贵州省兴义市人民法院  卢红军</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财产保全损害赔偿请求权构成要件的司法判断——"基于对最高院和各省高院59份生效判决及4份公报案例的分析"</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贵州省遵义市红花岗区人民法院  孟荣钊</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中国政法大学  王蕙巧  </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互动与博弈：“替代性”司法的困境及进径</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贵州省安顺市中级人民法院  马  伟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北京市怀柔区人民法院  陶  杰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北京市怀柔区人民法院  李睿熙</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个人信息保护公益诉讼的生成机理、适用困境与规范进路——基于210份裁判文书的实证分析</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云南省盐津县人民法院  陈  圳</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裁判文书“尾部”的正义：离婚案件诉讼费用负担机制重构——兼论败诉方负担诉费规则的修正</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西藏自治区高级人民法院  郑  丽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北京市第一中级人民法院  高春乾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北京市第一中级人民法院  黄慧婧</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售后回租型融资租赁中“租赁物”的权利内容和实现方式——以功能主义担保观为视角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陕西省延安市中级人民法院  刘  群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 xml:space="preserve">陕西省延安市中级人民法院  贺  洁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西安交通大学  管辉寰</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农村宅基地上共建房屋权属司法认定标准探究——基于对中国裁判文书网上相关判决的考察</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陕西省周至县人民法院  何文涛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陕西省周至县人民法院  崔吟楠</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“三审合一”背景下知识产权刑民交叉案件审理模式的选择</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西安交通大学  孙  那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陕西省西安市雁塔区人民法院  赵 媛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西安交通大学 鲍一鸣</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新效率评价指标：“法定审限内状态率”构建研究——基于“年底不立案”现象分析</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西安铁路运输中级法院  高  波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西安铁路运输中级法院  刘秦瑜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西安铁路运输中级法院  祝仁虹</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论离婚协议中不动产归属约定对强制执行的排除力——以夫妻共同财产执行为视角</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陕西省西乡县人民法院  李  勇</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从无序到规范：执行分配方案异议之诉裁判的现状审视与规则续造——基于B市法院118份裁判文书的考察</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甘肃省高级人民法院  刘彦荣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北京市昌平区人民法院  余  淼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lastRenderedPageBreak/>
        <w:t>北京市昌平区人民法院  张  焱</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出售式重整的理论证成与规则完善</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甘肃省高级人民法院  王  芳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北京市第一中级人民法院  王玲芳</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“新时代“枫桥经验”指引下家庭教育令的司法优化及治理完善路径——以构建“阶梯式”的适用体系为核心</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甘肃省高级人民法院  周红霞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北京市第一中级人民法院  宁  韬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北京市第一中级人民法院  孙  慧</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诉讼系属中当事人注销登记后的程序应对</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北京市大兴区人民法院  马超雄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青海省高级人民法院  孙启英</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区块链虚拟货币合同的效力与责任承担</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北京市第一中级人民法院  李洪威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宁夏回族自治区高级人民法院  朱丽梅</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刑事合规案件附条件判决的进路与方法——以特别程序构建为切入点</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北京市海淀区人民法院  高曼洁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北京市海淀区人民法院  周宇蕾  </w:t>
      </w:r>
    </w:p>
    <w:p w:rsidR="000D3A86" w:rsidRDefault="000D3A86" w:rsidP="000D3A86">
      <w:pPr>
        <w:wordWrap w:val="0"/>
        <w:jc w:val="right"/>
        <w:rPr>
          <w:rFonts w:ascii="仿宋" w:eastAsia="仿宋" w:hAnsi="仿宋" w:cs="宋体"/>
          <w:sz w:val="30"/>
          <w:szCs w:val="30"/>
        </w:rPr>
      </w:pPr>
      <w:r>
        <w:rPr>
          <w:rFonts w:ascii="仿宋" w:eastAsia="仿宋" w:hAnsi="仿宋" w:cs="宋体" w:hint="eastAsia"/>
          <w:sz w:val="30"/>
          <w:szCs w:val="30"/>
        </w:rPr>
        <w:t>宁夏回族自治区高级人民法院  朱丽梅</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民事禁止重复起诉规则的检视与修正</w:t>
      </w:r>
      <w:r>
        <w:rPr>
          <w:rFonts w:ascii="仿宋" w:eastAsia="仿宋" w:hAnsi="仿宋" w:cs="宋体" w:hint="eastAsia"/>
          <w:sz w:val="30"/>
          <w:szCs w:val="30"/>
        </w:rPr>
        <w:tab/>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新疆维吾尔自治区乌鲁木齐市天山区人民法院  刘文欣</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lastRenderedPageBreak/>
        <w:t>从实然到适然：数据动态流动下的民刑协同法律保障体系构建</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新疆维吾尔自治区高级人民法院  许  芳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北京市东城区人民法院  李嘉菲</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数字经济视域下金融消费者个人信息保护问题研究——以259份裁判文书和33份行政处罚决定为样本</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 xml:space="preserve">北京金融法院  徐宇翔 </w:t>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新疆生产建设兵团巴里坤垦区人民法院  刘慧慧</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实物补偿适用不动产物上代位之证成与实现路径——产权置换的视角</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北京大学  陈佳琳</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论不动产物上代位与登记制度的衔接</w:t>
      </w:r>
      <w:r>
        <w:rPr>
          <w:rFonts w:ascii="仿宋" w:eastAsia="仿宋" w:hAnsi="仿宋" w:cs="宋体" w:hint="eastAsia"/>
          <w:sz w:val="30"/>
          <w:szCs w:val="30"/>
        </w:rPr>
        <w:tab/>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北京大学  陈佳琳</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长期未结案考核机制运行的效果检视与重塑路径探析——以A市F区法院考核数据为分析样本</w:t>
      </w:r>
      <w:r>
        <w:rPr>
          <w:rFonts w:ascii="仿宋" w:eastAsia="仿宋" w:hAnsi="仿宋" w:cs="宋体" w:hint="eastAsia"/>
          <w:sz w:val="30"/>
          <w:szCs w:val="30"/>
        </w:rPr>
        <w:tab/>
        <w:t xml:space="preserve"> </w:t>
      </w:r>
      <w:r>
        <w:rPr>
          <w:rFonts w:ascii="仿宋" w:eastAsia="仿宋" w:hAnsi="仿宋" w:cs="宋体" w:hint="eastAsia"/>
          <w:sz w:val="30"/>
          <w:szCs w:val="30"/>
        </w:rPr>
        <w:tab/>
      </w:r>
    </w:p>
    <w:p w:rsidR="000D3A86" w:rsidRDefault="000D3A86" w:rsidP="000D3A86">
      <w:pPr>
        <w:jc w:val="right"/>
        <w:rPr>
          <w:rFonts w:ascii="仿宋" w:eastAsia="仿宋" w:hAnsi="仿宋" w:cs="宋体"/>
          <w:sz w:val="30"/>
          <w:szCs w:val="30"/>
        </w:rPr>
      </w:pPr>
      <w:r>
        <w:rPr>
          <w:rFonts w:ascii="仿宋" w:eastAsia="仿宋" w:hAnsi="仿宋" w:cs="宋体" w:hint="eastAsia"/>
          <w:sz w:val="30"/>
          <w:szCs w:val="30"/>
        </w:rPr>
        <w:t>中国社会科学院大学  孙  琳</w:t>
      </w:r>
    </w:p>
    <w:p w:rsidR="000D3A86" w:rsidRDefault="000D3A86" w:rsidP="000D3A86">
      <w:pPr>
        <w:jc w:val="left"/>
        <w:rPr>
          <w:rFonts w:ascii="仿宋" w:eastAsia="仿宋" w:hAnsi="仿宋" w:cs="宋体"/>
          <w:sz w:val="30"/>
          <w:szCs w:val="30"/>
        </w:rPr>
      </w:pPr>
      <w:r>
        <w:rPr>
          <w:rFonts w:ascii="仿宋" w:eastAsia="仿宋" w:hAnsi="仿宋" w:cs="宋体" w:hint="eastAsia"/>
          <w:sz w:val="30"/>
          <w:szCs w:val="30"/>
        </w:rPr>
        <w:t>专业性与经验性交织: 法医精神病鉴定意见可靠性判定的争议、基准与路径</w:t>
      </w:r>
      <w:r>
        <w:rPr>
          <w:rFonts w:ascii="仿宋" w:eastAsia="仿宋" w:hAnsi="仿宋" w:cs="宋体" w:hint="eastAsia"/>
          <w:sz w:val="30"/>
          <w:szCs w:val="30"/>
        </w:rPr>
        <w:tab/>
      </w:r>
      <w:r>
        <w:rPr>
          <w:rFonts w:ascii="仿宋" w:eastAsia="仿宋" w:hAnsi="仿宋" w:cs="宋体" w:hint="eastAsia"/>
          <w:sz w:val="30"/>
          <w:szCs w:val="30"/>
        </w:rPr>
        <w:tab/>
      </w:r>
    </w:p>
    <w:p w:rsidR="000D3A86" w:rsidRDefault="000D3A86" w:rsidP="000D3A86">
      <w:pPr>
        <w:jc w:val="right"/>
        <w:rPr>
          <w:rFonts w:ascii="仿宋" w:eastAsia="仿宋" w:hAnsi="仿宋"/>
          <w:sz w:val="30"/>
          <w:szCs w:val="30"/>
        </w:rPr>
      </w:pPr>
      <w:r>
        <w:rPr>
          <w:rFonts w:ascii="仿宋" w:eastAsia="仿宋" w:hAnsi="仿宋" w:cs="宋体" w:hint="eastAsia"/>
          <w:sz w:val="30"/>
          <w:szCs w:val="30"/>
        </w:rPr>
        <w:t>中国政法大学  周维平</w:t>
      </w:r>
    </w:p>
    <w:p w:rsidR="000D3A86" w:rsidRDefault="000D3A86" w:rsidP="000D3A86">
      <w:pPr>
        <w:jc w:val="left"/>
        <w:rPr>
          <w:rFonts w:ascii="仿宋" w:eastAsia="仿宋" w:hAnsi="仿宋"/>
          <w:sz w:val="30"/>
          <w:szCs w:val="30"/>
        </w:rPr>
      </w:pPr>
    </w:p>
    <w:p w:rsidR="000D3A86" w:rsidRDefault="000D3A86" w:rsidP="000D3A86">
      <w:pPr>
        <w:widowControl/>
        <w:shd w:val="clear" w:color="auto" w:fill="FFFFFF"/>
        <w:spacing w:line="480" w:lineRule="auto"/>
        <w:jc w:val="center"/>
        <w:outlineLvl w:val="1"/>
        <w:rPr>
          <w:rFonts w:ascii="仿宋" w:eastAsia="仿宋" w:hAnsi="仿宋" w:cs="宋体"/>
          <w:bCs/>
          <w:kern w:val="36"/>
          <w:sz w:val="30"/>
          <w:szCs w:val="30"/>
        </w:rPr>
      </w:pPr>
    </w:p>
    <w:p w:rsidR="000D3A86" w:rsidRDefault="000D3A86" w:rsidP="000D3A86">
      <w:pPr>
        <w:widowControl/>
        <w:shd w:val="clear" w:color="auto" w:fill="FFFFFF"/>
        <w:spacing w:line="480" w:lineRule="auto"/>
        <w:jc w:val="center"/>
        <w:outlineLvl w:val="1"/>
        <w:rPr>
          <w:rFonts w:ascii="黑体" w:eastAsia="黑体" w:hAnsi="黑体" w:cs="宋体"/>
          <w:bCs/>
          <w:kern w:val="36"/>
          <w:sz w:val="36"/>
          <w:szCs w:val="36"/>
        </w:rPr>
      </w:pPr>
      <w:r>
        <w:rPr>
          <w:rFonts w:ascii="仿宋" w:eastAsia="仿宋" w:hAnsi="仿宋" w:cs="宋体"/>
          <w:bCs/>
          <w:kern w:val="36"/>
          <w:sz w:val="30"/>
          <w:szCs w:val="30"/>
        </w:rPr>
        <w:br w:type="page"/>
      </w:r>
      <w:r>
        <w:rPr>
          <w:rFonts w:ascii="黑体" w:eastAsia="黑体" w:hAnsi="黑体" w:cs="宋体" w:hint="eastAsia"/>
          <w:bCs/>
          <w:kern w:val="36"/>
          <w:sz w:val="36"/>
          <w:szCs w:val="36"/>
        </w:rPr>
        <w:lastRenderedPageBreak/>
        <w:t>三 等 奖</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数字时代法官自由裁量权行使中感受正义的实现路径——从民事裁判的价值遵循、运行规范两个维度分析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北京市第一中级人民法院  唐  达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北京市第一中级人民法院  方  硕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王  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司改背景下法官转岗后行政职级认定的制度厘清</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北京市东城区人民法院  杨  敏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最高人民法院  陈烁宇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北京市东城区人民法院  郭  欣</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数字遗产继承司法困境与优化进路探析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北京市东城区人民法院  张晓薇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最高人民法院  叶  欣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北京市东城区人民法院  卢衍璐</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“三阶五问审查法”：仲裁财产保全审查制度的现状考察与制度建构——以266件仲裁保全案例为分析起点</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赵  钊</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北京市第一中级人民法院  孙梦青</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司法裁判实现“三个效果”有机统一的偏差与校正——基于PDCA模式构建三阶四步循环法</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最高人民法院  揭  萍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北京市顺义区人民法院  刘月琼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北京市顺义区人民法院  赵智慧</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程序正义视角下按撤诉处理案件原告诉权保障的困境与破解</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北京市朝阳区人民法院   张  倩</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“未担责无独三”上诉利益的分歧与消弭——以裁判效力为视角北京市大兴区人民法院  马超雄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北京市大兴区人民法院  刘  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社会效果视角下裁判文书叙事的优化路径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北京市第二中级人民法院  李志超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北京市第二中级人民法院  邱  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“三力”助推政治思维融入司法三段论路径研究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北京市第二中级人民法院  郭  融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北京市第二中级人民法院  李俊晔 </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保理合同中应收账款多重转让优先顺位——以民法典第768条的体系联动与协调为核心</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北京市第四中级人民法院  李晓飞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北京市第四中级人民法院  程  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因时而进：经营性财产执行路径构造——以财产所有权和经营权分置合同为突破</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北京市东城区人民法院  郭海宁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北京市东城区人民法院  姚幸阳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案件评查中的瑕疵分层责任体系构建——以适度容错为核心</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 xml:space="preserve">北京市东城区人民法院  傅  雯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北京市东城区人民法院  刘  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破产管理人承担民事赔偿责任的实践检视与规则完善——以《企业破产法》第130条的适用为中心</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北京市海淀区人民法院  谢银艳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北京市海淀区人民法院  贾兆迪</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三阶四步审查法：财产保全中“申请有错误”认定的检视与重构北京市通州区人民法院  齐  茜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北京市通州区人民法院  孙之智</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北京市延庆区人民法院  高雪雪</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审限可视化管理机制的思辨与创建——以不合理时间为切入点北京市高级人民法院  王苗苗</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北京市高级人民法院  刘白露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司法政务职能运行现状检视及“轮状网链式”职能体系之构建——基于全国2447家法院办公室的实证分析</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北京市高级人民法院  俞新峰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北京市高级人民法院  马元昕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北京市高级人民法院  柯奕男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诉的客观预备合并视角下请求权竞合的二审审理路径探析——以纠纷一次性解决为基础</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天津市第三中级人民法院  李  钊</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独立人格与责任区分：刑事合规视野下企业重罪案件分案审理的理论意涵与实践进路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天津市第三中级人民法院  姚  强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天津市第二中级人民法院  王丽平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诉源治理视域下基层法院“送法下乡”工作再思考</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天津市高级人民法院  井维颜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天津市河西区人民法院  刘婷婷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“罪当其刑”：关于“两卡”案件罪名界分的一种逆向思考——基于T市“断卡”行动以来相关案件的实证分析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天津市南开区人民法院  班耿齐</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上市公司“统一偿债”模式的检视与重构——以上市公司协同重整债务清偿规则为研究视角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河北省高级人民法院  李一鸣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北京市第一中级人民法院  周楚舒</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民事裁判文书瑕疵纠正乱象及层次化规制路径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河北省高级人民法院  吴  珊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江苏省泰州医药高新技术产业开发区人民法院  夏红瑜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行政审判府院联动机制探究——以H市行政审判实践为研究范本</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河北省邯郸市中级人民法院  何  昊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河北省邯郸市中级人民法院  李贝贝</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帮助信息网络犯罪活动罪司法认定的扩张与限缩——基于刑法实质解释立场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河北省曲阳县人民法院 </w:t>
      </w:r>
      <w:r>
        <w:rPr>
          <w:rFonts w:ascii="仿宋" w:eastAsia="仿宋" w:hAnsi="仿宋" w:cs="宋体"/>
          <w:bCs/>
          <w:kern w:val="36"/>
          <w:sz w:val="30"/>
          <w:szCs w:val="30"/>
        </w:rPr>
        <w:t xml:space="preserve"> </w:t>
      </w:r>
      <w:r>
        <w:rPr>
          <w:rFonts w:ascii="仿宋" w:eastAsia="仿宋" w:hAnsi="仿宋" w:cs="宋体" w:hint="eastAsia"/>
          <w:bCs/>
          <w:kern w:val="36"/>
          <w:sz w:val="30"/>
          <w:szCs w:val="30"/>
        </w:rPr>
        <w:t>宋晓红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治罪到治理：能动司法视角下刑事合规审查原则厘定与适用流程构建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河北省石家庄市中级人民法院  王  荔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河北省石家庄市井陉矿区人民法院  宋紫娟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河北省石家庄市中级人民法院  马雪萌</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人民陪审员参审：刑事案件七人合议庭适用标准之“社会影响重大”的审视与识别</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北京市第三中级人民法院  杨隽男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内蒙古自治区高级人民法院  李  耕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北京市第三中级人民法院  李  烨</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农村集体经济组织权益保护优化路径探析——从涉农村集体“资金、资产、资源”案件切入</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辽宁省沈阳市辽中区人民法院  鲍怡纳 </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从探索到再造：完善专业法官会议构架与程式的进路探析——以L省14个地区中级、基层法院为实证样本</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辽宁省瓦房店市人民法院  霍丽君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民生司法保障问题研究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吉林省白山市中级人民法院  于青平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司法领域算法伦理风险防范与伦理制度构建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北京互联网法院  赵  琪</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北京互联网法院  张亚光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黑龙江省牡丹江市中级人民法院  吴德刚</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新时代司法宣传嵌入国家治理、社会治理的路径研究——以数字化提升为切入口</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哈尔滨铁路运输中级法院  赵雪婷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网络犯罪中抽样取证程序机理完善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黑龙江省高级人民法院  张劲松</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滥用行政诉权的界定及治理</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黑龙江省高级人民法院  董锟钰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民事裁判文书瑕疵补正的实践考察与程序重构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黑龙江省哈尔滨市香坊区人民法院  曹  辉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黑龙江省哈尔滨市香坊区人民法院  王  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民事群体性纠纷示范诉讼的程序优化——以房地产群体性纠纷为研究样本</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黑龙江省哈尔滨市中级人民法院  王百卉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黑龙江省哈尔滨市中级人民法院  张禹珩</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审级职能定位改革下诉讼收费机制优化路径</w:t>
      </w:r>
      <w:r>
        <w:rPr>
          <w:rFonts w:ascii="仿宋" w:eastAsia="仿宋" w:hAnsi="仿宋" w:cs="宋体" w:hint="eastAsia"/>
          <w:bCs/>
          <w:kern w:val="36"/>
          <w:sz w:val="30"/>
          <w:szCs w:val="30"/>
        </w:rPr>
        <w:tab/>
        <w:t>基于功能契合视角黑龙江省鹤岗市工农区人民法院  张钰昊</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行政裁判有效回应行政诉请的困境与出路——以两阶层审查方式为路径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黑龙江省牡丹江市中级人民法院  蒋利龙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 xml:space="preserve">黑龙江省牡丹江市中级人民法院  张晓行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黑龙江省哈尔滨市道外区人民法院  王子君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代表人诉讼与示范诉讼的实践冲突与制度融合</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黑龙江省农垦中级法院  毕同春</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黑龙江省农垦中级法院  胡长玲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黑龙江省农垦中级法院  张  爽</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司法裁判参与诉源治理的现状检视与规范路径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黑龙江省齐齐哈尔市中级人民法院  李国军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黑龙江省齐齐哈尔市中级人民法院  王旭丽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黑龙江省齐齐哈尔市中级人民法院  王馨琦</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挪车型醉酒驾驶案件裁判困境及突破</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黑龙江省肇东市人民法院  李旭东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黑龙江省肇东市人民法院  王  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破产重整程序引入企业合规的制度构建——基于对45家重整企业之考察</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北京市第一中级人民法院  张春城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黑龙江省林区中级人民法院  张惠灵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黑龙江省林区中级人民法院  边  策</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审判管理视角下民事审限制度运行现状审视与重塑</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黑龙江省哈尔滨市中级人民法院  李志梅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黑龙江省哈尔滨市中级人民法院  胡苗苗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黑龙江省哈尔滨市中级人民法院  魏玮琦</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特定案件调解前置的正当证成与程序构建——以证券虚假陈述责任纠纷为视角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上海金融法院  胡文丰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从模糊到精准：诉源治理评价指标的理论证成与体系构建——以数字治理助推诉源治理现代化为视角</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上海市宝山区人民法院  谢丽娜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上海市宝山区人民法院  曹  丹</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司法责任何以成准：错案责任的动态归责模式建构——以适用法律错误的认定为核心</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上海市第二中级人民法院  顾嘉旻</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“程序空转”的复合型管理破解路径探究——以S市M区人民法院审判管理实践为视角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上海市闵行区人民法院  何  云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上海市闵行区人民法院  杨  敬</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涉案企业刑事合规改革之法检协同模式的逻辑证成与实现路径上海市闵行区人民法院  王  戎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上海市闵行区人民法院  王明森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上海市闵行区人民法院  陈  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习近平法治思想引领下市场主体公平正义感知度提升进路——以推进营商环境破产数字化改革为视角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上海市浦东新区人民法院  易  星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上海市浦东新区人民法院  岑诗韵</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涉港澳民商事诉讼中公证证明制度的效率化转型——以“一国两制”理论及其新时代实践为指导</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上海市浦东新区人民法院  万  浩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上海市浦东新区人民法院  沈佳琳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缓刑案件审前调查发起、执行及规制——以S市P区488起案件为样本分析</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上海市普陀区人民法院  陈力夫</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辨伪存真：诉源治理中“虚假调解”的识别及其规制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上海市普陀区人民法院  关  馨</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“穿透式审判”：隐蔽竞业的因应之策探寻</w:t>
      </w:r>
      <w:r>
        <w:rPr>
          <w:rFonts w:ascii="仿宋" w:eastAsia="仿宋" w:hAnsi="仿宋" w:cs="宋体" w:hint="eastAsia"/>
          <w:bCs/>
          <w:kern w:val="36"/>
          <w:sz w:val="30"/>
          <w:szCs w:val="30"/>
        </w:rPr>
        <w:tab/>
        <w:t>基于全国613件高端人才典型案例的实证分析</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上海市徐汇区人民法院  叶晓晨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上海市徐汇区人民法院  张佳佳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运输工具外的旅客人身伤亡责任认定——兼评《民法典》第八百二十三条</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上海市第三中级人民法院  赵林翔</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揭开非典型担保面纱：资管纠纷中差额补足文件的性质、效力及法律责任</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上海市虹口区人民法院  王  潇</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上海金融法院  余甬帆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上海市虹口区人民法院  王  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社会情绪调理：司法融入社会治理的切口选择与实现路径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上海市松江区人民法院  肖嘉楠</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行政补救判决功能虚化风险的反思——以实体性裁判规则构建为防范思路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江苏省东台市人民法院  夏裕峰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江苏省东台市人民法院  戴欢来</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何以辐射：个案推动社会治理的识别要素与培育路径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江苏省淮安市中级人民法院  郁  奇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江苏省淮安市中级人民法院  左  霞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江苏省淮安市中级人民法院  张继森</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当事人类案检索机制的优化与完善——以“类案”比对规则构建为视角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江苏省宿迁市宿豫区人民法院  冯  莉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江苏省宿迁市宿豫区人民法院  姚  燕</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审判质效评估的方法建构与体系完善——以人民群众感受度指标的设置为切入</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江苏省宿迁市中级人民法院  衡  阳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江苏省宿迁市中级人民法院  谢兆鹏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江苏省宿迁市中级人民法院  黄  乐</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民事瑕疵裁判“容错性维持”标准的构建——以知识产权侵权纠纷中的酌定赔偿为例</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江苏省宿迁市中级人民法院  周  辉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江苏省沭阳县人民法院  周伟豪</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 xml:space="preserve"> 江苏省泗阳县人民法院  杜义庆  </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省以下法院法官逐级遴选的理性归位与制度突围——从上级法院法官助理挂职入额破局</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江苏省徐州市中级人民法院  顾  庸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江苏省徐州市中级人民法院  赵  涛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江苏省徐州市中级人民法院  郭小柳</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法官背后的“法官”：民事审判中“以鉴代审”现象的能动规制江苏省盐城经济技术开发区人民法院  席  飞</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螺旋式询问法的引入： 审理阶段请求权视角下“一事多诉”问题破解</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江苏省扬州市中级人民法院  杨  林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江苏省扬州市中级人民法院  张丹丹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江苏省扬州市中级人民法院  王  兵</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行政争议实质性化解的策略及其优化——以最高人民法院等发布的86个典型案例为视角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江苏省仪征市人民法院  江厚良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江苏省扬州市中级人民法院  张丹丹</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全周期审判效率理念的确立与指标体系的构建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江苏省常州经济开发区人民法院  谢君佩</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论审委会“统一法律适用”的三个维度：审判、审判监督和审判管理</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江苏省无锡市中级人民法院  王星光</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 xml:space="preserve"> 江苏省无锡市中级人民法院  楼炯燕</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非法集资涉案资产“刑破并行”处置路径之构建——以集资参与人财产权利保障为视角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江苏省徐州市中级人民法院</w:t>
      </w:r>
      <w:r>
        <w:rPr>
          <w:rFonts w:ascii="仿宋" w:eastAsia="仿宋" w:hAnsi="仿宋" w:cs="宋体" w:hint="eastAsia"/>
          <w:bCs/>
          <w:kern w:val="36"/>
          <w:sz w:val="30"/>
          <w:szCs w:val="30"/>
        </w:rPr>
        <w:tab/>
        <w:t xml:space="preserve">刘建功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江苏省徐州市中级人民法院  冯  涛</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江苏省徐州市中级人民法院  张  晶</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举证释明“虚化”及其实质性运行的规则构建——以Y市437件因“新证据”发改的民事案件为视角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江苏省扬州市中级人民法院  李益松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江苏省扬州市邗江区人民法院  左  慧</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网络空间中“公共场所”的适用研究：教义阐释与规则探寻</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浙江省杭州市西湖区人民法院  管雨阳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新时代能动司法融入政府重大建设项目之探索——以移动式共享法庭模式嵌入</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浙江省宁波市鄞州区人民法院  应启明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浙江省宁波市鄞州区人民法院  徐小娟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诉源治理的异化与修正——进一步完善诉源治理体系的设想</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浙江省宁波市鄞州区人民法院  陈雯雯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浙江省宁波市鄞州区人民法院  李丽红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适用诚实信用原则规制滥用专利权行为研究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浙江省杭州市中级人民法院  傅枫雅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浙江省杭州市中级人民法院  虞艳雪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浙江省杭州市中级人民法院  李  涵</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场域理论视域下法院公共法律服务组织嵌入社会治理的逻辑进路——以司法职能的拓宽和延伸为视角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安徽省安庆市中级人民法院  蒋新林</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公平与效率：预查封“责任财产”执行程序的运行困境与规则续造</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安徽省蚌埠市蚌山区人民法院  许富宝</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法院参与涉案企业合规从宽机制的现状审视与路径优化</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安徽省合肥市高新技术产业开发区人民法院  王  颖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安徽省高级人民法院  马士鹏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行政协议优益权的法律规制路径探析——以集体土地征收补偿等协议为视角进行分析</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安徽省合肥市中级人民法院  张  俊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安徽省合肥市中级人民法院  汪  燕</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生成式人工智能技术的刑法向度：罪域样态、治理困境与完善进路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安徽省淮南市中级人民法院  王洪用</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僵尸企业“公益清算退出机制”的实践考察与规则续造——以华东地区96家法院“公益清算退出机制”运行现状为样本</w:t>
      </w:r>
      <w:r>
        <w:rPr>
          <w:rFonts w:ascii="仿宋" w:eastAsia="仿宋" w:hAnsi="仿宋" w:cs="宋体" w:hint="eastAsia"/>
          <w:bCs/>
          <w:kern w:val="36"/>
          <w:sz w:val="30"/>
          <w:szCs w:val="30"/>
        </w:rPr>
        <w:tab/>
        <w:t xml:space="preserve">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安徽省郎溪县人民法院  冯悦梅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安徽省郎溪县人民法院  张  琴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安徽省宣城市中级人民法院  姚玉卓</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商品房消费者价款返还请求权之立法检视及司法续造——以《最高人民法院关于商品房消费者权利保护问题的批复》为中心展开安徽省芜湖市镜湖区人民法院  丁玉婷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行政诉讼“双被告”制度的困境及新出路——基于《行政复议法》修订背景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安徽省歙县人民法院  金  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删繁就简：民事管辖协商程序空转问题研究——基于762件民事管辖协商案件的实证分析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安徽省宿州市中级人民法院  尤  昊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安徽省高级人民法院  谢  娟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安徽省宿州市中级人民法院  王梦圆</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共犯何以成立：帮信罪向电信网络诈骗犯罪转化的“明知”推定规则之重构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福建省南安市人民法院  李晓媚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福建省石狮市人民法院  肖  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终本案件后续管理的实践考察与模式建构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福建省永春县人民法院  康丁岚</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论债权执行中居住权保障规则重塑——基于排除强制执行的实证考察</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福建省福州市晋安区人民法院  柯建兴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福州大学  叶小卉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司法确认程序中虚假调解风险防控体系的重塑</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 xml:space="preserve">福建省厦门市中级人民法院  张  颖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福建省厦门市思明区人民法院  朱贝妮</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目标、意愿、信息：寻找破产“府院联动”机制的优化路径——基于巴纳德组织协作理论的借鉴</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福建省长泰县人民法院  蔡小兰</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福建省长泰县人民法院  潘玉婷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诉源治理视域下衍生案件的预防与链路式治理——以示范诉讼机制既判力扩张功能实现为视角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江西省定南县人民法院  林翠姣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江西省定南县人民法院  刘  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多维视角下支付结算型帮信罪法律适用困境与重塑</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江西省抚州市中级人民法院  肖  瑶</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大数据时代侵犯公民个人信息刑法规制的实践困境及路径优化——基于700份裁判文书的实证分析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江西省赣州市南康区人民法院</w:t>
      </w:r>
      <w:r>
        <w:rPr>
          <w:rFonts w:ascii="仿宋" w:eastAsia="仿宋" w:hAnsi="仿宋" w:cs="宋体" w:hint="eastAsia"/>
          <w:bCs/>
          <w:kern w:val="36"/>
          <w:sz w:val="30"/>
          <w:szCs w:val="30"/>
        </w:rPr>
        <w:tab/>
        <w:t xml:space="preserve">温金来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江西省赣州市南康区人民法院  曾宪伟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从传统到智能：类案智能推送系统在司法实践中的困境与优化路径——以法信智推系统运行为视角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江西省高安市人民法院  付  英</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解构与续造：环境犯罪案件中有效合规计划的司法审查困境与范式构建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江西省南昌高新技术产业开发区人民法院 </w:t>
      </w:r>
      <w:r>
        <w:rPr>
          <w:rFonts w:ascii="仿宋" w:eastAsia="仿宋" w:hAnsi="仿宋" w:cs="宋体"/>
          <w:bCs/>
          <w:kern w:val="36"/>
          <w:sz w:val="30"/>
          <w:szCs w:val="30"/>
        </w:rPr>
        <w:t xml:space="preserve"> </w:t>
      </w:r>
      <w:r>
        <w:rPr>
          <w:rFonts w:ascii="仿宋" w:eastAsia="仿宋" w:hAnsi="仿宋" w:cs="宋体" w:hint="eastAsia"/>
          <w:bCs/>
          <w:kern w:val="36"/>
          <w:sz w:val="30"/>
          <w:szCs w:val="30"/>
        </w:rPr>
        <w:t xml:space="preserve">邓紫祎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 xml:space="preserve"> 江西省南昌市中级人民法院  张  燕</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平衡有度：法官助理跨领域入额的检视与调校——以法官培养的需求与供给契合度为视角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江西省南昌市中级人民法院  熊红文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江西省南昌市中级人民法院  陈  洁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江西省南昌市中级人民法院  张  燕</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证据海量化背景下信息网络犯罪抽样取证的合理限度与程序规制——以103个抽样取证瑕疵为样本</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江西省萍乡市湘东区人民法院  聂  婷 </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从“失衡”迈向“均衡”：非法狩猎罪量刑的规范化研究——以野生动物价值为标准的阶梯式综合量刑规则为路径</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江西省鄱阳县人民法院  吴江鹏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江西省鄱阳县人民法院  张  亮</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裁判内外的实质正义：行政程序轻微违法司法审查制度的体系化改进——行政程序轻微违法司法审查制度的体系化改进</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江西省上饶市中级人民法院  张  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面向未知的审判：科学不确定性下证据审查与证明标准适用规则的完善——以环境法风险预防原则适用为切入点</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南昌铁路运输中级法院  杨  皓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南昌铁路运输中级法院  刘文娟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“恶意抢客”何以解：数字经济背景下流量竞争行为的现状检视与司法应对路径——以价值评判与量化损害赔偿为研究视角</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南昌铁路运输中级法院  杜蜀尧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南昌铁路运输中级法院  孙  琴 </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帮助信息网络犯罪活动罪“明知”的认定规则研究——基于证明简化模式分析为切入点</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江西省会昌县人民法院  张文锦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江西省会昌县人民法院  黄丽敏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江西省赣州市章贡区人民法院  李  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“整体性法治”视域下碳汇替代性修复责任在环境司法治理中的运用路径研究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江西省信丰县人民法院  吴  懿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江西省会昌县人民法院  李晓霞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江西省大余县人民法院  刘向平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海事司法标准供给的理论阐释与制度构建——以涉外海事审判服务保障高水平对外开放为视角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青岛海事法院  吴锦标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青岛海事法院  郭俊莉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青岛海事法院  刘振华</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何以赔偿：轻罪重判超期羁押刑事赔偿案件的理论证成与制度构建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 xml:space="preserve">山东省德州市中级人民法院  胡  雪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山东省德州市中级人民法院  赵瑞玲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脱域到融合：内部交流机制下法官适应性生成探究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山东省聊城市中级人民法院 </w:t>
      </w:r>
      <w:r>
        <w:rPr>
          <w:rFonts w:ascii="仿宋" w:eastAsia="仿宋" w:hAnsi="仿宋" w:cs="宋体"/>
          <w:bCs/>
          <w:kern w:val="36"/>
          <w:sz w:val="30"/>
          <w:szCs w:val="30"/>
        </w:rPr>
        <w:t xml:space="preserve"> </w:t>
      </w:r>
      <w:r>
        <w:rPr>
          <w:rFonts w:ascii="仿宋" w:eastAsia="仿宋" w:hAnsi="仿宋" w:cs="宋体" w:hint="eastAsia"/>
          <w:bCs/>
          <w:kern w:val="36"/>
          <w:sz w:val="30"/>
          <w:szCs w:val="30"/>
        </w:rPr>
        <w:t xml:space="preserve">董慧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刑事判决对先关联民事裁判撤销规则的界分与再造——以刑民同一事实类型化认定为视角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山东省青岛市市北区人民法院  张慧群</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山东省青岛市市南区人民法院  赵艳霞</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“小案重罚”情境下法律推理与朴素正义观的冲突与弥合</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t>山东省青岛市中级人民法院  张  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司法先议制度引入我国少年审判的现实基础及路径构建——以可沟通性为视角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山东省日照市岚山区人民法院  胡硕文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四十年回首：少年法庭审判延伸职能的路径依赖与困境突破——基于多元主体共同治理体系的分析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山东省泗水县人民法院  毕德强</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从矫枉过正到理性纠偏：院庭长“阅核”制度的实践证成与机制构建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山东省泰安市中级人民法院  刘庆伟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拨云见日：商事审判中通谋虚伪行为的穿透规则统一构建——基于借贷类案识别比对方法</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山东省威海市环翠区人民法院  长友吉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 xml:space="preserve"> 山东省威海市环翠区人民法院  时芸芸</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涉众型经济犯罪刑事裁判涉财产部分独立诉讼程序构建——以根源性解决执行难为视角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山东省威海市中级人民法院  宋京红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执行宽限期运行实践的价值衡平与流程优化——基于“案件具体情况”的解释论与类型化</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山东省新泰市人民法院  乔  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微罪社会罚的理论证成和规范进路——以恢复性司法嵌入生态环境犯罪为研究范式</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山东省阳谷县人民法院  闫  丹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山东省冠县人民法院  王冉冉 </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三阶七步法：实质解纷视角下预备合并之诉的需求语境与路径构建——以合同类衍生案件治理为切入点</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山东省滨州市中级人民法院  纪小健</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程序激励视角下法院审查企业刑事合规的现状审视与路径完善山东省滨州市中级人民法院  王连民</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审判理念现代化语境下争点整理程序的审视与优化</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山东省乐陵市人民法院  王  璐</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超越个案公正：认罪认罚案件“不利被告之再审”的检视与重塑山东省泰安市中级人民法院  胡维潇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涉案企业合规整改机制中人民法院参与路径研究——以环境资源案件审判为视角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 xml:space="preserve">河南省安阳市中级人民法院  李  杨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河南省安阳市中级人民法院  杨  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诉源治理模式下能动司法边界之厘定——以H省A市法院实践分析为样本</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河南省安阳市中级人民法院  张筱丽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河南省安阳市中级人民法院  巩志芳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河南省安阳市中级人民法院  张国天</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诉源治理视域下司法确认程序的困境与出路——以优化程序运行为视角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河南省洛阳市中级人民法院  徐  哲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河南省洛阳市中级人民法院  赵金金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河南省洛阳市涧西区人民法院  李晓佳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窠臼到激励：少年审判延伸工作绩效考核 “两优三维”模式构建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河南省南阳市中级人民法院  陈垠君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实质解纷背景下当事人本人到庭规则的困境与纾解——以事实认定的协同主义为视角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河南省濮阳市中级人民法院  尚学文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河南省濮阳市中级人民法院  张娟娟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民事一审独任制的实践检视与纠偏路径——以独任制“三性”价值回归为视角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河南省汝州市人民法院  楚军荣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 xml:space="preserve">河南省汝州市人民法院  张好娜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河南省平顶山市中级人民法院  于  帆</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行政争议诉前实质化解的指引机制探索与建立——以创设类型化的行政示范案件裁判库为基点</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郑州铁路运输法院  杨洁琳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实质解纷视角下司法确认程序中案外人权利救济渠道的完善与拓展——基于“SWOT”分析法展开</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河南省濮阳市中级人民法院  金晓华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河南省濮阳市中级人民法院  张成文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实质性化解行政争议视野下上诉率高的实践检视——基于H省法院审理的911件样本案件的分析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湖北省高级人民法院  黄  莹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湖北省高级人民法院  周旸洋</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醉酒驾驶的刑法规制：问题及其回应</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湖北省京山县人民法院  郑  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公益与私益的衡平： 能动司法视角下控制性详细规划行政诉讼裁判路径探究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湖北省十堰市中级人民法院  喻  婷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湖北省十堰市中级人民法院  王良友</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购房者权益保护视角下案外人执行异议之诉的裁判规则</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湖北省武汉市汉阳区人民法院  刘庄园</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涉诉信访与司法审判“案结事不了”的双向纾困——基于“诉访交织”现象的思考</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湖北省襄阳市中级人民法院  彭云飞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湖北省襄阳市中级人民法院  梁慧星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湖北省襄阳市中级人民法院  于楠楠</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行政诉讼司法建议管理制度的规范化进路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湖北省阳新县人民法院  查文君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湖北省阳新县人民法院  王峻民</w:t>
      </w:r>
    </w:p>
    <w:p w:rsidR="000D3A86" w:rsidRDefault="000D3A86" w:rsidP="000D3A86">
      <w:pPr>
        <w:widowControl/>
        <w:shd w:val="clear" w:color="auto" w:fill="FFFFFF"/>
        <w:spacing w:line="480" w:lineRule="auto"/>
        <w:ind w:right="-58"/>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混合过错情形下房产登记错误行政赔偿责任之司法认定</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ind w:right="-58"/>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湖北省武汉经济技术开发区人民法院  刘庆国</w:t>
      </w:r>
    </w:p>
    <w:p w:rsidR="000D3A86" w:rsidRDefault="000D3A86" w:rsidP="000D3A86">
      <w:pPr>
        <w:widowControl/>
        <w:shd w:val="clear" w:color="auto" w:fill="FFFFFF"/>
        <w:spacing w:line="480" w:lineRule="auto"/>
        <w:ind w:right="-58"/>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湖北省武汉经济技术开发区人民法院  张亚莉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从“案结”到“事了”：能动司法视域下判后答疑的实践检视与优化路径——以H省Y市16家基层法院为样本的实证分析</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湖北省宜昌市中级人民法院  姚继坤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湖北省秭归县人民法院  易万云</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自主智能合约下意思表示“错误” 规则的重构——基于类型化分析为视角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湖南省洪江市人民法院  蔡  君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湖南省怀化市中级人民法院  谌香菊</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类案融入行政争议诉前调解的困境纾解与路径选择——以预期理论为视角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湖南省怀化市中级人民法院  谌香菊</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风险社会语境下刑法规制软暴力催收合法债务行为逻辑反思与路径矫正——基于寻衅滋事罪“口袋化”风险之检讨与启示</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湖南省嘉禾县人民法院  宋孝悌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湖南省嘉禾县人民法院  胡柏茂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湖南省嘉禾县人民法院  唐  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讲故事在未成年案件的运用——基于庭审叙事为视角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湖南省靖州苗族侗族自治县人民法院  石晓鹏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湖南省洞口县人民法院  贺  勃</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类案何以同判：裁判规则的选择、 参照与修正运用</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湖南省永州市中级人民法院  龚文启</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湖南省永州市中级人民法院  李  茜 </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控与疏：民企财产保全案件办理衡平取向探寻——基于韧性治理的反思视角</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湖南省长沙市开福区人民法院</w:t>
      </w:r>
      <w:r>
        <w:rPr>
          <w:rFonts w:ascii="仿宋" w:eastAsia="仿宋" w:hAnsi="仿宋" w:cs="宋体" w:hint="eastAsia"/>
          <w:bCs/>
          <w:kern w:val="36"/>
          <w:sz w:val="30"/>
          <w:szCs w:val="30"/>
        </w:rPr>
        <w:tab/>
        <w:t xml:space="preserve">周  舟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湖南省长沙市开福区人民法院  杨文娟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湖南省长沙市开福区人民法院  陈亦明</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论证视域下帮信罪“明知”事实认定模式的检视及规则重塑——兼论“形式入罪实质出罪”的要素式论证思路</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湖南省长沙市岳麓区人民法院  王  波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湖南省长沙市岳麓区人民法院  皮艳红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司法确权制缺失下的突围：专利侵权诉讼中授权条件抗辩制度构建研究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 xml:space="preserve">湖南省长沙县人民法院  申  嘉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湖南省长沙市中级人民法院  刘  青</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反垄断法中间接证据在合谋行为中的运用思考——以“平行行为附加因素”的六步法为视角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湖南省芷江侗族自治县人民法院  汪  婷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湖南省湘潭市岳塘区人民法院  潘晶莹</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金融合同审查中金融安全原则的司法适用困境与应对——以穿透式审判思维为视角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湖南省株洲市中级人民法院  帅团结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湖南省株洲市渌口区人民法院  郑思琦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湖南省常德市鼎城区人民法院  李耕夫</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能动司法视域下离婚财产申报制度的困境纾解与规则构建——以2023年新《妇女权益保障法》第67条为切入</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湖南省株洲市中级人民法院  陈  坚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湖南省株洲市中级人民法院  邓画文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诉源治理工作站的运行困境与纾解——以“组织—能力—制度—环境”框架为分析视角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湖南省浏阳市人民法院  许玉君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执行如何对待家庭离婚协议约定房产归属子女对强制执行的排除力——基于物权期待权引入适用为视角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湖南省通道侗族自治县人民法院  吴潇红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湖南省石门县人民法院  梁  素</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理想与现实之间：妇女权益保障公益诉讼制度的理论探究与程序设计</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湖南省湘潭市中级人民法院  陈立兵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湖南省湘潭市中级人民法院  王新龙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湖南省湘乡市人民法院  邓彰红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性侵未成年人犯罪刑事附带民事诉讼精神损害赔偿责任的适用与完善——基于对267份裁判文书的考察</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湖南省湘阴县人民法院  尹宣姣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湖南省湘阴县人民法院  陈肖思</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大规模侵权破产重整的正当程序思考——以康美药业重整案为切入点</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湖南省芷江侗族自治县人民法院  龙虹冰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湖南省石门县人民法院  向  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域外破产程序承认与协助制度实践考察与完善——以示范法与协助香港破产试点意见耦合为基础</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广东省广州市中级人民法院  朱  敏</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广东省高级人民法院  赵玮玮</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判断主文何以被穿透：执行依据主文不明之类型矫正及程序续造——基于当事人审级救济程序保障为视角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广东省江门市新会区人民法院  李燕妮</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互联网+语境下海量电子证据审查的适配路径——以证明简化为内在逻辑</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广东省珠海市香洲区人民法院  李宇欣</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绩效考核与法官助理养成的冲突与弥合——从司法改革框架下制度的整合出发</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广东省佛山市南海区人民法院  徐斯筠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广东省佛山市禅城区人民法院  武亚男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从“单兵突击”到“协同共进”：司法能动视阙下人民法院助力企业“全面合规”建设的程序构建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广东省广州市黄埔区人民法院  石  妍</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司法助力社会共治：涉列入经营异常名录案件的审查路径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广东省深圳市福田区人民法院  阳  文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广东省深圳市中级人民法院  李桂红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“四类案件”监督范围精细化再厘定——以识别要素体系动态化构建为视角</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广东省深圳市中级人民法院</w:t>
      </w:r>
      <w:r>
        <w:rPr>
          <w:rFonts w:ascii="仿宋" w:eastAsia="仿宋" w:hAnsi="仿宋" w:cs="宋体" w:hint="eastAsia"/>
          <w:bCs/>
          <w:kern w:val="36"/>
          <w:sz w:val="30"/>
          <w:szCs w:val="30"/>
        </w:rPr>
        <w:tab/>
        <w:t xml:space="preserve"> 黄行之</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广东省深圳市中级人民法院  张丁方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广东省深圳市中级人民法院  王菁华</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现状考察与制度优化：人民法庭参与市域社会治理之路径探寻</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广东省湛江市中级人民法院  洪泉寿</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广东省湛江市中级人民法院  冯小瑶</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金融稳定语境下“穿透式审判”与金融监管之理性调试——以329份涉虚拟货币民事裁判文书为研究对象</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广西壮族自治区高级人民法院  杨凌燕</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必需设施性数据抗辩反向认定规则及路径探析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广西壮族自治区桂林市中级人民法院  黄  坤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广西壮族自治区桂林市中级人民法院  李珂银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广西壮族自治区桂林市中级人民法院  陆星君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涉企业保全的实践困境及纾解——以分类评估企业经营状况为导向</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广西壮族自治区柳州市柳南区人民法院  潘柳烨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广西壮族自治区柳州市柳南区人民法院  张  斌</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衍生型群体性案件的识别与防范——以动态衍生利益衡量为视角</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广西壮族自治区柳州市柳南区人民法院  韦茜茜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广西壮族自治区柳州市柳南区人民法院  郭小媚</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信息不对称下公共数据利用的检视与规范——以商业征信平台中企业信用修复为视角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广西壮族自治区柳州市柳南区人民法院  邓  媛</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广西壮族自治区柳州市柳南区人民法院  潘枝荣</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回应需求：免罚清单的行政司法裁判研究——以“以人民为中心”的法治观为视角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广西壮族自治区柳州市中级人民法院  王  维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广西壮族自治区柳州市中级人民法院  熊振雄</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以“文本法”回应“内心法”：法官角色的外观、内涵与行为</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广西壮族自治区南宁市江南区人民法院  谭小彤</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缓刑案件中没有再犯罪的危险的认定标准框定与程序规制——以犯罪记录封存为视角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广西壮族自治区全州县人民法院  张龙军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RCEP背景下域外送达效率的提升路径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广西壮族自治区南宁市青秀区人民法院  陈玉洁</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检视与修正：行政纠纷实质性化解路径研究——以四级法院职能定位改革为视角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广西壮族自治区全州县人民法院  唐耀君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公司资本认缴制下追加瑕疵出资股东执行程序的完善——兼论执行力主观范围扩张的略式审查程序保障</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海南自由贸易港知识产权法院  陈宝军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论执行程序中股东出资义务加速到期的困境与出路——以《民事执行变更、追加当事人若干问题的规定》第17条适用为视角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成渝金融法院  杨尚海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循“数”而治：人民法院通过大数据参与社会治理的内在逻辑与体系建构</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重庆市第三中级人民法院  张景卫</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赔偿委员会实体化运行的困境与突破——以C市Y中院近3年赔偿委员会运行现状为分析样本</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重庆市第一中级人民法院  景  象</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从“模糊”到“清晰”：噪声污染中经营性财产损失的肯定与量化</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重庆市南岸区人民法院  李明刚 </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重庆市南岸区人民法院   龚  一</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能动司法视域下刑事从业禁止制度推动未成年人司法保护的现状检视和路径完善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重庆市第三中级人民法院  伍柯聿</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“专门化”之外的补位：人民法庭嵌入未成年人审判延伸工作的路径构建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四川省成都市武侯区人民法院  杨思思</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建设工程价款优先受偿权起算时间的类型化研究——兼论《建工解释（一）》第27条</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四川省高级人民法院  曾扬阳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情理法融合的规范传统及其现代传承——以《名公书判清明集》等经典裁判为中心的分析</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四川省高级人民法院  黄丹丹</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涉外司法话语权意识下境外刑事证据的审前塑造进路——基于诉讼交互隙差确建国际司法协助“逐案”逻辑</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四川省高级人民法院  杜  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轻罪前科碎片化掣肘与司法统一规则演绎——以3407份轻罪前科禁止政策性文件为研究样本</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四川省高级人民法院  胡  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知识产权侵权案件惩罚性赔偿金自由裁量的限制——以比例原则构建规范化司法适用为视角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四川省江安县人民法院  龙麓伊</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司法智库完善之路：建构理性与运行逻辑——以法答网的运行展开为视角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四川省绵阳市中级人民法院  陈  江</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四川省梓潼县人民法院  刘  东</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四川省梓潼县人民法院  敬  芮</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政府特许经营协议司法审查困境与破解——以“分类分步审查法”为完善路径</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四川省宜宾市中级人民法院  杨  敏</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四川省宜宾市中级人民法院  李焕培</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四川省宜宾市中级人民法院  郝中燕</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混淆行为的认定偏差与思路厘清——以《反不正当竞争法》第六条为切入点</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四川省德阳市中级人民法院  赵大杰</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四川省德阳市中级人民法院  杨婧乎 </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四川省什邡市人民法院  尹翠萍</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诉源治理视阈下行政争议诉调分流机制构建</w:t>
      </w:r>
      <w:r>
        <w:rPr>
          <w:rFonts w:ascii="仿宋" w:eastAsia="仿宋" w:hAnsi="仿宋" w:cs="宋体" w:hint="eastAsia"/>
          <w:bCs/>
          <w:kern w:val="36"/>
          <w:sz w:val="30"/>
          <w:szCs w:val="30"/>
        </w:rPr>
        <w:tab/>
        <w:t>基于逻辑回归模型分析</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四川省射洪市人民法院  庞翠蓉</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四川省射洪市人民法院  杨  培   </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四川省射洪市人民法院  任神叶</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“失信式”拒执入罪认定困境与规则建构——以2322份裁判文书实证分析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四川省中江县人民法院  陈小明</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四川省中江县人民法院  杨  欢</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四川省中江县人民法院  肖  李</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房屋买卖合同中隐藏民事法律关系及效力认定——以房屋买卖与民间借贷关系为视角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贵州省遵义市中级人民法院  袁晶晶</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贵州省遵义市中级人民法院  张  荣</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贵州省遵义市中级人民法院  聂敏杰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规则与自洽：从司法正义视角看行政法上信赖保护原则的定位与适用——以人民法院百例行政判决为样本展开</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西藏自治区高级人民法院  任卫军</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北京市平谷区人民法院  张  悦</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数字政府背景下公共安全视频图像信息公开的检视与探索——基于对43份行政裁判文书之考察</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陕西省高级人民法院  林  群</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北京市第一中级人民法院  张梦梦</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陕西省高级人民法院  杨  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从惩罚到复权：轻刑时代前科封存的司法应对</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陕西省西安市新城区人民法院  王  永</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 xml:space="preserve"> 陕西省西安市新城区人民法院  张怡净</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陕西省西安市新城区人民法院  赵  晶</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论SEP全球许可费率争议的解决机制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陕西省西安市中级人民法院  郑  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纠偏与规范：醉驾型危险驾驶罪出罪机制研究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陕西省咸阳市中级人民法院  董晓飞</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如何向当事人主义回归：虚假诉讼治理思路的再证成——以裁判文书网2000余份判例为样本</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陕西省高级人民法院  李  文</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陕西省法学会  黄有星</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陕西省法学会  侯召星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数字时代下侵犯公民个人信息刑事附带公益诉讼的困窘与对策——以裁判文书为中心的实证分析</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陕西省高级人民法院  姚  刚</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陕西省法学会  蓝章湖</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陕西省法学会  李悦尔</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刑事案件财产刑执行困境与完善路径——以S省T市两级法院为分析样本</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陕西省铜川市中级人民法院  毛海龙</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从联立合同的视角证析按揭商品房买卖合同解除纠纷处理规则</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甘肃省庆城县人民法院  李瑞媛 </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能动司法理念下专门法院改革转型的路径推演——以铁路法院改革路径为视角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兰州铁路运输中级法院</w:t>
      </w:r>
      <w:r>
        <w:rPr>
          <w:rFonts w:ascii="仿宋" w:eastAsia="仿宋" w:hAnsi="仿宋" w:cs="宋体" w:hint="eastAsia"/>
          <w:bCs/>
          <w:kern w:val="36"/>
          <w:sz w:val="30"/>
          <w:szCs w:val="30"/>
        </w:rPr>
        <w:tab/>
        <w:t>杨  磊</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网络直播打赏纠纷的类型区分与法律适用问题辨析——以法律关系分析法和请求权基础分析法为视角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甘肃省高级人民法院  杨  劼</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北京市朝阳区人民法院  齐晓丹</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思辨与探寻：人民法院参与诉源治理异化风险防范和路径构建——以G省M县人民法院的司法实践为蓝本</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甘肃省岷县人民法院  党振兴</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给程序“瘦身”：行民交叉纠纷审理机制的简化与重构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青海省高级人民法院  郑  晟</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北京市第一中级人民法院  唐静静</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融资租赁物“自物执行”悖论的理论消解与制度落实——以出租人债权实现为视角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青海省高级人民法院  廖海峰</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北京市大兴区人民法院  王  垚</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执行力客观范围的扩张与救济——以债务人异议之诉的功能再定位为方向</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青海省高级人民法院  央  措</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北京市大兴区人民法院  倘钰莹 </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北京市大兴区人民法院  舒  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普通共同诉讼的实现受限与路径纠偏——以群体纠纷一次性解决为研究视角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广东省广州市中级人民法院  叶汉杰</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宁夏回族自治区高级人民法院  孙诗惠</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双碳战略视域下碳排放权强制执行问题研究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宁夏回族自治区高级人民法院  田  禾</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宁夏回族自治区高级人民法院  康  莹</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网络直播带货中消费者权益保护研究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新疆维吾尔自治区阜康市人民法院  李  薛</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新疆维吾尔自治区阜康市人民法院  李  颖</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“公车私用”交通事故中法律适用的分歧与裁判尺度的统一——以476份样本案例为研究对象</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新疆维吾尔自治区高级人民法院 李马梦璐 </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新疆维吾尔自治区高级人民法院   杜华祥 </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涉他合同中合同联立法律适用问题研究——合同联立形态下的纠纷裁判思路探析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新疆维吾尔自治区克拉玛依市克拉玛依区人民法院  华  慧</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新疆维吾尔自治区克拉玛依市克拉玛依区人民法院  雷晓霁</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要件检索“五步法”：行政审判案件类案检索的困境检视与路径重构</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新疆生产建设兵团第八师中级人民法院  井  峰</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北京市海淀区人民法院  韩  筱</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北京市海淀区人民法院  闫行冉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关于提升司法建议实效性的解决路径刍议——以最高检一号检察建议为参照</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北京工商大学  赵韫淏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非法集资款流入案外人之追诉程序研究——以检察机关支持代表人诉讼为解决路径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北京科技大学  陶朗逍</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中央党校(国家行政学院)  徐  欣</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北京外国语大学  赵梦影</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比例原则视角下专利禁令适用的规范及展开</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福建江夏学院  周  宇</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福建江夏学院  李振云</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碳排放配额的强制执行路径研究——以碳排放权的属性为切入点</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福建农林大学  张太洲</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福建农林大学  陈文兴</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论刑事附带生态环境损害赔偿诉讼的构建路径——以《刑事诉讼法》第一百零一条为纽带的两诉融合</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河南大学  吴林轶</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河南大学  张东方</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河南省人民检察院  郭宝刚</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请求权竞合的实践困境与进路探索——以《民法典》第186条的诉讼实施为视角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中国人民大学  徐  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涉众型民刑交叉案件司法应对路径探析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中国人民大学  曹  帅</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中国政法大学  任永军 </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利益衡量在民事裁判事实认定中的运用方法研究——以350份生效裁判文书为分析样本</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中国社会科学院大学  李靖元 </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股权让与担保执行异议之诉的规则建构——以利益衡平保护为视角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中国政法大学  李  娜</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中国工商银行北京朝阳支行  李  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习近平法治思想指引下新时代人民法院文化建设的现状审视与机制重构——基于最高法评选的50个文化建设特色项目的研究</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中央财经大学  孟思遥</w:t>
      </w:r>
    </w:p>
    <w:p w:rsidR="000D3A86" w:rsidRDefault="000D3A86" w:rsidP="000D3A86">
      <w:pPr>
        <w:widowControl/>
        <w:shd w:val="clear" w:color="auto" w:fill="FFFFFF"/>
        <w:spacing w:line="480" w:lineRule="auto"/>
        <w:outlineLvl w:val="1"/>
        <w:rPr>
          <w:rFonts w:ascii="仿宋" w:eastAsia="仿宋" w:hAnsi="仿宋" w:cs="宋体"/>
          <w:bCs/>
          <w:kern w:val="36"/>
          <w:sz w:val="30"/>
          <w:szCs w:val="30"/>
        </w:rPr>
      </w:pPr>
      <w:r>
        <w:rPr>
          <w:rFonts w:ascii="仿宋" w:eastAsia="仿宋" w:hAnsi="仿宋" w:cs="宋体" w:hint="eastAsia"/>
          <w:bCs/>
          <w:kern w:val="36"/>
          <w:sz w:val="30"/>
          <w:szCs w:val="30"/>
        </w:rPr>
        <w:t>社会治理“烽火台”：刑事司法建议适用现状检视与长治长效机制建构——以B市辖区法院219份刑事司法建议为实证样本</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中国人民大学法治与社会治理研究中心  王文涛</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中国人民大学法治与社会治理研究中心  于慧雯</w:t>
      </w:r>
    </w:p>
    <w:p w:rsidR="000D3A86" w:rsidRDefault="000D3A86" w:rsidP="000D3A86">
      <w:pPr>
        <w:widowControl/>
        <w:shd w:val="clear" w:color="auto" w:fill="FFFFFF"/>
        <w:spacing w:line="480" w:lineRule="auto"/>
        <w:jc w:val="center"/>
        <w:outlineLvl w:val="1"/>
        <w:rPr>
          <w:rFonts w:ascii="黑体" w:eastAsia="黑体" w:hAnsi="黑体" w:cs="宋体"/>
          <w:bCs/>
          <w:kern w:val="36"/>
          <w:sz w:val="36"/>
          <w:szCs w:val="36"/>
        </w:rPr>
      </w:pPr>
      <w:r>
        <w:rPr>
          <w:rFonts w:ascii="黑体" w:eastAsia="黑体" w:hAnsi="黑体" w:cs="宋体" w:hint="eastAsia"/>
          <w:bCs/>
          <w:kern w:val="36"/>
          <w:sz w:val="36"/>
          <w:szCs w:val="36"/>
        </w:rPr>
        <w:t>优 秀 奖</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牵连型诉求另行主张的限制语境与理性路径类型化视角下诉讼请求合并的形态归位</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北京市第二中级人民法院  赵雪青</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杨佳瑞</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生成式人工智能的数据利用行为中著作权“合理使用”适用性探究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北京市东城区人民法院  魏廉升</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北京市东城区人民法院  邱若凡</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郑文思</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论民事审判中律师调查令签发的标准审查</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北京市东城区人民法院  肖明倩</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北京市东城区人民法院  谭梓为</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郑文思</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人民法院“能动型”案事件信息发布机制构建——以意识形态“网状结构”为视角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北京市高级人民法院  郭海丽</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北京互联网法院  方小康</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郑  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轮候查封制度的实践困境与现实转型——以再查封制度为选择</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北京市海淀区人民法院  郭丽娜</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北京市海淀区人民法院  金  路</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最高人民法院  黄哲雅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要素式执行：遗产债务清偿执行的实践考察与程序重构——以法信214份被继承人债务清偿执行裁定书为样本</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北京市怀柔区人民法院  邢  璐</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李  莎</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违法建筑行政处罚相对人认定现状审视和规则完善——以推导“状态责任”和“行为责任”适用最优解为目标</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北京市怀柔区人民法院  项  曦</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郭家霓</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“法理”概念应用于司法裁判的现状检视与路径新探</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刘  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北京市第二中级人民法院  刘欣宇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检视与重塑：有限责任公司股东查阅会计凭证的价值彰显与行权规制——兼论公司法修订草案二稿第56条</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最高人民法院  赵欣瑜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北京市第一中级人民法院  杨颜金</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自媒体账号强制执行的理论基础和程序构建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何雨潇</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北京市房山区人民法院  张晓婷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债权人代位参与分配的正当性基础与程序构建——以完善《民事强制执行法（草案）》有关规定为视角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王晓萌</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北京市顺义区人民法院  孟祥磊</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 xml:space="preserve"> 北京市顺义区人民法院  刘  霞</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错误执行司法赔偿案件中归责原则适用现状与规则厘定——《关于司法赔偿案件案由的规定》第（七）项之解读</w:t>
      </w:r>
      <w:r>
        <w:rPr>
          <w:rFonts w:ascii="仿宋" w:eastAsia="仿宋" w:hAnsi="仿宋" w:cs="宋体" w:hint="eastAsia"/>
          <w:bCs/>
          <w:kern w:val="36"/>
          <w:sz w:val="30"/>
          <w:szCs w:val="30"/>
        </w:rPr>
        <w:tab/>
        <w:t xml:space="preserve"> </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何雨潇</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北京市顺义区人民法院  王咏吉</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北京市顺义区人民法院  牛佳雯</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“小切口”书写“大文章”：诉源治理背景下我国司法建议工作现状审视与机制重构——兼论对2012年《关于加强司法建议工作的意见》的完善</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陆  昱</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江苏省常州市中级人民法院  方  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程序穿透：可避性执行案件实质化解机制构建——基于执源治理的能动考量</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邓永民</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江西省宜春市袁州区人民法院  周  顺</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江西省宜春市中级人民法院  陈明灿</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行政诉讼责令被告采取补救措施判决的适用困境与路径构建——以近五年336份行政判决书为分析样本</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邵海强</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北京市朝阳区人民法院  鞠  仁</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北京市朝阳区人民法院  孙  雯</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规范的逸脱：超48小时死亡工伤认定规则的厘定与廓清——视同工伤“48小时条款”的理解、适用与规制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北京市朝阳区人民法院  徐  翔</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最高人民法院  骆芳菲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民商事示范诉讼机制的实践检视与完善进路——以既判力效力扩张为视角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北京互联网法院  刘慧超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账号型虚拟财产纠纷审判的规则重塑——以数据权益保护的规范解释为视角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北京互联网法院  周黛鹃</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公平交易理论视域下内幕交易民事赔偿责任因果关系的认定</w:t>
      </w:r>
      <w:r>
        <w:rPr>
          <w:rFonts w:ascii="仿宋" w:eastAsia="仿宋" w:hAnsi="仿宋" w:cs="宋体" w:hint="eastAsia"/>
          <w:bCs/>
          <w:kern w:val="36"/>
          <w:sz w:val="30"/>
          <w:szCs w:val="30"/>
        </w:rPr>
        <w:tab/>
        <w:t xml:space="preserve">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北京金融法院  徐宇翔</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单一债务复数执行依据的合并执行——以连带保证之债的执行构造为中心</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北京市大兴区人民法院  刘  朝</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北京市大兴区人民法院  王占军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“双重性”视角下帮助信息网络犯罪活动罪中“明知”的司法认定</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北京市第四中级人民法院  江珞伊</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行政复议与行政诉讼证据衔接研究——程序二元、证据一体”衔接模型之提出</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北京市东城区人民法院  马媛婧</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北京市东城区人民法院  郭保利</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“政治三力”融入法官职业思维的路径研究——以思维可视化为视角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北京市高级人民法院  姜巍巍</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众包骑手侵权案件平台责任认定的现状检视及规则重塑——以“关系-责任”裁判路径为视角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北京市海淀区人民法院  陈美旭</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北京市海淀区人民法院  吴晓晗</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离婚财产申报的实践考察与程序重构——以“逆向选择+道德风险”行为模式为视角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北京市海淀区人民法院  杨雨洁</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北京市延庆区人民法院  郑东梅</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北京市延庆区人民法院  谭志华</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律师调查令制度的理论探讨与规则构建——兼论与关联取证制度的界分与衔接</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北京市门头沟区人民法院  黄  锋</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北京市门头沟区人民法院  樊  仪</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诉讼代表人选定的实践考察与机制重塑——以社会角色理论为研究视角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北京市顺义区人民法院  夏  天</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北京市顺义区人民法院  杨秀芝</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生态环境损害赔偿磋商协议的性质考辨与解纷路径完善——以后果考量分析为视角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北京市通州区人民法院  王  静</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北京市通州区人民法院  佟艳艳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侵权责任中个人信息保护惩罚性赔偿规则之构建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北京市昌平区人民法院  杨婷婷</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北京市昌平区人民法院  李明月</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参与分配方案异议之诉债权真实性审查的模式选择</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北京市大兴区人民法院  魏泽宇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智识时代的司法“外脑”——法院司法知识管理体系的组织化构建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北京市第二中级人民法院  石  婕</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北京市第二中级人民法院  王继玉</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北京市第二中级人民法院  郑成凤</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“治未病”理念下聘用制审判辅助人员队伍的疴疾透视与消解理路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北京市第二中级人民法院  贾相力</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北京市高级人民法院  宋卓基</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数字行政纠纷的司法应对和规则建构</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北京市第一中级人民法院  祝飞宇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“后员额”时代的法官养成机制——兼论法官助理“分步进阶、分段赋能、分流发展”的分层培养模式</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北京市高级人民法院  林  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行政诉讼诉中实质性解决争议的实践检视与规范路径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北京市第二中级人民法院  朱彬彬</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北京市第二中级人民法院  陶  军</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天津市河西区人民法院  刘华飞</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数字经济发展与审级职能定位改革背景下知识产权管辖制度的重构和司法路径的创新</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天津市第三中级人民法院  王颖鑫</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天津市第三中级人民法院  庞海龙</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行政争议多元化解视角下人民法院延伸司法职能的审视与完善天津市第三中级人民法院  郑昌明</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天津市第三中级人民法院  张晓晴</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避风港规则的应变与求变：算法推荐服务提供者注意义务标准的司法裁量</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天津市第一中级人民法院  安宝熹</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案例指导制度中的知识生产与观念竞争——以刑事司法领域为视角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天津市第一中级人民法院  张文波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审慎拒绝：民事诉讼中“另案处理”的实践考察与规范进路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天津市第一中级人民法院  王  珊</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天津市第一中级人民法院  裴振宇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社会主义核心价值观融入民事裁判文书的路径优化——基于T市法院2759份民事裁判文书的实证分析</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天津市高级人民法院  赵  伟</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天津市河东区人民法院  李  真</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天津市河东区人民法院  刘鉴元</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检视与平衡：穿透式审判思维模式下法律适用模式的构建——以类案同判为目标</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天津市津南区人民法院  高庆艳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《退市新规》背景下提升破产重整质量与效率的优化路径——以《企业破产法》实施以来100家上市公司重整案例切入</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天津市南开区人民法院  郑博涵</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网络犯罪定量证明中抽样取证的适用规则</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北京市大兴区人民法院  马  榕</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天津法官学院  孙世超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审视与完善：彩礼返还纠纷的实践考察与路径探寻</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天津市北辰区人民法院  邓  清</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天津市津南区人民法院  付月新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检视与探索：多列被告行政案件裁判规则的完善——以降低行政案件上诉率、申诉率为切入点</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河北省高级人民法院  张晓鹏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所答非“问”亦非“法”：构建法答网在统一法律适用工作中的嵌入机制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河北省康保县人民法院  陈志建</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从反思到消减：破解行政诉讼“程序空转”的逻辑密码</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河北省临漳县人民法院  姜  霜</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河北省临漳县人民法院  张丽娜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新时代人民法院执源治理机制研究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河北省灵寿县人民法院  刘梅林</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河北省灵寿县人民法院  尹青江</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河北省灵寿县人民法院  王德崴</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基层法院事实查明的审级职能机制内省与重构——以H省基层法院因事实问题被发改案件为研究始点展开</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河北省石家庄市中级人民法院  高  青</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河北省石家庄市中级人民法院  程  明</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“不完全劳动关系”司法审查标准的厘清与构建——以能动司法的复合性功能为视角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河北省顺平县人民法院  刘克伟</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河北省顺平县人民法院  张沁峰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数字经济背景下格式条款规制的路径转向</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河北省唐山市丰润区人民法院  杨星晨</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协同效能：统一法律适用机制的反证与优化</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河北省唐山市中级人民法院  王帅旗</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标本兼治：帮信犯罪综合治理路径研究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河北省唐山市中级人民法院  孙晓涵</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解构与塑造：行政行为的违法性继承之本土化构建——以110份行政判决书为样本</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河北省邢台经济开发区人民法院  张国政</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从“参与”到“共同主导”：新格局下人民法院在审判阶段开展合规改革的路径优化</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河北省沧州市中级人民法院  毛  颖</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实现“三效统一”：“穿透式审判思维”在民商事司法裁判中的功能论证与实践路径——以古今判例的对比研究为切入</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河北省张家口经济开发区人民法院  闫少婷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必要却危险：经验法则参与事实论证的机理、证成与路径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河北省高级人民法院  张俊翠</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北京市第一中级人民法院  周维平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北京市第一中级人民法院  张婷婷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当事人参与强制执行程序的实践检视与规则塑造——以金钱债权强制执行案件为样本</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河北省邯郸市中级人民法院  王  玲</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北京市第一中级人民法院  杜占石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定向融资计划交易行为的效力认定——以裁判规范与金融监管规范的协调为视角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山西省高级人民法院  马云跃</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北京市第四中级人民法院  马晓妍</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北京市第四中级人民法院  王  翔</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三阶六步法：人民陪审员参审制下法官指引机制的审视与重塑——以“裁决路线”的借鉴为视角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山西省高级人民法院  李  强</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北京市朝阳区人民法院  张  琦</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在线庭审秩序失范的空间规训——基于某基层法院半年数据的实证分析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山西省晋城市城区人民法院  靳  超</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山西省晋城市城区人民法院  林育乐</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反思与规范:多数人侵权量责规范化之建构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山西省晋城市中级人民法院  张沁萍</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北京市通州区人民法院  吴可加</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北京市通州区人民法院  宿鹏涛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平台用工纠纷示范诉讼建构路径</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内蒙古自治区呼和浩特市新城区人民法院  王菊蓉</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北京市石景山区人民法院  王华伟</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北京市石景山区人民法院  刘  叶</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速裁快审机制研究——以K人民法院为研究样例</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内蒙古自治区库伦旗人民法院  萨日娜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民事再审案件的防控与疏解探究——基于对T中院2020年-2022年民事申请再审案件的分析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内蒙古自治区通辽市中级人民法院  张  雷</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内蒙古自治区通辽市中级人民法院  特日根</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内蒙古自治区通辽市中级人民法院  刘亚男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基层法院诉讼服务中心律师用户服务满意度影响因素实证研究——基于对H地区447名律师的调查数据分析</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内蒙古自治区兴和县人民法院  王彦龙</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民事速裁快审机制实践探微——以Z人民法院民事速裁机制运行为实例</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内蒙古自治区扎鲁特旗人民法院  齐图雅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行政公益诉讼问题研究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大连海事法院  李  爽</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大连海事法院  卞  鑫</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大连海洋大学  杨  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完善诉源治理机制研究</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锦州铁路运输法院  温静宜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民办非企业单位破产能力与债权清偿顺位分析</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辽宁省抚顺市中级人民法院  王宝伦</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停止侵害强制执行法律适用问题研究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辽宁省阜新蒙古族自治县人民法院  姜钰滢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民事审判机制的理想图景——以践行社会主义核心价值观为路径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辽宁省沈阳高新技术产业开发区人民法院  李卫国</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辽宁省沈阳市沈北新区人民法院  夏铭键</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论人工智能对人民法院工作的影响——以chatgpt为例</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吉林省长春市双阳区人民法院  张  斌</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能动司法视阈下案外人执行异议之诉弹性审判理念的构建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吉林省高级人民法院  王立峰</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北京市第一中级人民法院  太  昊</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行政诉讼中司法建议制度问题的探讨</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吉林省龙井市人民法院  太成华</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人民法院开展刑事涉案企业合规改革探寻</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吉林省长春市中级人民法院  杨  帆</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北京市第二中级人民法院  李晨睿</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保全反担保制度运行的实践考察与规范路径——以保全程序与执行程序的有效衔接为视角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北京市东城区人民法院  史  锐</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北京市东城区人民法院  张海燕</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黑龙江省高级人民法院  王景波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群体性纠纷“回应型”治理司法路径探究——以“三个效果”有机统一为导向</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北京市门头沟区人民法院  胡  羽</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北京市门头沟区人民法院  李明红</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佳木斯铁路运输法院  李瑞新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民事诉讼中基于同一事实关联案件的类型区分及进行合并审理的程序扩容</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黑龙江省大庆市红岗区人民法院</w:t>
      </w:r>
      <w:r>
        <w:rPr>
          <w:rFonts w:ascii="仿宋" w:eastAsia="仿宋" w:hAnsi="仿宋" w:cs="宋体" w:hint="eastAsia"/>
          <w:bCs/>
          <w:kern w:val="36"/>
          <w:sz w:val="30"/>
          <w:szCs w:val="30"/>
        </w:rPr>
        <w:tab/>
        <w:t>张纪元</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法院依职权调整违约金的规范化研究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黑龙江省大庆市萨尔图区人民法院  刘宏博</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黑龙江省大庆市萨尔图区人民法院  康晓宝</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黑龙江省大庆市萨尔图区人民法院  李慧馨</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从组织社会学视角分析指导性案例“隐藏式引用”之因</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黑龙江省高级人民法院  陈  晨</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黑龙江省高级人民法院  郝英雪</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从排斥与吸引：破产程序中刑事退赔的实践考察与规则建构</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黑龙江省哈尔滨市中级人民法院  张  亮</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黑龙江省哈尔滨市香坊区人民法院  刘夕慈</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黑龙江省哈尔滨市南岗区人民法院  任振峰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新时代“马锡五审判方式”的社会治理功能再造</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黑龙江省哈尔滨市中级人民法院  朝之悦</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黑龙江省哈尔滨市中级人民法院  孔祥群</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黑龙江省哈尔滨市中级人民法院  仲  治</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量刑规范化视角下机械量刑的规制路径</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黑龙江省虎林市人民法院</w:t>
      </w:r>
      <w:r>
        <w:rPr>
          <w:rFonts w:ascii="仿宋" w:eastAsia="仿宋" w:hAnsi="仿宋" w:cs="宋体" w:hint="eastAsia"/>
          <w:bCs/>
          <w:kern w:val="36"/>
          <w:sz w:val="30"/>
          <w:szCs w:val="30"/>
        </w:rPr>
        <w:tab/>
        <w:t xml:space="preserve">  常  虹</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刑事速裁程序“书面审”可行性路径探析——以刑事速裁程序效用性反思与完善为视角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黑龙江省林区中级人民法院  郭雁明</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黑龙江省林区中级人民法院  卞立丽</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涉众型非法集资案件追赃挽损的实现路径——以追缴与保护二元平衡为视角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黑龙江省牡丹江市中级人民法院  蒋利龙</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黑龙江省哈尔滨市道外区人民法院  王子君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财产保全错误损害赔偿的现状检视与规则重构</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黑龙江省农垦中级法院</w:t>
      </w:r>
      <w:r>
        <w:rPr>
          <w:rFonts w:ascii="仿宋" w:eastAsia="仿宋" w:hAnsi="仿宋" w:cs="宋体" w:hint="eastAsia"/>
          <w:bCs/>
          <w:kern w:val="36"/>
          <w:sz w:val="30"/>
          <w:szCs w:val="30"/>
        </w:rPr>
        <w:tab/>
        <w:t>李吉凤</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黑龙江省农垦中级法院  罗  婧</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黑龙江省农垦中级法院  臧  颖</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H省环境资源案件集中审理机制构建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黑龙江省亚布力人民法院  于  潇</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黑龙江省亚布力人民法院  王宏博</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“舞台上的监督者”：人民法院参与企业刑事合规的角色与规制黑龙江省伊春市中级人民法院  刘星海</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黑龙江省伊春市中级人民法  院王刚</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黑龙江省铁力市人民法院  顾  委</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权利的进与退：证券纠纷示范判决机制运行的实践困境与构建理路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上海金融法院  石洋洋</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如何防止程序空转：同一案件多项请求权合并审理的实践考察与规范路径</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上海市宝山区人民法院</w:t>
      </w:r>
      <w:r>
        <w:rPr>
          <w:rFonts w:ascii="仿宋" w:eastAsia="仿宋" w:hAnsi="仿宋" w:cs="宋体" w:hint="eastAsia"/>
          <w:bCs/>
          <w:kern w:val="36"/>
          <w:sz w:val="30"/>
          <w:szCs w:val="30"/>
        </w:rPr>
        <w:tab/>
        <w:t>徐子良</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上海市宝山区人民法院  韩  亮</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能动司法语境下涉诉小微企业信息披露制度构建新探</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上海市宝山区人民法院  张晓立</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上海市宝山区人民法院  陈  丽</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上海市宝山区人民法院  李  彤</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渐进探索：院庭长审判监督管理考评机制的全流程构建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上海市宝山区人民法院  贾  路</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上海市宝山区人民法院  刘雪婷</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上海市宝山区人民法院  范  航</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管理人遴选机制的检视与优化——以提升办理破产的专业与效率为核心</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上海市高级人民法院  陆  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上海铁路运输法院  王亚萌</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纠纷实质化解视角下附对待给付判决的适用规则重构——以双务合同纠纷三条诉讼链为解构场景</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上海市金山区人民法院  阮彦宁</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上海市金山区人民法院  陈育超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超大城市人民法院助降万人起诉率的进路探析——以用户体验要素理论适用于诉源治理为视角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上海市闵行区人民法院  张  鑫</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民事在线庭审模式的二阶化重塑——以“在线异步准备+一次集中庭审”为中心</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上海铁路运输法院  王亚萌</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上海市闵行区人民法院  周青松</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行政规范性文件程序合法性的审查进路——以全国213件行政规范性文件一并审查案件为分析样本</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上海市高级人民法院  刘  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上海铁路运输法院  孙焕焕</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行政诉讼中“明显不当”审查标准的适用困境与纾解——基于318份行政裁判文书的实证分析</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上海市静安区人民法院  胡晓涛</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上海市嘉定区人民法院  张  耐</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指向与导向：行政指导性案例的应用现状及优化路径——以基层实践为视角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上海市静安区人民法院  沈  烨</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上海市静安区人民法院  向  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慎终追远：死者人格利益保护的规则适用与规范续造——基于民法典第994条“双重保护”的展开</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上海市长宁区人民法院  周泉泉</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上海市长宁区人民法院  赵  丹</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精细化治理：多阶段行政行为司法审查的逻辑与进路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江苏省高级人民法院  赵凌峰</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江苏省常州市武进区人民法院  孙  琦</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公意进入司法裁判的结构、范式与理念重塑——以刑事热点案件为视域</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江苏省淮安市淮阴区人民法院  高  均</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江苏省淮安市淮阴区人民法院  商雪娇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三阶五步：行政处罚事实在民事诉讼中效力的“层次化”认定</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江苏省昆山市人民法院  沈  如</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江苏省昆山市人民法  院欧平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江苏省昆山市人民法院  洪童寅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诉讼调解衍生执行的中间因素及其规制路径——以经济学“二元悖论”理论为论证视域</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江苏省连云港市海州区人民法院  林奕宏</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江苏省连云港市赣榆区人民法院  赵  丹</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论行政诉判不一致的适用及限度——以实质化解争议为视角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江苏省南京市中级人民法院  王玉刚</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江苏省南京市中级人民法院  葛明秀</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规范性文件司法审查与复议审查的功能边界迷失及厘清</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江苏省南京市玄武区人民法院</w:t>
      </w:r>
      <w:r>
        <w:rPr>
          <w:rFonts w:ascii="仿宋" w:eastAsia="仿宋" w:hAnsi="仿宋" w:cs="宋体" w:hint="eastAsia"/>
          <w:bCs/>
          <w:kern w:val="36"/>
          <w:sz w:val="30"/>
          <w:szCs w:val="30"/>
        </w:rPr>
        <w:tab/>
        <w:t>赵雪雁</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诉讼目的融入民事诉讼程序之范式构建——基于对“程序空转”的类型化考察</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Times New Roman" w:eastAsia="仿宋" w:hAnsi="Times New Roman"/>
          <w:bCs/>
          <w:kern w:val="36"/>
          <w:sz w:val="30"/>
          <w:szCs w:val="30"/>
        </w:rPr>
        <w:t>江苏省南京江宁经济技术开发区</w:t>
      </w:r>
      <w:r>
        <w:rPr>
          <w:rFonts w:ascii="Times New Roman" w:eastAsia="仿宋" w:hAnsi="Times New Roman" w:hint="eastAsia"/>
          <w:bCs/>
          <w:kern w:val="36"/>
          <w:sz w:val="30"/>
          <w:szCs w:val="30"/>
        </w:rPr>
        <w:t>人民法院</w:t>
      </w:r>
      <w:r>
        <w:rPr>
          <w:rFonts w:ascii="仿宋" w:eastAsia="仿宋" w:hAnsi="仿宋" w:cs="宋体" w:hint="eastAsia"/>
          <w:bCs/>
          <w:kern w:val="36"/>
          <w:sz w:val="30"/>
          <w:szCs w:val="30"/>
        </w:rPr>
        <w:t xml:space="preserve">  夏志阳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Times New Roman" w:eastAsia="仿宋" w:hAnsi="Times New Roman"/>
          <w:bCs/>
          <w:kern w:val="36"/>
          <w:sz w:val="30"/>
          <w:szCs w:val="30"/>
        </w:rPr>
        <w:t>江苏省</w:t>
      </w:r>
      <w:r>
        <w:rPr>
          <w:rFonts w:ascii="Times New Roman" w:eastAsia="仿宋" w:hAnsi="Times New Roman" w:hint="eastAsia"/>
          <w:bCs/>
          <w:kern w:val="36"/>
          <w:sz w:val="30"/>
          <w:szCs w:val="30"/>
        </w:rPr>
        <w:t>南京</w:t>
      </w:r>
      <w:r>
        <w:rPr>
          <w:rFonts w:ascii="Times New Roman" w:eastAsia="仿宋" w:hAnsi="Times New Roman"/>
          <w:bCs/>
          <w:kern w:val="36"/>
          <w:sz w:val="30"/>
          <w:szCs w:val="30"/>
        </w:rPr>
        <w:t>江宁经济技术开发区人民法院</w:t>
      </w:r>
      <w:r>
        <w:rPr>
          <w:rFonts w:ascii="Times New Roman" w:eastAsia="仿宋" w:hAnsi="Times New Roman"/>
          <w:bCs/>
          <w:kern w:val="36"/>
          <w:sz w:val="30"/>
          <w:szCs w:val="30"/>
        </w:rPr>
        <w:t xml:space="preserve"> </w:t>
      </w:r>
      <w:r>
        <w:rPr>
          <w:rFonts w:ascii="仿宋" w:eastAsia="仿宋" w:hAnsi="仿宋" w:cs="宋体" w:hint="eastAsia"/>
          <w:bCs/>
          <w:kern w:val="36"/>
          <w:sz w:val="30"/>
          <w:szCs w:val="30"/>
        </w:rPr>
        <w:t xml:space="preserve"> 徐璐璐</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事实认定中公民代理异化的困境与出路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江苏省南京市鼓楼区人民法院  李斯凡</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民事诉讼中“另行主张”泛化之体系化应对——以纠纷一次性解决为视角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江苏省南通市中级人民法院  谷昔伟</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江苏省南通市中级人民法院  刘  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何以审查：行政诉讼中穿透式审判思维的应用——基于上诉率、申诉率畸高的困境反思</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江苏省泰州市中级人民法院  王  玮</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江苏省泰州市中级人民法院  霍婷婷</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江苏省泰州市中级人民法院  冯  露</w:t>
      </w:r>
    </w:p>
    <w:p w:rsidR="000D3A86" w:rsidRDefault="000D3A86" w:rsidP="000D3A86">
      <w:pPr>
        <w:widowControl/>
        <w:shd w:val="clear" w:color="auto" w:fill="FFFFFF"/>
        <w:spacing w:line="336" w:lineRule="auto"/>
        <w:ind w:right="-58"/>
        <w:outlineLvl w:val="1"/>
        <w:rPr>
          <w:rFonts w:ascii="仿宋" w:eastAsia="仿宋" w:hAnsi="仿宋" w:cs="宋体"/>
          <w:bCs/>
          <w:kern w:val="36"/>
          <w:sz w:val="30"/>
          <w:szCs w:val="30"/>
        </w:rPr>
      </w:pPr>
      <w:r>
        <w:rPr>
          <w:rFonts w:ascii="仿宋" w:eastAsia="仿宋" w:hAnsi="仿宋" w:cs="宋体" w:hint="eastAsia"/>
          <w:bCs/>
          <w:kern w:val="36"/>
          <w:sz w:val="30"/>
          <w:szCs w:val="30"/>
        </w:rPr>
        <w:t>强化上诉审统一法律适用功能的机构配置路径——以中级法院繁简分流改革为视角</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江苏省无锡市中级人民法院  陈靖宇</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江苏省无锡市中级人民法院  刘  英</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致力于“案结事了”：民事初审如何追求基于程序正义、实体正义的“解纷正义”——基于对诉讼程序过程之分析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江苏省无锡市中级人民法院  蒋馨叶</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江苏省无锡市中级人民法院  李奇才</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经纬之间：法院服务民营经济的坐标定位</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江苏省无锡市中级人民法院  蒋  飞</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江苏省无锡市中级人民法院  戴文娜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反熵增理论视角下基层法院审判质量管理指标体系完善探析</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江苏省无锡高新技术产业开发区人民法院</w:t>
      </w:r>
      <w:r>
        <w:rPr>
          <w:rFonts w:ascii="仿宋" w:eastAsia="仿宋" w:hAnsi="仿宋" w:cs="宋体" w:hint="eastAsia"/>
          <w:bCs/>
          <w:kern w:val="36"/>
          <w:sz w:val="30"/>
          <w:szCs w:val="30"/>
        </w:rPr>
        <w:tab/>
        <w:t xml:space="preserve">  赵  蔚</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调判之间各美其美：行政争议类型化视角下非裁判方法化解争议的路径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江苏省镇江市润州区人民法院  张传军</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江苏省镇江市润州区人民法院  方一之</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纠纷一次性有效解决的逻辑与进路——以“体系化治理”为牵引重塑司法解纷模式</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南京海事法院  谢新竹</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江苏省高级人民法院  赵凌峰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什么是好的判决：司法公正的第三重维度——“以事实为依据、以法律为准绳、以价值为指引” 裁判范式之可能建构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南京海事法院  谢新竹</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南京海事法院  邵  琼</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建设工程价款纠纷类案审理方式的审视与完善——基于要素式审判法勾勒三层级递进式要素表</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江苏省高级人民法院  王  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偏差与回归：“事清责明”规则下规范化调解的实践错位及其矫正</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江苏省连云港市赣榆区人民法院  杜兴淼</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江苏省连云港市赣榆区人民法院  赵  丹</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司法认同视域下法院微电影传播的路径优化——基于“使用与满足”理论</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江苏省泰州市海陵区人民法院  潘  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行政案件质效单独评估指标体系的证成与指引——以基层集中管辖法院为视角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江苏省盐城市盐都区人民法院  郝  月</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江苏省盐城市盐都区人民法院  周欢欢</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江苏省盐城市盐都区人民法院  李天芳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司法裁判的可接受性及实现——以裁判说理为研究对象</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浙江省常山县人民法院  徐利文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民事诉讼中重复诉讼问题探究——基于程序公正与司法效率的分析与展开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浙江省常山县人民法院  徐  盼</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数字时代“活冻结”制度的构建与运用——以银行账户中生活必需费用保留为例</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浙江省高级人民法院  邹林堃</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浙江省余姚市人民法院  朱浩梁</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浙江省余姚市人民法院  郑博文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论新时代基层法院督察工作机制的完善路径——以强化内部监督，促进公正与效率辩证统一为思想</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浙江省高级人民法院  厉若君</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浙江省松阳县人民法院  陈伟平</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浙江省松阳县人民法院  王巧利</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清廉司法视角下聘用制书记员风险防控体系的探索与构建——以Z省法院聘用制书记员为研究样本</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浙江省高级人民法院  张伟强</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浙江省温岭市人民法院  夏群佩</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开启裁判之门的备用钥匙：论民商事审判中的事实出发型类案参照</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浙江省平湖市人民法院  马德志</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司法建议助力优化法治化营商环境的困境、功能及路径——以Z省法院近五年司法建议情况为分析样本</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浙江省绍兴市柯桥区人民法院  吴旺丽</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浙江省绍兴市柯桥区人民法院  虞振华</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浙江省绍兴市柯桥区人民法院  吴  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行政诉讼“程序空转”现状检视及治理路径——以“当事人一件事”理念为视角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浙江省绍兴市越城区人民法院  王丽萍</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浙江省绍兴市越城区人民法院  何炳棋</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规范与价值的衡平——法释〔2023〕1号中能动司法应用的论证浙江省桐乡市人民法院  夏秋燕</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轻罪治理背景下勒索“感情债”的规制：问题、辨析与回应</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浙江省温州市中级人民法院  方  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谨防“避风港”与“效率陷阱”——公正与效率视野下量刑建议规范化再检视</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浙江省仙居县人民法院  余少威</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数字法治政府视角下人工智能行政的规范化——以行政程序与算法为路径</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浙江省新昌县人民法院  潘  磊</w:t>
      </w:r>
    </w:p>
    <w:p w:rsidR="000D3A86" w:rsidRDefault="000D3A86" w:rsidP="000D3A86">
      <w:pPr>
        <w:widowControl/>
        <w:shd w:val="clear" w:color="auto" w:fill="FFFFFF"/>
        <w:spacing w:line="480" w:lineRule="auto"/>
        <w:ind w:right="600"/>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检视与重构：行政机关单方解除行政协议条件的司法认定</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浙江省新昌县人民法院  吕培英</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浙江省新昌县人民法院  张梦玲</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浙江省新昌县人民法院  翁洁娜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两破归一：推进方略论视野下个人与企业一站式破产的机理与进阶——从3个案例及台州市4项数据切入</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浙江省台州市中级人民法院  童明强</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浙江省天台县人民法院  姚梦莹</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浙江省天台县人民法院  陈中云</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电子保单明确说明义务履行标准之认定——基于实证分析的动态博弈推演</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安徽省安庆市宜秀区人民法院  程希希</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南京大学  曹  中</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扰乱法庭秩序行为规制的实践检视与路径探寻——以构建司法良性互动关系为目的</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安徽省蚌埠市淮上区人民法院  陈小会</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帮助信息网络犯罪活动罪的司法判定偏差与矫正</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安徽省蚌埠市禹会区人民法院</w:t>
      </w:r>
      <w:r>
        <w:rPr>
          <w:rFonts w:ascii="仿宋" w:eastAsia="仿宋" w:hAnsi="仿宋" w:cs="宋体" w:hint="eastAsia"/>
          <w:bCs/>
          <w:kern w:val="36"/>
          <w:sz w:val="30"/>
          <w:szCs w:val="30"/>
        </w:rPr>
        <w:tab/>
        <w:t>李  恒</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安徽省怀远县人民法院  孙兴丽</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跳出碎片化：多元解纷体系模式检视与突破——以A省sl镇纠纷解决为研究对象</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安徽省池州市中级人民法院  徐艳阳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安徽省池州市中级人民法院  巩志俊</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刑事裁判涉财产部分执行制度的完善——以“债权人＋检察支持”为切入点</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安徽省黄山市屯溪区人民法院  王驰元</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安徽省黄山市中级人民法院  黄子捷</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安徽省黄山市屯溪区人民检察院  凌观桦</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行政公益诉讼确认违法判决“大同”之路——基于325份裁判文书的引证分析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安徽省马鞍山市博望区人民法院  曹  彬</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安徽省马鞍山市花山区人民法院  李  虹</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安徽省马鞍山市博望区人民法院  汪  青</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解构与续造：行政机关负责人出庭应诉制度的价值证成与机制完善——基于布迪厄场域理论视角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安徽省马鞍山市花山区人民法院  李  虹</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安徽省马鞍山市博望区人民法院  曹  彬</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关联企业实质合并破产的审查标准与程序完善研究——基于118份裁判文书的实证分析</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安徽省芜湖三山经济开发区人民法院  刘  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环境民事公益诉讼生态损害赔偿金公益信托制度构建与完善——基于“安全”与“效率”帕累托最优解的路径</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安徽省宣城市中级人民法院  洪  骏</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安徽省宣城市中级人民法院  王  娜</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安徽省宣城市中级人民法院  王腾飞</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知识产权损害赔偿证明妨碍规则的适用困境与具体完善——以全国法院243份民事判决书为分析样本</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安徽省合肥市高新技术产业开发区人民法院  王  颖</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安徽省高级人民法院  马士鹏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刑事案外人追赃的司法困境与制度探索——以引入物权保护机制为思辨视角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福建省德化县人民法院  徐晓璐</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从“被动”到“能动”：诉前调解绩效考评体系的理性思辨及路径完善</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福建省德化县人民法院  杨小蓉</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福建省德化县人民法院  颜培源</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数助决策：司法数据服务社会治理的优化进路——以整体性治理为视角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福建省福州市鼓楼区人民法院  陈  可</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福建省福州市鼓楼区人民法院  郑怡馨</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裁判要旨提取方法论的思辨与建构——以指导性案例的司法运用为视角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福建省福州市鼓楼区人民法院  郑怡馨</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福建省福州市鼓楼区人民法院  陈  可</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论侵犯公民个人信息罪中“识别性”的构造及其展开</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福建省高级人民法院  郑朝旭</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民事判决中“另案处理”司法适用的实证反思——以3200份裁判文书为样本</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福建省南平市中级人民法院  邱方平</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福建省南平市中级人民法院  王历宏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知识产权恶意诉讼的司法审查及规制——以NPE恶意诉讼为主要考察视角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福建省泉州市中级人民法院  洪颍雅</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福建省泉州市中级人民法院  廖丽娟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互联网借贷纠纷诉源治理的困境与突破——以“金融科技司法”协同治理为视角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福建省厦门市中级人民法院  刘新平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福建省厦门市思明区人民法院  王  昕</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否定之否定：无讼理念的回归与超越</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福建省寿宁县人民法院  吴啸虎</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论民事衍生诉讼案件治理的优化路径——以2023年审判质量管理指标体系试点为视角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福建省武平县人民法院  蔡  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三环六层分析法：民事判决法律证成的偏差与矫正</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福建省仙游县人民法院  林少军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预防性环境民事公益诉讼中重大风险 认定的司法适用困境与纾解</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福建省永安市人民法院  游潇萍</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基层法院民商事案件“分调裁审”程序空转的破解路径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福建省漳州市芗城区人民法院  林银木</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福建省漳州市芗城区人民法院  许奕圣</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技术调查官参与生态环境审判的 逻辑基础与制度进路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福建省漳州市中级人民法院  林  微</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福建省高级人民法院  袁春怡</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福建省漳州市中级人民法院  李  菁</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轻罪视域下危险驾驶罪恢复性司法治理模式的构建——基于Z市数据的准经验研究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福建省诏安县人民法院  李海宝</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福建省诏安县人民法院  江晓乐</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福建省漳州市中级人民法院  林志梅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从单向决定到双向制约：二审拟发改案件申辩制度构建反思</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福建省德化县人民法院  童彬妮</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福建省德化县人民法院  颜培源</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博弈论视角下民事初次送达前置机制的省思与完善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福建省惠安县人民法院  苏良伟</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福建省惠安县人民法院  黄思婷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汽车行业售后回租型融资租赁的司法辨析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福建省闽清县人民法院  曹伟泓</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行政司法建议参与社会治理的实践困境及匡正路径——基于治理情境-行为的建构性诠释为视角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江西省会昌县人民法院  侯为民</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江西省会昌县人民法院  李晓霞</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江西省赣州市中级人民法院  何丹曦</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填补与校正：行政机关单方变更解除行政协议的补偿困境与出路——以《行政协议司法解释》第16条第1款的适用为中心</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江西省靖安县人民法院  曾碧波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何为适当：民事法官调查取证启动规则的观察与深化——以后果考量为视角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江西省芦溪县人民法院  刘  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审判效率与个案公正感受关系下审判质效评价体系完善研究——基于Logit模型的数据检验</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江西省南昌市中级人民法院  陈  力</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江西省南昌市东湖区人民法院  刘  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江西省南昌市东湖区人民法院  游述文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民事二审不开庭审理功能实现的标准化路径——以自由裁量权的规制为中心</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江西省南昌市中级人民法院  陈  健</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江西省南昌市中级人民法院  郭雨歌</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因时制宜：能动司法背景下行政诉讼法官释明的偏差与厘正——以明确“被诉行政行为”为中心</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江西省上饶市广信区人民法院  彭偲毓</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少年法庭改革背景下刑民社会观护融合的路径探究——以全国109家法院开展社会观护为样本</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江西省上犹县人民法院  莫  然</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江西省上犹县人民法院  彭修烨</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江西省上犹县人民法院  黄骏逸</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行政指导案例参照适用的实践检视与路径优化——基于最高法院行政指导案例类型化视角的分析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江西省宜春市袁州区人民法院  周  钊</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江西省宜春市袁州区人民法院  周  顺</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江西省奉新县人民法院  章  龑</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破除纸面修复：执行视角下生态环境修复的全周期体系构建</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江西省宜春市袁州区人民法院  赵逸鑫</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江西省宜春市袁州区人民法院  袁婧怡</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夯实事实审：商业秘密“秘密性”的证明困境与破解——以消极事实证明中推定规则的适用为展开</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江西省宜春市中级人民法院  袁金萍</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类案型司法建的运用技术与增效路径——以类案审理与公共问题回应有机衔接为考量</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江西省鹰潭市中级人民法院  孔梦娜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数字经济下流量造假行为刑法规制路径的优化——基于244份相关判决的思考</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江西省樟树市人民法院  熊紫雯</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具体化责任理论在行政赔偿诉讼中的适用与规范——以“被告致原告无法举证”的五阶认定展开</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江西省大余县人民法院  黄中林</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江西省大余县人民法院  刘向平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江西省大余县人民法院  付秋红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何以评价：审判质效指标司法统计的运行偏差和优化之道——以多源信息融合为视角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江西省南昌市中级人民法院  田  勇</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江西省南昌市红谷滩区人民法院  罗松瑞</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江西省奉新县人民法院  刘  凤</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诉讼抵销实践范式探析与司法展开</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江西省万年县人民法院  黄正光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隔离与穿透：分案处理背景下专项合规整改中企业品格证据的引入与构建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江西省新余市中级人民法院  丁  锐</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江西省新余市中级人民法院  黄敏芳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诉源治理视域下行政复议前置制度的功能审视与实践探索——兼论行政复议主渠道作用的发挥</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山东省德州市中级人民法院  宋冬梅</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山东省德州市中级人民法院  周雪纯</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山东省德州市中级人民法院  杨晓婧</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审前社会调查参与社区治理的功能定位与规范进路——以回归品格证据为视角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山东省东营市中级人民法院  姜有慧</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山东省青岛市市南区人民法院  张  珣</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事实发现路径前置：自认制度在诉前调解阶段的扩张适用——以平衡公正与效率为视角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山东省济宁高新技术产业开发区人民法院   张  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中基层法院推进诉源治理的路径反思和机制完善——以整体性治理为视角的分析</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山东省济宁市中级人民法院  孙振庆</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网络名誉侵权纠纷中海量证据的整体性认定——以涉公众人物网络名誉侵权案例为样本</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山东省嘉祥县人民法院  赵忆雪</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组织社会学视野下专家型法官养成模式探讨——以246名国家级和225名省市级审判业务专家为视角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山东省莱州市人民法院  刘  源</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从技术理性到实践理性：法答网运行机制下法院智库建设——以专家型法官司法经验提成为主线</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山东省宁阳县人民法院  蔡晓芳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山东省宁阳县人民法院  张朝阳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法院审判效率指标体系的变迁、反思和进路——基于审判效率管理节奏的分析</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山东省青岛市市北区人民法院</w:t>
      </w:r>
      <w:r>
        <w:rPr>
          <w:rFonts w:ascii="仿宋" w:eastAsia="仿宋" w:hAnsi="仿宋" w:cs="宋体" w:hint="eastAsia"/>
          <w:bCs/>
          <w:kern w:val="36"/>
          <w:sz w:val="30"/>
          <w:szCs w:val="30"/>
        </w:rPr>
        <w:tab/>
        <w:t>王  卉</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山东省青岛市市北区人民法院  蒋  萌</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行政裁判“附带意见”：实践、逻辑与进路——以依法能动履职为主线</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山东省泰安市泰山区人民法院  王  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商标侵权法定赔偿数额量定的正当性基础与规则构建——基于司法实践的要素提炼及体系化</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山东省威海市环翠区人民法院  李兆钰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正当防卫在治安管理行政处罚中的理性解读与正确适用——从一起认定正当防卫的行政典型案例切入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山东省淄博市中级人民法院  荣明潇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人民法院审判外参与社会治理活动的制度化研究——以司法建议、审判白皮书、联席会议机制的协同应用为切入</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山东省淄博市中级人民法院  谢  莹</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山东省淄博市中级人民法院  王惠越</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人民法院案例库中参考案例的定位与适用——以融入司法案例体系功能发挥为视角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山东省青岛市市南区人民法院  曲亚男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行政案件管辖改革的“下沉”与“上提”——以征收补偿履责案件为例</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山东省威海市中级人民法院  宫凡舒</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规范与能动：“执转破”依职权启动模式下构建执破融合团队的正当性证成与路径探析——以现行启动模式下内外驱动力不足的双向弥合为逻辑起点</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山东省潍坊市中级人民法院  叶伶俐</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山东省潍坊高新技术产业开发区人民法院  张春亮</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进一步完善实现司法裁判“三个效果”有机统一 工作机制的建议——以当前热点刑事案件为视角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河南省高级人民法院  袁小刚</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河南省高级人民法院  宋红霞</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河南省高级人民法院  李  楠</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“追缴等值财产”理念的扩展适用：以非法吸收公众存款犯罪追赃挽损的特殊性为视角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河南法官进修学院  聂振华</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河南省郑州市高新技术产业开发区人民法院  张豪男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共同担保人内部追偿“三步走”规则的构建及适用——以《民法典担保解释》第 13 条为中心</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河南省济源市人民法院  张  晨</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醉驾型抽象危险犯嵌入价值判断的出罪路径——刑法第133条之1第2项规范指引及分层递进式价值判断</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河南省开封市中级人民法院  高新峰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审判品质再升级：法院案件质量评价的完善路径——以ISO9001标准为视角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河南省平顶山市石龙区人民法院  李  波</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河南省平顶山市石龙区人民法院  谢纪澳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河南省平顶山市中级人民法院  刘  鑫</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数字经济下平台算法决策侵权的司法审查优化——以解耦平台算法要素为视角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河南省平顶山市新华区人民法院  王全胜</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河南省平顶山市中级人民法院  王子璜</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河南省平顶山市中级人民法院  赵启辉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裁判文书公开的困境反思与替代路径——以“用户体验五层要素”下的“需求分析”为展开逻辑</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河南省平顶山市中级人民法院  王  辉</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河南省平顶山市中级人民法院  于  帆</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轻罪化趋势下前科后果的双层治理模式构建——以破产重整企业信用修复理念为借鉴</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河南省平顶山市中级人民法院  王  辉</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河南省平顶山市中级人民法院  崔天雨</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“治罪”与“治理”并重：人民法院参与涉案企业刑事合规改革的优化路径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河南省平顶山市中级人民法院  闫  宝</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河南省平顶山市中级人民法院  王二朝</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河南省平顶山市中级人民法院  杜伟杰</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“纸面法”到“现实法”的能动：目的解释运用的思维模型构建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t>河南省平顶山市中级人民法院  徐合林</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河南省平顶山市中级人民法院  桓  旭</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河南省平顶山市中级人民法院  张松鹤</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刑事治理现代化视域下前科消灭分类分级制度的构建——为建设更高水平的平安中国建言献策</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河南省汝州市人民法院  楚军荣</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河南省汝州市人民法院  张泰东</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河南省汝州市人民法院  倪晓鹏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能动司法视野下少年审判绩效考核指标体系的多维构建——基于平衡积分卡考核法</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河南省汝州市人民法院  张泰东</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河南省汝州市人民法院  王晓辉</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河南省汝州市人民法院  朱晓雪</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点与面的协调：法院参与企业合规改革的机制构建——以刑事一体化为视角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河南省信阳市中级人民法院  张  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帮助信息网络犯罪活动罪的补充性定位重塑——以双重属性为论证分析视角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河南省郑州市中级人民法院  陈殿福</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河南省郑州市中级人民法院  宋应红</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河南省郑州市中级人民法院  赵  健</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醉驾型危险驾驶罪附随后果的检视与修正——以H省司法实践为样本</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河南省郑州市中原区人民法院  刘艳荣</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河南省郑州市中原区人民法院  王  楠</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四步分析法：涉“两卡”帮信罪的入罪路径构建</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河南省周口市中级人民法院</w:t>
      </w:r>
      <w:r>
        <w:rPr>
          <w:rFonts w:ascii="仿宋" w:eastAsia="仿宋" w:hAnsi="仿宋" w:cs="宋体" w:hint="eastAsia"/>
          <w:bCs/>
          <w:kern w:val="36"/>
          <w:sz w:val="30"/>
          <w:szCs w:val="30"/>
        </w:rPr>
        <w:tab/>
        <w:t xml:space="preserve"> 徐  普</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河南省周口市中级人民法院  倪善心</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河南省周口市中级人民法院  辛勤勤</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金融借款合同纠纷多元化解机制困境与重塑——以五地法院三类金融解纷模式为切入点</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河南自由贸易试验区郑州片区人民法院  葛韦言</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河南自由贸易试验区郑州片区人民法院  陈阿娟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“穷尽行政救济”基础上的环境公益诉讼起诉顺位研究——以发挥环境行政部门的专业作用为主线的展开</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郑州铁路运输中级法院  吴林轶</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郑州铁路运输中级法院  尚  雪</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独奏到合唱：少年司法语境下家庭教育指导的全流程贯穿——以未成年人审判融入社会治理为视角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河南省濮阳市中级人民法院  金晓华</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河南省濮阳市中级人民法院  付梦艳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职务发明人奖酬权利的司法裁判适用原则与路径完善——以中国裁判文书网近五年相关判决书为研究样本</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河南省清丰县人民法院  董丽红</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河南省清丰县人民法院  李志飞</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商事裁判中出借银行账户行为的司法规制——以能动司法为指引</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河南省许昌市中级人民法院  陈  磊</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河南省许昌市魏都区人民法院  徐晓勇</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河南省许昌市中级人民法院  周  静</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民事诉讼中法官依职权调查取证的适度扩张及“三层次”反向检视</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湖北省安陆市人民法院  王  晨</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北京市东城区人民法院  马  莹</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环境民事公益诉讼鉴定规则重构——以设立公益鉴定为模式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湖北省汉江中级人民法院  陈忠军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司法建议参与社会治理的路径优化——以帕森斯结构功能主义为视角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湖北省黄石市中级人民法院  柯双双</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理性克制：刑事司法参与流域治理的边界把控——以H省S市非法捕捞水产品刑事案件为样本</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湖北省十堰市中级人民法院  章  丽</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量力而行：谦抑司法下司法建议参与社会治理的建构与规范</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湖北省十堰市中级人民法院  时青云</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民事案件司法审判中诉讼调查令的现状检视与规则构建——以725份调查令申请书和466份调查令为分析样本</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湖北省十堰市中级人民法院  王  宏</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湖北省十堰市中级人民法院  朱雍忌</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社会治理现代化视域下民事司法建议的功能厘定与模式构建——以嵌入“司法建议”的民事裁判文书为样本</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湖北省武汉市江岸区人民法院  郑一真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类案司法适用的实践困境与规则探寻——以司法说理论证的法律方法为视角</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湖北省武汉市武昌区人民法院  宋智琪</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以规范促效力：司法建议有效服务社会治理程序设计——以2018年以来H省法院司法建议工作情况为样本</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湖北省襄阳市中级人民法院  陈诗梦</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湖北省襄阳高新技术产业开发区人民法院  王  晗</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从“形式正义”迈向“实质解纷”——适用行政诉讼确认违法判决的进阶设计</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湖北省宜昌市中级人民法院  龚  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能动为端：人工智能时代下智能司法“逻辑五步法”</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湖北省宜昌市中级人民法院  车志平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湖北省宜昌市中级人民法院  李  辉</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湖北省宜昌市中级人民法院  赵  珊</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“人民调解司法确认”制度运行模式之异化与体系重构——以离婚纠纷排斥“调确”与调撤现象的二律背反为视角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湖北省云梦县人民法院  刘杨萍</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湖北省云梦县人民法院  高  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财产保全损害赔偿案件归责原则研究——基于对中国裁判文书网451份裁判文书的实证分析</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武汉海事法院  吴文轩</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武汉海事法院  杨洪波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合同诈骗司法认定的现实省思与路径优化</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湖北省武汉市洪山区人民法院  冉  超</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湖北省武汉市洪山区人民法院  吴  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从“诉前调”到“诉中案”的曲径通幽：民事案件诉前调解程序的实践检视与规则续造</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湖北省武汉市江汉区人民法院  涂冉竹</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湖北省武汉市江汉区人民法院  王  倩</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湖北省武汉市江汉区人民法院  陈  爽</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人工智能嵌入法院类案裁判的困局与应对——以协同价值链模型为研究视角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湖南省高级人民法院  尹玄海</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湖南省高级人民法院  李家成</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湖南省益阳市赫山区人民法院  钟  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执行信访的根源分析与化解策略——以能动司法与司法资源限定的矛盾消除为突破</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湖南省嘉禾县人民法院  宋孝悌</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湖南省嘉禾县人民法院  胡柏茂</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湖南省嘉禾县人民法院  雷丰利</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“四维契合”视角下法院廉政风险防控机制的优化路径——以案件“繁简分流”改革为切入点</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湖南省津市市人民法院  高  岚</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湖南省常德市中级人民法院  文惠良</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湖南省石门县人民法院  胡  静</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无理涉诉信访的困境描述与治理路径完善——以听证制度为切入点</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湖南省浏阳市人民法院  伍玉联</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湖南省浏阳市人民法院  雷  博</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湖南省长沙市中级人民法院  肖  柱</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环境刑事合规中的公共利益考量——基于绿色原则的引入</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湖南省南县人民法院  刘  涓</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湖南省南县人民法院  聂  杨</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湖南省南县人民法院  龚华林</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人民法院庭审公开融入社会治理的实践、价值与路径重构——以庭审场域为视角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湖南省宁乡市人民法院  唐珍枝</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湖南省宁乡市人民法院  张  品</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数字经济下肖像权与著作权的冲突与平衡——以虚拟现实游戏论为视角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湖南省通道侗族自治县人民法院  戴  敏</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湖南省怀化市中级人民法院  李沐芸</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司法责任制改革视域下 “类案同判”的实现路径研究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湖南省湘乡市人民法院  邓彰红</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湖南省高级人民法院  葛伟科</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湖南省高级人民法院  万玉琢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行为禁令诉讼程序统一构建初探——以程序资源有效利用为视角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湖南省岳阳市岳阳楼区人民法院  杨  欣</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湖南省湘潭县人民法院  张  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数字平台滥用成瘾性技术的反垄断司法规制与裁判认定</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湖南省长沙市中级人民法院  罗晞祯</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湖南省长沙市中级人民法院  龙志宇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计算法学视角下执源治理引入人工智能的样态透析与路径阐释</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 湖南省衡山县人民法院  周  龙</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湖南省衡山县人民法院  向文祥</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行政协议中先行政行为的审查思考——兼论行政行为合法性与行政协议有效性之关系</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湖南省岳阳市岳阳楼区人民法院  李  双</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情绪维度下涉诉信访矛盾的解构与化解——以最高法院某巡回法庭近三年涉诉信访案件为研究样本</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湖南省岳阳市中级人民法院  徐  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破产重整中出资人权益保护边界的规则探究——基于“0元出局”式实用主义的反思</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广东省东莞市第一人民法院  李罗超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三阶划分法：夫妻公司人格否认之司法错位与归位</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广东省东莞市中级人民法院  刘冬虹</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省级以下人民法院非指导性案例编撰的制度重构——以审级职能定位为视角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广东省佛山市高明区人民法院  刘  艳</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广东省深圳市福田区人民法院   杨华鹏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第三方诉讼融资的实证检视、效力审查与风险规制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广东省佛山市顺德区人民法院  黄燕芝</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广东省佛山市中级人民法院  翁兰芳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行稳致远：以新时代能动司法推进企业刑事合规改革基本路径探索——以G省审判阶段涉案企业合规的司法实践为例</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广东省高级人民法院  易  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互联网司法保障数字人权的逻辑展开与路径实现</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广东省广州互联网法院  田  绘</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广东省广州互联网法院  方  圆</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走出制度陷阱：审级职能定位下民事依职权移送管辖制度重构</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广东省广州互联网法院  逯彩平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广东省广州互联网法院  刘  尧</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广东省广州互联网法院  沈婉婷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社会共治与均衡保障：网络平台公法审查义务的实践困境及路径优化</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广东省广州互联网法院  吕巧慧</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云南省高级人民法院  杨璐宾</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诉与诉权的识别基准：行政法上保护规范理论的中国化型塑</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广东省广州市花都区人民法院  张家齐</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民事纠纷一次性解决的内涵、限度以及衡平路径——以个案审理的“定量”标准构建为视角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广东省广州市越秀区人民法院  谢春晖</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广东省广州市越秀区人民法院  黄媛媛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公司法修订背景下股东清算义务之再定位——基于实体法与程序法融合的双重视角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广东省广州市中级人民法院  袁绿凡</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广东省广州市中级人民法院  朱俊雅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小微企业重整的“骨髓”与“皮囊”——小微企业有效重整的司法进路</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广东省广州市中级人民法院  吴  翔</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广东省广州市中级人民法院  石  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“漂流审”现象及其消减方法——以民事繁案“剥笋式”事实争点整理模式为中心</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广东省深圳市福田区人民法院  雷  敏</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广东省深圳市福田区人民法院  许  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间接证据证明论下非证据链的证明模式思考——以论证与故事混合方法为视角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广东省深圳市龙岗区人民法院  罗炜玮</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矩阵范式下法院参与企业信用合规建设的效用思考——兼论法链跨链协同应用</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广东省珠海市斗门区人民法院  周  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避免迟到的公正：纠纷相对解决理念下的附条件判决的类型分析、理念归位和执行构造</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广东省珠海市金湾区人民法院  黄国靖</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广东省珠海市金湾区人民法院  叶文飞</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法官惩戒委员会认定违法审判责任的困境及其因应</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广东省高级人民法院</w:t>
      </w:r>
      <w:r>
        <w:rPr>
          <w:rFonts w:ascii="仿宋" w:eastAsia="仿宋" w:hAnsi="仿宋" w:cs="宋体" w:hint="eastAsia"/>
          <w:bCs/>
          <w:kern w:val="36"/>
          <w:sz w:val="30"/>
          <w:szCs w:val="30"/>
        </w:rPr>
        <w:tab/>
        <w:t>邵树志</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华南理工大学法学院  洪丹娜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“反常识”司法案件的悖谬与弥合进路——基于对热点案件的考察</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广东省深圳市龙华区人民法院  孟凡淼</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广东省深圳市龙华区人民法院  罗嘉淳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多中心治理语境下行政争议实质性解决的进路——基于打造“B市行政争议调解中心”样本的视角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广西壮族自治区百色市中级人民法院  黄媛郡</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广西壮族自治区百色市中级人民法院  李智蓉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陈年积案证据裁判规则的优化路径——以C市46件陈年积案为研究样本</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广西壮族自治区崇左市中级人民法院  梁媛媛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形实兼备：论保全案件案外人实体异议的有限实质审查——以执行异议和复议规定第28条、第29条为中心</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广西壮族自治区来宾市中级人民法院  黄启平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行政协议撤销案件司法审查的思维模型构建——以“融贯-类型化”构建模式为视角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广西壮族自治区柳州市城中区人民法院  黄海玲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纠纷过程论视域下的诉源治理格局之重塑——从前、中、末端三阶段分阶构建</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广西壮族自治区柳州市柳南区人民法院  欧  凌</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观念转变：乡村振兴背景下切实解决涉农执行难的共赢之路——以乡治共同体的构建为视角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广西壮族自治区柳州市柳南区人民法院  杜星霖</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广西壮族自治区柳州市柳南区人民法院  邓  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模型搭建与应用：被征地农民养老保障履责之诉中可诉行政行为的识别</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广西壮族自治区南宁市中级人民法院  黄影颖</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广西壮族自治区南宁市中级人民法院  李  慧</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事实优先原则：新就业形态下劳动关系司法认定的路径探析——以外卖骑手“去劳动关系化”困境为切入点</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广西壮族自治区平南县人民法院  赵  珍</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力素＋心素：归责前证成保全错误之“错”的独立机制——遵循比例原则的分析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广西壮族自治区平南县人民法院  黄艳华</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广西壮族自治区平南县人民法院  陈厚福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公正与效率：“整体主义”视域下终结本次执行程序制度的价值张力及弥合路径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广西壮族自治区桂林市中级人民法院  何  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诉前阶段非诉讼纠纷解决引导机制的构建——以西尔斯说服模型为工具</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广西壮族自治区柳州市中级人民法院  覃敏思</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破解诉讼程序空转难题：基于审判绩效考核指标体系优化的思考——以西部G省情况为例</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广西壮族自治区阳朔县人民法院  李  美</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跨境在线诉讼的实证研究和探索展望——以构建中国-东盟跨境在线诉讼框架为设想</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南宁铁路运输中级法院  王华妍</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浅议在线诉讼程序规则</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海口海事法院  雷  鸣</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海口海事法院  余  喆</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人民法院刑事申诉立案审查处理机制的实践思考</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海南省第一中级人民法院  袁华锋</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海南省第一中级人民法院  张林燕</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完善中国执行联动机制的路径研究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海南省高级人民法院  王  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司法查封闲置土地处置制度的检视与规范——以行政权和司法权的关系为视角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海南省高级人民法院  吴佳敏</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海南省高级人民法院  刘利红</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执行中股东出资加速到期的法理解构与规则完善——以股东出资义务的二元性为研究基础</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北京市大兴区人民法院  蒋怡琴</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海南省高级人民法院  余德厚</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中南财经政法大学  庞远福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论醉驾入刑的规制效果及治理路径究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海南省万宁市人民法院  陈积雪</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民事案件审理时间研究——以民事审限制度下诉讼效率提升为视角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江西省九江市中级人民法院  毛江东</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海南省高级人民法院  刘  琼</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纠偏与优化人民法庭参与诉源治理的发展困境与路径选择</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海南省三亚市城郊人民法院  尹治湘</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知识产权审判激励竞争：从单一化到类型化——以知识产权主张实体治理为视角</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重庆两江新区（自贸区）人民法院  曹  柯</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重庆两江新区（自贸区）人民法院  段胜宝</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能动司法：基层法院参与法治政府建设的限度、规则与路径</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重庆市北碚区人民法院  陈久红</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重庆市北碚区人民法院  王新亮</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政策性典型案例助推基层社会治理的功能、模型与路径——基于全国15家基层法院近五年发布的1321个典型案例之考察</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重庆市第二中级人民法院  吴诗翔</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重庆市第二中级人民法院  沈  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重庆市巫溪县人民法院  李  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治理现代化背景下管理人报酬制度的运行检视与机制重构——以C市破产法庭692件管理人报酬案为样本</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重庆市第五中级人民法院  陈唤忠</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重庆市第五中级人民法院  上官俊峰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基于法律论证理论的机械司法矫正方法研究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重庆市第五中级人民法院  吴  比</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重庆市九龙坡区人民法院  齐  健</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开设赌场罪司法适用的困境与纾解——以赌博类犯罪三个罪名关系再定位为解决路径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重庆市第一中级人民法院  陈其琨</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重庆市第一中级人民法院  孙红涛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未成年人犯罪的性别差异及其差别化防治体系构建——以C省2018-2022年5年间9839名未成年被告人为分析样本</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重庆市第一中级人民法院  李遵礼</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重庆市第一中级人民法院  詹勤艳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迈向回应型判决——解决行政争议语境下行政诉讼判决方式的优化</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重庆市高级人民法院  苏  福</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重庆市江北区人民法院  王明辉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程序正义与数字正义的冲突与调试：刑民分治视野下刑事在线庭审规则构建论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重庆市江北区人民法院  彭  霞</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提级管辖与示范判决衔接机制之理性思辨与制度构建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重庆市江北区人民法院  肖  瑶</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建设更高水平的平安中国背景下唯一抚养人收监难题的破解思路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重庆市江北区人民法院  刘  懿</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重庆市江北区人民法院  张建征</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法院审理环境资源刑事合规案件的量刑从宽路径探索</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重庆市江津区人民法院  朱  锐</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重庆市江津区人民法院  彭  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行政处罚裁量基准司法审查的实施进路——以行政处罚案件变更判决的适用为分析视角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重庆市江津区人民法院  冷悦菊</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重庆市江津区人民法院  杨漫雨</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重庆市江津区人民法院  黄书勉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专业法官会议制度的运行审视与优化路向——以C省三级法院2018年至2022年5年8845次专业法官会议运行情况为例</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重庆市渝北区人民法院  周  轶</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重庆市渝北区人民法院  郭蒙政</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商标恶意诉讼中“恶意”认定的困境与破解——以“穿透式审判思维”为视角</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重庆市渝中区人民法院  刘星辰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区块链存证电子证据真实性司法认定的“二阶递进”审查法</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成渝金融法院  马  露</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成渝金融法院  王朝辉</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成渝金融法院  张雪珂</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如何审查刑事证据：论证据法事实作为独立证明对象类型及其证明</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重庆市高级人民法院  谭中平</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重庆市高级人民法院  吴美来</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民事诉讼另案处理不当运用的实践检视与应对路径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重庆市九龙坡区人民法院  高继凯</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民事上诉利益的理论观照与适用图景</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重庆市渝北区人民法院  易夕寒</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知识产权恶意诉讼司法识别困境及可行路径探析——基于136份民事判决书的实证考察</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四川省成都市郫都区人民法院  张露云</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以交互式沟通机制改塑司法“鉴定人”选任模式</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四川省成都市双流区人民法院  李亚曦</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四川省成都市双流区人民法院  向智玲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破产管理人忠实勤勉义务的内涵厘定与认定规则——基于“三步识别法”的提出与构建</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四川省成都市中级人民法院  冯帅军</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四川省成都市中级人民法院  陈奇蕾</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电商平台对商家处罚纠纷之司法审查逻辑的重构——基于原则、程序、实体的三阶段递进式审查进路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四川省成都铁路运输第一法院  余跃洋</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四川省成都铁路运输第一法院  孙向霞</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四川省成都铁路运输第一法院  张  博</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“卡农”帮助支付结算定罪量刑标准的厘清与完善——以八省市14300份刑事裁判文书为研究样本</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四川省珙县人民法院  周  娟</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四川省珙县人民法院  罗微微</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四川省珙县人民法院  蒋艳玲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网络司法拍卖撤销审查规则的检视与构建——“法律逻辑利益衡量”之二元维度</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四川省绵阳市游仙区人民法院 于欢欢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四川省绵阳市游仙区人民法院 魏凯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四川省绵阳市游仙区人民法院 王海霞</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在冲突中的抉择：刑事案件庭审阶段补充侦查机制审视与重塑——以基层法院545件普通程序刑事案件为样本</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四川省邛崃市人民法院 张圣昊</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四川省邛崃市人民法院 周淼</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“两卡”案件中帮信罪“明知”认定的调试及完善——兼及与掩隐罪“明知”认定的区分</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四川省自贡市中级人民法院 </w:t>
      </w:r>
      <w:r>
        <w:rPr>
          <w:rFonts w:ascii="仿宋" w:eastAsia="仿宋" w:hAnsi="仿宋" w:cs="宋体"/>
          <w:bCs/>
          <w:kern w:val="36"/>
          <w:sz w:val="30"/>
          <w:szCs w:val="30"/>
        </w:rPr>
        <w:t xml:space="preserve"> </w:t>
      </w:r>
      <w:r>
        <w:rPr>
          <w:rFonts w:ascii="仿宋" w:eastAsia="仿宋" w:hAnsi="仿宋" w:cs="宋体" w:hint="eastAsia"/>
          <w:bCs/>
          <w:kern w:val="36"/>
          <w:sz w:val="30"/>
          <w:szCs w:val="30"/>
        </w:rPr>
        <w:t xml:space="preserve">吴洪汛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四川省自贡市中级人民法院 </w:t>
      </w:r>
      <w:r>
        <w:rPr>
          <w:rFonts w:ascii="仿宋" w:eastAsia="仿宋" w:hAnsi="仿宋" w:cs="宋体"/>
          <w:bCs/>
          <w:kern w:val="36"/>
          <w:sz w:val="30"/>
          <w:szCs w:val="30"/>
        </w:rPr>
        <w:t xml:space="preserve"> </w:t>
      </w:r>
      <w:r>
        <w:rPr>
          <w:rFonts w:ascii="仿宋" w:eastAsia="仿宋" w:hAnsi="仿宋" w:cs="宋体" w:hint="eastAsia"/>
          <w:bCs/>
          <w:kern w:val="36"/>
          <w:sz w:val="30"/>
          <w:szCs w:val="30"/>
        </w:rPr>
        <w:t xml:space="preserve">陈耀森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四川省富顺县人民法院 </w:t>
      </w:r>
      <w:r>
        <w:rPr>
          <w:rFonts w:ascii="仿宋" w:eastAsia="仿宋" w:hAnsi="仿宋" w:cs="宋体"/>
          <w:bCs/>
          <w:kern w:val="36"/>
          <w:sz w:val="30"/>
          <w:szCs w:val="30"/>
        </w:rPr>
        <w:t xml:space="preserve"> </w:t>
      </w:r>
      <w:r>
        <w:rPr>
          <w:rFonts w:ascii="仿宋" w:eastAsia="仿宋" w:hAnsi="仿宋" w:cs="宋体" w:hint="eastAsia"/>
          <w:bCs/>
          <w:kern w:val="36"/>
          <w:sz w:val="30"/>
          <w:szCs w:val="30"/>
        </w:rPr>
        <w:t xml:space="preserve">张睿强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让陈规成规：行政惯例适用困境及司法审查路径构建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四川自由贸易试验区人民法院 </w:t>
      </w:r>
      <w:r>
        <w:rPr>
          <w:rFonts w:ascii="仿宋" w:eastAsia="仿宋" w:hAnsi="仿宋" w:cs="宋体"/>
          <w:bCs/>
          <w:kern w:val="36"/>
          <w:sz w:val="30"/>
          <w:szCs w:val="30"/>
        </w:rPr>
        <w:t xml:space="preserve"> </w:t>
      </w:r>
      <w:r>
        <w:rPr>
          <w:rFonts w:ascii="仿宋" w:eastAsia="仿宋" w:hAnsi="仿宋" w:cs="宋体" w:hint="eastAsia"/>
          <w:bCs/>
          <w:kern w:val="36"/>
          <w:sz w:val="30"/>
          <w:szCs w:val="30"/>
        </w:rPr>
        <w:t xml:space="preserve">纪福和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民营企业失信被执行人信用修复运行实践与优化路径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四川省泸州市中级人民法院 </w:t>
      </w:r>
      <w:r>
        <w:rPr>
          <w:rFonts w:ascii="仿宋" w:eastAsia="仿宋" w:hAnsi="仿宋" w:cs="宋体"/>
          <w:bCs/>
          <w:kern w:val="36"/>
          <w:sz w:val="30"/>
          <w:szCs w:val="30"/>
        </w:rPr>
        <w:t xml:space="preserve"> </w:t>
      </w:r>
      <w:r>
        <w:rPr>
          <w:rFonts w:ascii="仿宋" w:eastAsia="仿宋" w:hAnsi="仿宋" w:cs="宋体" w:hint="eastAsia"/>
          <w:bCs/>
          <w:kern w:val="36"/>
          <w:sz w:val="30"/>
          <w:szCs w:val="30"/>
        </w:rPr>
        <w:t xml:space="preserve">李俊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四川省泸州市中级人民法院 </w:t>
      </w:r>
      <w:r>
        <w:rPr>
          <w:rFonts w:ascii="仿宋" w:eastAsia="仿宋" w:hAnsi="仿宋" w:cs="宋体"/>
          <w:bCs/>
          <w:kern w:val="36"/>
          <w:sz w:val="30"/>
          <w:szCs w:val="30"/>
        </w:rPr>
        <w:t xml:space="preserve"> </w:t>
      </w:r>
      <w:r>
        <w:rPr>
          <w:rFonts w:ascii="仿宋" w:eastAsia="仿宋" w:hAnsi="仿宋" w:cs="宋体" w:hint="eastAsia"/>
          <w:bCs/>
          <w:kern w:val="36"/>
          <w:sz w:val="30"/>
          <w:szCs w:val="30"/>
        </w:rPr>
        <w:t xml:space="preserve">刘莹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复合治理视野下的人民法庭直接执行工作：机制探索、实践困境及路径优化</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贵州省安顺市中级人民法院 </w:t>
      </w:r>
      <w:r>
        <w:rPr>
          <w:rFonts w:ascii="仿宋" w:eastAsia="仿宋" w:hAnsi="仿宋" w:cs="宋体"/>
          <w:bCs/>
          <w:kern w:val="36"/>
          <w:sz w:val="30"/>
          <w:szCs w:val="30"/>
        </w:rPr>
        <w:t xml:space="preserve"> </w:t>
      </w:r>
      <w:r>
        <w:rPr>
          <w:rFonts w:ascii="仿宋" w:eastAsia="仿宋" w:hAnsi="仿宋" w:cs="宋体" w:hint="eastAsia"/>
          <w:bCs/>
          <w:kern w:val="36"/>
          <w:sz w:val="30"/>
          <w:szCs w:val="30"/>
        </w:rPr>
        <w:t xml:space="preserve">贾梦嫣   </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 xml:space="preserve">贵州省安顺市中级人民法院 </w:t>
      </w:r>
      <w:r>
        <w:rPr>
          <w:rFonts w:ascii="仿宋" w:eastAsia="仿宋" w:hAnsi="仿宋" w:cs="宋体"/>
          <w:bCs/>
          <w:kern w:val="36"/>
          <w:sz w:val="30"/>
          <w:szCs w:val="30"/>
        </w:rPr>
        <w:t xml:space="preserve"> </w:t>
      </w:r>
      <w:r>
        <w:rPr>
          <w:rFonts w:ascii="仿宋" w:eastAsia="仿宋" w:hAnsi="仿宋" w:cs="宋体" w:hint="eastAsia"/>
          <w:bCs/>
          <w:kern w:val="36"/>
          <w:sz w:val="30"/>
          <w:szCs w:val="30"/>
        </w:rPr>
        <w:t xml:space="preserve">刘涛 </w:t>
      </w:r>
      <w:r>
        <w:rPr>
          <w:rFonts w:ascii="仿宋" w:eastAsia="仿宋" w:hAnsi="仿宋" w:cs="宋体" w:hint="eastAsia"/>
          <w:bCs/>
          <w:kern w:val="36"/>
          <w:sz w:val="30"/>
          <w:szCs w:val="30"/>
        </w:rPr>
        <w:tab/>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印证模式下刑事证明标准的实践展开</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贵州省高级人民法院  朱  兴</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归位与松绑：法官有限司法责任体系的续造——以违法审判行为严格限定和法官责任豁免一体设计为视角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贵州省高级人民法院  伍席芳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北京市丰台区人民法院  祖  鹏</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北京市丰台区人民法院  陈名利</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认罪认罚从宽制度的适用困境与完善路径——公正与效率背景下上诉权的保护与跟进式抗诉处理的实证探析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贵州省高级人民法院  李  露</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贵州省遵义市中级人民法院  吴春彪</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贵州省遵义市中级人民法院  袁茂杉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公正与效率：追诉时效延长的适用路径探析——以跨法境下追诉时效的延长为视角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贵州省贵阳市中级人民法院  蒋竹青</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贵州省贵阳市中级人民法院  范红彬</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贵州省贵阳市中级人民法院  赵  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行政案件上诉率相关问题分析及对策研究——以Q州中级人民法院2020至2022年一审行政案件为视角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贵州省黔南布依族苗族自治州中级人民法院  金长虹</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贵州省黔南布依族苗族自治州中级人民法院  李肥羿</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贵州省瓮安县人民法院  卢昌劲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空间正义：流域生态环境法治构造的新思路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贵州省修文县人民法院  彭  强</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贵阳人文科技学院  徐燕飞</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信赖保护原则在损益行政行为合法性审查中的适用</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贵州省高级人民法院  雷  蕾</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贵州省高级人民法院  杨凤池</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从混同于“保险性支付”回归于“社会保障性支付”——论工伤保险基金先行支付的司法困境与完善路径</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云南省高级人民法院  何  毅</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低龄老年就业者权益保障路径完善——基于老年劳动关系确认案例研究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云南省昆明市呈贡区人民法院  赵秋平</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云南省昆明市呈贡区人民法院  晋  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在线诉讼变革下人民法院电子送达的现实图景与路径优化</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云南省昆明市官渡区人民法院  蒲  婕</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云南省昆明市官渡区人民法院  陆思璇</w:t>
      </w:r>
    </w:p>
    <w:p w:rsidR="000D3A86" w:rsidRDefault="000D3A86" w:rsidP="000D3A86">
      <w:pPr>
        <w:widowControl/>
        <w:shd w:val="clear" w:color="auto" w:fill="FFFFFF"/>
        <w:spacing w:line="480" w:lineRule="auto"/>
        <w:ind w:right="150"/>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公司环境侵权下股东责任承担构想——以跨部门法协同为视角云南省昆明市西山区人民法院  杨  越</w:t>
      </w:r>
    </w:p>
    <w:p w:rsidR="000D3A86" w:rsidRDefault="000D3A86" w:rsidP="000D3A86">
      <w:pPr>
        <w:widowControl/>
        <w:shd w:val="clear" w:color="auto" w:fill="FFFFFF"/>
        <w:spacing w:line="480" w:lineRule="auto"/>
        <w:ind w:right="150"/>
        <w:outlineLvl w:val="1"/>
        <w:rPr>
          <w:rFonts w:ascii="仿宋" w:eastAsia="仿宋" w:hAnsi="仿宋" w:cs="宋体"/>
          <w:bCs/>
          <w:kern w:val="36"/>
          <w:sz w:val="30"/>
          <w:szCs w:val="30"/>
        </w:rPr>
      </w:pPr>
      <w:r>
        <w:rPr>
          <w:rFonts w:ascii="仿宋" w:eastAsia="仿宋" w:hAnsi="仿宋" w:cs="宋体" w:hint="eastAsia"/>
          <w:bCs/>
          <w:kern w:val="36"/>
          <w:sz w:val="30"/>
          <w:szCs w:val="30"/>
        </w:rPr>
        <w:t>乡村生态环境司法保护的困境与路径——基于大理两级法院的实践</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云南省巍山彝族回族自治县人民法院  杨其云</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武汉大学  马  闯</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诉源治理视阈下农村纠纷实质化解中存在的问题及对策探究</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云南省寻甸回族彝族自治县人民法院  张慧仙</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公检法适用认罪认罚从宽制度的实践困境与对策研究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云南省宜良县人民法院  李  婕</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数字经济背景下民事权益司法保护问题研究——以消费者权益保护为视角</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云南省永平县人民法院  段思宇</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云南省永平县人民法院  陈新美</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云南省永平县人民法院  杨诗韵</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数字经济背景下网络虚拟财产的民法保护研究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云南省禄丰县人民法院  王  颖</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热点案件中的网络舆论极化及司法回应策略——以张扣扣案为例</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云南省普洱市中级人民法院  罗俊宇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行政机关败诉案例司法治理功能的检视与优化</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西藏自治区高级人民法院  吉靳力</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北京市朝阳区人民法院  陈  洁</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北京市朝阳区人民法院  张  帆</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社会主义核心价值观引领 法院文化治理的实践探赜与路径优化——以全国法院339件法院文化作品为实证考察</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西藏自治区高级人民法院  卓  玛</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北京市丰台区人民法院  郭俊宝</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北京市丰台区人民法院  周  悦</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能动视野下生态修复执行根据个案观察与调适——以裁判文书网涉生态修复188篇判决书为观察样本</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西藏自治区高级人民法院  牟  强</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四川省达州市中级人民法院  陈  娟</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四川省大竹县人民法院  廖彧涵</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厘定与进路：诉源治理视角下少年审判的现状审视与路径完善</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陕西省城固县人民法院  刘  娜</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陕西省城固县人民法院  唐  镭</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陕西省城固县人民法院  赵丽侠</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论“法拍房”不交付下买受人权利实现程序</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陕西省高级人民法院  闫  涛</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北京市朝阳区人民法院  柴  松</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陕西省高级人民法院  刘  杰</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行政非诉准予执行裁定的复议探究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陕西省周至县人民法院  崔吟楠</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民事不动产执行程序中“先税后证”的思辨——以S省B市不动产执行拍卖案为例</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西北政法大学  凤建军</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陕西省咸阳市中级人民法院  刘宏刚</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陕西省咸阳市中级人民法院  郭  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执行追加出资瑕疵股东与破产追缴出资的“一次性解决”——以《民法典》537条的适用为切入口</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陕西省高级人民法院  周晓雯</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陕西法学会  梁诗瑶</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“双重困境”下司法评价的理念重塑与机制建构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陕西省西安市鄠邑区人民法院  石  萌</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宽严适度：财产保全损害赔偿责任归责原则的适用方法——以注意义务具体化为进路</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陕西省榆林市榆阳区人民法院  施  政</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适用金融监管规章判断合同效力的路径及边界——以防范化解系统性金融风险为导向</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甘肃省高级人民法院  冯玉晶</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北京市高级人民法院  陈旭云</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行政赔偿案件提级管辖规则的审视与完善——以实质性化解行政争议为视角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甘肃省高级人民法院  吴卫华</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北京市通州区人民法院  毕安迪</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北京市通州区人民法院  张  璐</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行政案件“上诉率高、申诉率高”问题研究——以近十年H省法院行政审判数据为蓝本研析</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甘肃省高级人民法院  耿翠萍</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甘肃省天水市中级人民法院  杨江龙</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于无声处听惊雷：个人破产制度中国建构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甘肃省金昌市中级人民法院  宋园莉</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社会治理体系和审判能力现代化背景下电信网络犯罪司法治理研究——基于西部L市新型网络违法犯罪裁判文书的考察</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甘肃省兰州市中级人民法院  白会东</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甘肃省兰州市中级人民法院  李雯青</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社会主义核心价值观融入刑事裁判文书路径研究——以新时代能动司法融入社会治理为视角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甘肃省兰州市中级人民法院  肖  蒙</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甘肃省兰州市中级人民法院  黄云龙</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甘肃省兰州市中级人民法院  朱羿铭</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“被允许的垄断”：横向垄断协议豁免制度适用规则探析——以“驾校联营”案为切入点</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甘肃省张掖市中级人民法院  焦  飞</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论行政案件法官办案量权重体系测算</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兰州铁路运输法院  王治山</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论我国府院联动化解行政争议的功能比较与优势互补</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兰州铁路运输中级法院  李德福</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历史的沉淀及其人格的养成——法院文化建设内容要素选择提炼之价值遵循</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兰州铁路运输中级法院  巩  雪</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论行政诉讼判项“执行不能”规制构建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兰州铁路运输中级法院  李旭艳</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人民法院以能动司法提升西部民族地区农牧民法律意识的路径探析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青海省高级人民法院  孙启英</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从“同案同判”理想到法律适用统一实践路径</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宁夏回族自治区银川市兴庆区人民法院  戴岩松</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福建省武平县人民法院  李金玲</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福建省龙岩市中级人民法院  林  渊</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行政争议诉前调解机制研究</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宁夏回族自治区银川市中级人民法院  李剑锋</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走向更高水平的执行——社会治理法治化视角下善治善为善作善成的能动司法策略选择</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新疆维吾尔自治区高级人民法院  答诗婕</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“自诉主导、公诉兜底”模式下拒执罪线索审查标准与移送程序之再检视——兼论执行部门支持自诉的路径与限度</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新疆维吾尔自治区高级人民法院  徐智超</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北京市第三中级人民法院  姜昕君</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北京市第三中级人民法院  屈露露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论过罚相当原则 在行政非诉执行中的司法适用</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新疆维吾尔自治区呼图壁县人民法院  范志伟</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新疆维吾尔自治区呼图壁县人民法院  王  鑫</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危险驾驶罪的实务考察与制度完善——从宽严相济的角度谈危险驾驶罪之重构</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新疆维吾尔自治区英吉沙县人民法院  田同庆</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检视、厘清与修正：养老机构侵权适用安全保障义务的反思——以裁判文书为视角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新疆生产建设兵团第十二师中级人民法院  宋建华</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浅论公有公共设施致害国家赔偿责任</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新疆生产建设兵团昭苏垦区人民法院  马  哲</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“三步四层”分流法：继续履行合同判决执行的困境与出路——以能动司法场域下执行权适度扩张为视角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新疆生产建设兵团第八师中级人民法院  王德顺</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北京市顺义区人民法院  王咏吉</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北京市顺义区人民法院  杨洪涛</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能动司法语境下司法建议参与社会治理的路径探析——从“方案提供者”到“多元参与者”</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北京大学  严秋斯</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中国人民大学  夏倩雯</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生成式人工智能创作物的作品认定和权利归属</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福建江夏学院  钟三宇</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福建江夏学院  方  宇</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共情式司法在个案正义实现中的适用与限度——以法感情的三个维度融合为视角</w:t>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宁波大学  金  耀</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华东政法大学  谷昔伟</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数字经济下平台责任侵权责任认定——以免费的网络服务提供者为例</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清华大学法学院  李卓凡</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数据安全案件中行刑双向衔接的理性思辨与程序构建</w:t>
      </w:r>
      <w:r>
        <w:rPr>
          <w:rFonts w:ascii="仿宋" w:eastAsia="仿宋" w:hAnsi="仿宋" w:cs="宋体" w:hint="eastAsia"/>
          <w:bCs/>
          <w:kern w:val="36"/>
          <w:sz w:val="30"/>
          <w:szCs w:val="30"/>
        </w:rPr>
        <w:tab/>
      </w:r>
      <w:r>
        <w:rPr>
          <w:rFonts w:ascii="仿宋" w:eastAsia="仿宋" w:hAnsi="仿宋" w:cs="宋体" w:hint="eastAsia"/>
          <w:bCs/>
          <w:kern w:val="36"/>
          <w:sz w:val="30"/>
          <w:szCs w:val="30"/>
        </w:rPr>
        <w:tab/>
        <w:t xml:space="preserve"> </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中共中央党校（国家行政学院）  王逍静</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华北电力大学  代光胜</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小微企业重整计划强制批准的制度构建——以小微企业出资人权益保留为前提</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中国人民大学  王玲芳</w:t>
      </w:r>
    </w:p>
    <w:p w:rsidR="000D3A86" w:rsidRDefault="000D3A86" w:rsidP="000D3A86">
      <w:pPr>
        <w:widowControl/>
        <w:shd w:val="clear" w:color="auto" w:fill="FFFFFF"/>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刑事一体化视野下法院参与涉案企业刑事合规改革的中国模式中国人民公安大学  种  政</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中国信息通信研究院安全研究所  严玉婷</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度与量的博弈：大数据时代侵害公民个人信息的民事审判路径研究——基于隐私风险评估机制视角</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中国政法大学  王  谦</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中国政法大学  曹巧峤</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lastRenderedPageBreak/>
        <w:t>情势变更原则在商标行政诉讼中的适用规则重构研究——以商标行政授权确权案件为切入点</w:t>
      </w:r>
      <w:r>
        <w:rPr>
          <w:rFonts w:ascii="仿宋" w:eastAsia="仿宋" w:hAnsi="仿宋" w:cs="宋体" w:hint="eastAsia"/>
          <w:bCs/>
          <w:kern w:val="36"/>
          <w:sz w:val="30"/>
          <w:szCs w:val="30"/>
        </w:rPr>
        <w:tab/>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中国政法大学  韩乔亚</w:t>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中国政法大学  赵  楠</w:t>
      </w:r>
    </w:p>
    <w:p w:rsidR="000D3A86" w:rsidRDefault="000D3A86" w:rsidP="000D3A86">
      <w:pPr>
        <w:widowControl/>
        <w:shd w:val="clear" w:color="auto" w:fill="FFFFFF"/>
        <w:spacing w:line="480" w:lineRule="auto"/>
        <w:jc w:val="left"/>
        <w:outlineLvl w:val="1"/>
        <w:rPr>
          <w:rFonts w:ascii="仿宋" w:eastAsia="仿宋" w:hAnsi="仿宋" w:cs="宋体"/>
          <w:bCs/>
          <w:kern w:val="36"/>
          <w:sz w:val="30"/>
          <w:szCs w:val="30"/>
        </w:rPr>
      </w:pPr>
      <w:r>
        <w:rPr>
          <w:rFonts w:ascii="仿宋" w:eastAsia="仿宋" w:hAnsi="仿宋" w:cs="宋体" w:hint="eastAsia"/>
          <w:bCs/>
          <w:kern w:val="36"/>
          <w:sz w:val="30"/>
          <w:szCs w:val="30"/>
        </w:rPr>
        <w:t>刑事涉案财物处置中案外人财产权利保护实践困境及纾解——以既判力相对性为基础重塑刑事案外人异议之诉程序</w:t>
      </w:r>
      <w:r>
        <w:rPr>
          <w:rFonts w:ascii="仿宋" w:eastAsia="仿宋" w:hAnsi="仿宋" w:cs="宋体" w:hint="eastAsia"/>
          <w:bCs/>
          <w:kern w:val="36"/>
          <w:sz w:val="30"/>
          <w:szCs w:val="30"/>
        </w:rPr>
        <w:tab/>
      </w:r>
    </w:p>
    <w:p w:rsidR="000D3A86" w:rsidRDefault="000D3A86" w:rsidP="000D3A86">
      <w:pPr>
        <w:widowControl/>
        <w:shd w:val="clear" w:color="auto" w:fill="FFFFFF"/>
        <w:wordWrap w:val="0"/>
        <w:spacing w:line="480" w:lineRule="auto"/>
        <w:jc w:val="right"/>
        <w:outlineLvl w:val="1"/>
        <w:rPr>
          <w:rFonts w:ascii="仿宋" w:eastAsia="仿宋" w:hAnsi="仿宋" w:cs="宋体"/>
          <w:bCs/>
          <w:kern w:val="36"/>
          <w:sz w:val="30"/>
          <w:szCs w:val="30"/>
        </w:rPr>
      </w:pPr>
      <w:r>
        <w:rPr>
          <w:rFonts w:ascii="仿宋" w:eastAsia="仿宋" w:hAnsi="仿宋" w:cs="宋体" w:hint="eastAsia"/>
          <w:bCs/>
          <w:kern w:val="36"/>
          <w:sz w:val="30"/>
          <w:szCs w:val="30"/>
        </w:rPr>
        <w:t>中共中央党校（国家行政学院）  徐  欣</w:t>
      </w:r>
    </w:p>
    <w:p w:rsidR="000D3A86" w:rsidRDefault="000D3A86" w:rsidP="000D3A86">
      <w:pPr>
        <w:spacing w:line="240" w:lineRule="atLeast"/>
      </w:pPr>
    </w:p>
    <w:p w:rsidR="004F75E8" w:rsidRPr="000D3A86" w:rsidRDefault="0043010A"/>
    <w:sectPr w:rsidR="004F75E8" w:rsidRPr="000D3A8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0A" w:rsidRDefault="0043010A" w:rsidP="000D3A86">
      <w:r>
        <w:separator/>
      </w:r>
    </w:p>
  </w:endnote>
  <w:endnote w:type="continuationSeparator" w:id="0">
    <w:p w:rsidR="0043010A" w:rsidRDefault="0043010A" w:rsidP="000D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0A" w:rsidRDefault="0043010A" w:rsidP="000D3A86">
      <w:r>
        <w:separator/>
      </w:r>
    </w:p>
  </w:footnote>
  <w:footnote w:type="continuationSeparator" w:id="0">
    <w:p w:rsidR="0043010A" w:rsidRDefault="0043010A" w:rsidP="000D3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20"/>
    <w:rsid w:val="000D3A86"/>
    <w:rsid w:val="0043010A"/>
    <w:rsid w:val="00C008DB"/>
    <w:rsid w:val="00D563FE"/>
    <w:rsid w:val="00F87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5DE75"/>
  <w15:chartTrackingRefBased/>
  <w15:docId w15:val="{410BC6F1-3756-453E-8418-DE462CE4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A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0D3A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qFormat/>
    <w:rsid w:val="000D3A86"/>
    <w:rPr>
      <w:sz w:val="18"/>
      <w:szCs w:val="18"/>
    </w:rPr>
  </w:style>
  <w:style w:type="paragraph" w:styleId="a5">
    <w:name w:val="footer"/>
    <w:basedOn w:val="a"/>
    <w:link w:val="a6"/>
    <w:uiPriority w:val="99"/>
    <w:unhideWhenUsed/>
    <w:qFormat/>
    <w:rsid w:val="000D3A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D3A86"/>
    <w:rPr>
      <w:sz w:val="18"/>
      <w:szCs w:val="18"/>
    </w:rPr>
  </w:style>
  <w:style w:type="paragraph" w:styleId="a7">
    <w:name w:val="Date"/>
    <w:basedOn w:val="a"/>
    <w:next w:val="a"/>
    <w:link w:val="a8"/>
    <w:uiPriority w:val="99"/>
    <w:unhideWhenUsed/>
    <w:qFormat/>
    <w:rsid w:val="000D3A86"/>
    <w:pPr>
      <w:ind w:leftChars="2500" w:left="100"/>
    </w:pPr>
  </w:style>
  <w:style w:type="character" w:customStyle="1" w:styleId="a8">
    <w:name w:val="日期 字符"/>
    <w:basedOn w:val="a0"/>
    <w:link w:val="a7"/>
    <w:uiPriority w:val="99"/>
    <w:qFormat/>
    <w:rsid w:val="000D3A86"/>
    <w:rPr>
      <w:rFonts w:ascii="Calibri" w:eastAsia="宋体" w:hAnsi="Calibri" w:cs="Times New Roman"/>
    </w:rPr>
  </w:style>
  <w:style w:type="paragraph" w:styleId="a9">
    <w:name w:val="Balloon Text"/>
    <w:basedOn w:val="a"/>
    <w:link w:val="1"/>
    <w:uiPriority w:val="99"/>
    <w:unhideWhenUsed/>
    <w:qFormat/>
    <w:rsid w:val="000D3A86"/>
    <w:rPr>
      <w:sz w:val="18"/>
      <w:szCs w:val="18"/>
    </w:rPr>
  </w:style>
  <w:style w:type="character" w:customStyle="1" w:styleId="aa">
    <w:name w:val="批注框文本 字符"/>
    <w:basedOn w:val="a0"/>
    <w:uiPriority w:val="99"/>
    <w:semiHidden/>
    <w:qFormat/>
    <w:rsid w:val="000D3A86"/>
    <w:rPr>
      <w:rFonts w:ascii="Calibri" w:eastAsia="宋体" w:hAnsi="Calibri" w:cs="Times New Roman"/>
      <w:sz w:val="18"/>
      <w:szCs w:val="18"/>
    </w:rPr>
  </w:style>
  <w:style w:type="character" w:customStyle="1" w:styleId="1">
    <w:name w:val="批注框文本 字符1"/>
    <w:link w:val="a9"/>
    <w:uiPriority w:val="99"/>
    <w:qFormat/>
    <w:rsid w:val="000D3A86"/>
    <w:rPr>
      <w:rFonts w:ascii="Calibri" w:eastAsia="宋体" w:hAnsi="Calibri" w:cs="Times New Roman"/>
      <w:sz w:val="18"/>
      <w:szCs w:val="18"/>
    </w:rPr>
  </w:style>
  <w:style w:type="character" w:customStyle="1" w:styleId="10">
    <w:name w:val="页脚 字符1"/>
    <w:uiPriority w:val="99"/>
    <w:qFormat/>
    <w:rsid w:val="000D3A86"/>
    <w:rPr>
      <w:kern w:val="2"/>
      <w:sz w:val="18"/>
      <w:szCs w:val="18"/>
    </w:rPr>
  </w:style>
  <w:style w:type="character" w:customStyle="1" w:styleId="11">
    <w:name w:val="页眉 字符1"/>
    <w:uiPriority w:val="99"/>
    <w:qFormat/>
    <w:rsid w:val="000D3A86"/>
    <w:rPr>
      <w:kern w:val="2"/>
      <w:sz w:val="18"/>
      <w:szCs w:val="18"/>
    </w:rPr>
  </w:style>
  <w:style w:type="paragraph" w:customStyle="1" w:styleId="p0">
    <w:name w:val="p0"/>
    <w:basedOn w:val="a"/>
    <w:qFormat/>
    <w:rsid w:val="000D3A86"/>
    <w:pPr>
      <w:widowControl/>
    </w:pPr>
    <w:rPr>
      <w:rFonts w:cs="宋体"/>
      <w:kern w:val="0"/>
      <w:szCs w:val="21"/>
    </w:rPr>
  </w:style>
  <w:style w:type="paragraph" w:customStyle="1" w:styleId="Style15">
    <w:name w:val="_Style 15"/>
    <w:uiPriority w:val="99"/>
    <w:unhideWhenUsed/>
    <w:qFormat/>
    <w:rsid w:val="000D3A8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8388</Words>
  <Characters>47818</Characters>
  <Application>Microsoft Office Word</Application>
  <DocSecurity>0</DocSecurity>
  <Lines>398</Lines>
  <Paragraphs>112</Paragraphs>
  <ScaleCrop>false</ScaleCrop>
  <Company/>
  <LinksUpToDate>false</LinksUpToDate>
  <CharactersWithSpaces>56094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BJB</dc:creator>
  <cp:keywords/>
  <dc:description/>
  <cp:lastModifiedBy>BJB</cp:lastModifiedBy>
  <cp:revision>2</cp:revision>
  <dcterms:created xsi:type="dcterms:W3CDTF">2024-01-02T08:49:00Z</dcterms:created>
  <dcterms:modified xsi:type="dcterms:W3CDTF">2024-01-02T08:50:00Z</dcterms:modified>
</cp:coreProperties>
</file>