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EE" w:rsidRDefault="00E300EE" w:rsidP="00E300EE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文安县人</w:t>
      </w:r>
      <w:r>
        <w:rPr>
          <w:rFonts w:ascii="黑体" w:eastAsia="黑体" w:hAnsi="黑体"/>
          <w:sz w:val="36"/>
          <w:szCs w:val="36"/>
        </w:rPr>
        <w:t>民法院执行案款</w:t>
      </w:r>
      <w:r>
        <w:rPr>
          <w:rFonts w:ascii="黑体" w:eastAsia="黑体" w:hAnsi="黑体" w:hint="eastAsia"/>
          <w:sz w:val="36"/>
          <w:szCs w:val="36"/>
        </w:rPr>
        <w:t>延缓</w:t>
      </w:r>
      <w:r>
        <w:rPr>
          <w:rFonts w:ascii="黑体" w:eastAsia="黑体" w:hAnsi="黑体"/>
          <w:sz w:val="36"/>
          <w:szCs w:val="36"/>
        </w:rPr>
        <w:t>发放和提存情况公示</w:t>
      </w:r>
    </w:p>
    <w:p w:rsidR="00E300EE" w:rsidRDefault="00E300EE" w:rsidP="00E300EE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 w:rsidR="00F23F2F">
        <w:rPr>
          <w:rFonts w:ascii="仿宋_GB2312" w:eastAsia="仿宋_GB2312" w:hAnsi="黑体" w:hint="eastAsia"/>
          <w:sz w:val="32"/>
          <w:szCs w:val="32"/>
        </w:rPr>
        <w:t>2024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6375BC"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6375BC"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3119"/>
        <w:gridCol w:w="1701"/>
        <w:gridCol w:w="5702"/>
      </w:tblGrid>
      <w:tr w:rsidR="00E300EE" w:rsidTr="002C539F">
        <w:tc>
          <w:tcPr>
            <w:tcW w:w="959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3119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案号</w:t>
            </w:r>
          </w:p>
        </w:tc>
        <w:tc>
          <w:tcPr>
            <w:tcW w:w="1701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5702" w:type="dxa"/>
          </w:tcPr>
          <w:p w:rsidR="00E300EE" w:rsidRDefault="00E300EE" w:rsidP="002C53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 w:rsidR="00E300EE" w:rsidTr="002C539F">
        <w:trPr>
          <w:trHeight w:val="401"/>
        </w:trPr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 w:cs="宋体"/>
                <w:color w:val="282828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/>
                <w:color w:val="282828"/>
                <w:sz w:val="18"/>
                <w:szCs w:val="18"/>
              </w:rPr>
              <w:t>康迪泰克(天津)胶带有限公司</w:t>
            </w:r>
          </w:p>
        </w:tc>
        <w:tc>
          <w:tcPr>
            <w:tcW w:w="3119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(2015)文执字第01297号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按照申请执行书中载明的联系方式，尚未通知到申请执行人的</w:t>
            </w:r>
          </w:p>
        </w:tc>
      </w:tr>
      <w:tr w:rsidR="00E300EE" w:rsidTr="002C539F"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赵志伟</w:t>
            </w:r>
          </w:p>
        </w:tc>
        <w:tc>
          <w:tcPr>
            <w:tcW w:w="3119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（2018）冀1026执恢412号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B63B04" w:rsidRDefault="00E300EE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需要进行案款分配的</w:t>
            </w:r>
          </w:p>
        </w:tc>
      </w:tr>
      <w:tr w:rsidR="00E300EE" w:rsidTr="002C539F"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E300EE" w:rsidRPr="00A72474" w:rsidRDefault="00A72474" w:rsidP="00A7247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被执行人：史玉勤、陕西泰康房地产开发有限公司</w:t>
            </w:r>
          </w:p>
        </w:tc>
        <w:tc>
          <w:tcPr>
            <w:tcW w:w="3119" w:type="dxa"/>
            <w:vAlign w:val="center"/>
          </w:tcPr>
          <w:p w:rsidR="00E300EE" w:rsidRPr="00B63B04" w:rsidRDefault="00A72474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72474">
              <w:rPr>
                <w:rFonts w:ascii="宋体" w:hAnsi="宋体" w:cs="Arial" w:hint="eastAsia"/>
                <w:color w:val="000000"/>
                <w:sz w:val="18"/>
                <w:szCs w:val="18"/>
              </w:rPr>
              <w:t>（2020）冀1026执恢361号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A72474" w:rsidRDefault="00A72474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72474">
              <w:rPr>
                <w:rFonts w:ascii="宋体" w:hAnsi="宋体" w:cs="Arial" w:hint="eastAsia"/>
                <w:color w:val="000000"/>
                <w:sz w:val="18"/>
                <w:szCs w:val="18"/>
              </w:rPr>
              <w:t>应退付被执行人或案外人，尚未通知到的</w:t>
            </w:r>
          </w:p>
        </w:tc>
      </w:tr>
      <w:tr w:rsidR="00E300EE" w:rsidTr="002C539F">
        <w:tc>
          <w:tcPr>
            <w:tcW w:w="959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72474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E300EE" w:rsidRPr="00A72474" w:rsidRDefault="00A72474" w:rsidP="00A72474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孙四清</w:t>
            </w:r>
          </w:p>
        </w:tc>
        <w:tc>
          <w:tcPr>
            <w:tcW w:w="3119" w:type="dxa"/>
            <w:vAlign w:val="center"/>
          </w:tcPr>
          <w:p w:rsidR="00E300EE" w:rsidRPr="00B63B04" w:rsidRDefault="00A72474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72474">
              <w:rPr>
                <w:rFonts w:ascii="宋体" w:hAnsi="宋体" w:cs="Arial" w:hint="eastAsia"/>
                <w:color w:val="000000"/>
                <w:sz w:val="18"/>
                <w:szCs w:val="18"/>
              </w:rPr>
              <w:t>（2021）冀1026执恢178号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延缓发放</w:t>
            </w:r>
          </w:p>
        </w:tc>
        <w:tc>
          <w:tcPr>
            <w:tcW w:w="5702" w:type="dxa"/>
            <w:vAlign w:val="center"/>
          </w:tcPr>
          <w:p w:rsidR="00E300EE" w:rsidRPr="00B63B04" w:rsidRDefault="00A72474" w:rsidP="002C539F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B63B04">
              <w:rPr>
                <w:rFonts w:ascii="宋体" w:hAnsi="宋体" w:cs="Arial"/>
                <w:color w:val="000000"/>
                <w:sz w:val="18"/>
                <w:szCs w:val="18"/>
              </w:rPr>
              <w:t>需要进行案款分配的</w:t>
            </w:r>
          </w:p>
        </w:tc>
      </w:tr>
      <w:tr w:rsidR="00E300EE" w:rsidTr="002C539F">
        <w:tc>
          <w:tcPr>
            <w:tcW w:w="959" w:type="dxa"/>
          </w:tcPr>
          <w:p w:rsidR="00E300EE" w:rsidRPr="00A72474" w:rsidRDefault="006375BC" w:rsidP="002C539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E300EE" w:rsidRPr="00A72474" w:rsidRDefault="00E300EE" w:rsidP="002C53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2474">
              <w:rPr>
                <w:rFonts w:asciiTheme="minorEastAsia" w:eastAsiaTheme="minorEastAsia" w:hAnsiTheme="minorEastAsia" w:hint="eastAsia"/>
                <w:sz w:val="18"/>
                <w:szCs w:val="18"/>
              </w:rPr>
              <w:t>张爱乐</w:t>
            </w:r>
          </w:p>
        </w:tc>
        <w:tc>
          <w:tcPr>
            <w:tcW w:w="3119" w:type="dxa"/>
            <w:vAlign w:val="center"/>
          </w:tcPr>
          <w:p w:rsidR="00E300EE" w:rsidRPr="00B63B04" w:rsidRDefault="007513C9" w:rsidP="007513C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  </w:t>
            </w:r>
            <w:r w:rsidR="00E300EE" w:rsidRPr="00B63B04">
              <w:rPr>
                <w:rFonts w:ascii="宋体" w:hAnsi="宋体" w:cs="Arial"/>
                <w:color w:val="000000"/>
                <w:sz w:val="18"/>
                <w:szCs w:val="18"/>
              </w:rPr>
              <w:t>（2019）冀1026执恢1号</w:t>
            </w:r>
          </w:p>
        </w:tc>
        <w:tc>
          <w:tcPr>
            <w:tcW w:w="1701" w:type="dxa"/>
          </w:tcPr>
          <w:p w:rsidR="00E300EE" w:rsidRPr="00B63B04" w:rsidRDefault="007513C9" w:rsidP="002C539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513C9">
              <w:rPr>
                <w:rFonts w:ascii="宋体" w:hAnsi="宋体" w:hint="eastAsia"/>
                <w:sz w:val="18"/>
                <w:szCs w:val="18"/>
              </w:rPr>
              <w:t>执行款提存</w:t>
            </w:r>
          </w:p>
        </w:tc>
        <w:tc>
          <w:tcPr>
            <w:tcW w:w="5702" w:type="dxa"/>
          </w:tcPr>
          <w:p w:rsidR="007513C9" w:rsidRPr="00B63B04" w:rsidRDefault="007513C9" w:rsidP="007513C9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             </w:t>
            </w:r>
            <w:r w:rsidR="00E300EE" w:rsidRPr="00B63B04">
              <w:rPr>
                <w:rFonts w:ascii="宋体" w:hAnsi="宋体" w:cs="Arial"/>
                <w:color w:val="000000"/>
                <w:sz w:val="18"/>
                <w:szCs w:val="18"/>
              </w:rPr>
              <w:t>申请执行人无正当理由拒绝领取的</w:t>
            </w:r>
          </w:p>
        </w:tc>
      </w:tr>
    </w:tbl>
    <w:p w:rsidR="00E300EE" w:rsidRDefault="00E300EE" w:rsidP="00E300EE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ascii="仿宋_GB2312" w:eastAsia="仿宋_GB2312" w:hint="eastAsia"/>
          <w:sz w:val="32"/>
          <w:szCs w:val="32"/>
        </w:rPr>
        <w:t>文安县人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0316-5259773。河北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6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1960C9" w:rsidRPr="00E300EE" w:rsidRDefault="001960C9"/>
    <w:sectPr w:rsidR="001960C9" w:rsidRPr="00E300EE" w:rsidSect="00476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80" w:rsidRDefault="00F45580" w:rsidP="00E300EE">
      <w:r>
        <w:separator/>
      </w:r>
    </w:p>
  </w:endnote>
  <w:endnote w:type="continuationSeparator" w:id="0">
    <w:p w:rsidR="00F45580" w:rsidRDefault="00F45580" w:rsidP="00E30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黑简体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45" w:rsidRDefault="004617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45" w:rsidRDefault="0046174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45" w:rsidRDefault="004617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80" w:rsidRDefault="00F45580" w:rsidP="00E300EE">
      <w:r>
        <w:separator/>
      </w:r>
    </w:p>
  </w:footnote>
  <w:footnote w:type="continuationSeparator" w:id="0">
    <w:p w:rsidR="00F45580" w:rsidRDefault="00F45580" w:rsidP="00E30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45" w:rsidRDefault="004617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45" w:rsidRDefault="004617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45" w:rsidRDefault="004617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0EE"/>
    <w:rsid w:val="00002680"/>
    <w:rsid w:val="00110321"/>
    <w:rsid w:val="001960C9"/>
    <w:rsid w:val="001B61C6"/>
    <w:rsid w:val="00240916"/>
    <w:rsid w:val="002503D7"/>
    <w:rsid w:val="002C4A73"/>
    <w:rsid w:val="003B7973"/>
    <w:rsid w:val="00461745"/>
    <w:rsid w:val="00465B7B"/>
    <w:rsid w:val="006375BC"/>
    <w:rsid w:val="0067749B"/>
    <w:rsid w:val="007513C9"/>
    <w:rsid w:val="007827B0"/>
    <w:rsid w:val="00783E5A"/>
    <w:rsid w:val="008F777F"/>
    <w:rsid w:val="00A72474"/>
    <w:rsid w:val="00BA79C4"/>
    <w:rsid w:val="00E01778"/>
    <w:rsid w:val="00E300EE"/>
    <w:rsid w:val="00F150F9"/>
    <w:rsid w:val="00F23F2F"/>
    <w:rsid w:val="00F4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0EE"/>
    <w:rPr>
      <w:sz w:val="18"/>
      <w:szCs w:val="18"/>
    </w:rPr>
  </w:style>
  <w:style w:type="character" w:styleId="a5">
    <w:name w:val="Hyperlink"/>
    <w:rsid w:val="00E300E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zxj@court.gov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刘振华</dc:creator>
  <cp:lastModifiedBy>张昆</cp:lastModifiedBy>
  <cp:revision>2</cp:revision>
  <dcterms:created xsi:type="dcterms:W3CDTF">2024-02-07T02:57:00Z</dcterms:created>
  <dcterms:modified xsi:type="dcterms:W3CDTF">2024-02-07T02:57:00Z</dcterms:modified>
</cp:coreProperties>
</file>