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B41" w:rsidRDefault="00920C60">
      <w:pPr>
        <w:jc w:val="center"/>
        <w:outlineLvl w:val="0"/>
      </w:pPr>
      <w:r>
        <w:rPr>
          <w:rFonts w:ascii="黑体" w:eastAsia="黑体" w:hAnsi="黑体" w:cs="黑体"/>
          <w:b/>
          <w:color w:val="000000"/>
          <w:sz w:val="44"/>
        </w:rPr>
        <w:t>2024年单位预算信息公开目录</w:t>
      </w:r>
    </w:p>
    <w:p w:rsidR="00975B41" w:rsidRDefault="00920C60">
      <w:pPr>
        <w:jc w:val="center"/>
      </w:pPr>
      <w:r>
        <w:rPr>
          <w:rFonts w:ascii="黑体" w:eastAsia="黑体" w:hAnsi="黑体" w:cs="黑体"/>
          <w:b/>
          <w:color w:val="000000"/>
          <w:sz w:val="30"/>
        </w:rPr>
        <w:t xml:space="preserve"> </w:t>
      </w:r>
    </w:p>
    <w:p w:rsidR="00975B41" w:rsidRPr="00604788" w:rsidRDefault="001C3E68">
      <w:pPr>
        <w:pStyle w:val="TOC1"/>
        <w:tabs>
          <w:tab w:val="right" w:leader="dot" w:pos="14562"/>
        </w:tabs>
        <w:rPr>
          <w:rFonts w:asciiTheme="minorEastAsia" w:eastAsiaTheme="minorEastAsia" w:hAnsiTheme="minorEastAsia"/>
        </w:rPr>
      </w:pPr>
      <w:r w:rsidRPr="00604788">
        <w:rPr>
          <w:rFonts w:asciiTheme="minorEastAsia" w:eastAsiaTheme="minorEastAsia" w:hAnsiTheme="minorEastAsia"/>
        </w:rPr>
        <w:fldChar w:fldCharType="begin"/>
      </w:r>
      <w:r w:rsidR="00920C60" w:rsidRPr="00604788">
        <w:rPr>
          <w:rFonts w:asciiTheme="minorEastAsia" w:eastAsiaTheme="minorEastAsia" w:hAnsiTheme="minorEastAsia"/>
        </w:rPr>
        <w:instrText>TOC \o "4-4" \h \z \u</w:instrText>
      </w:r>
      <w:r w:rsidRPr="00604788">
        <w:rPr>
          <w:rFonts w:asciiTheme="minorEastAsia" w:eastAsiaTheme="minorEastAsia" w:hAnsiTheme="minorEastAsia"/>
        </w:rPr>
        <w:fldChar w:fldCharType="separate"/>
      </w:r>
      <w:hyperlink w:anchor="_Toc_4_4_0000000001" w:history="1">
        <w:r w:rsidR="00920C60" w:rsidRPr="00604788">
          <w:rPr>
            <w:rFonts w:asciiTheme="minorEastAsia" w:eastAsiaTheme="minorEastAsia" w:hAnsiTheme="minorEastAsia"/>
          </w:rPr>
          <w:t>一、孟村回族自治县人民法院本级收支预算</w:t>
        </w:r>
        <w:r w:rsidR="00920C60" w:rsidRPr="00604788">
          <w:rPr>
            <w:rFonts w:asciiTheme="minorEastAsia" w:eastAsiaTheme="minorEastAsia" w:hAnsiTheme="minorEastAsia"/>
          </w:rPr>
          <w:tab/>
        </w:r>
        <w:r w:rsidRPr="00604788">
          <w:rPr>
            <w:rFonts w:asciiTheme="minorEastAsia" w:eastAsiaTheme="minorEastAsia" w:hAnsiTheme="minorEastAsia"/>
          </w:rPr>
          <w:fldChar w:fldCharType="begin"/>
        </w:r>
        <w:r w:rsidR="00920C60" w:rsidRPr="00604788">
          <w:rPr>
            <w:rFonts w:asciiTheme="minorEastAsia" w:eastAsiaTheme="minorEastAsia" w:hAnsiTheme="minorEastAsia"/>
          </w:rPr>
          <w:instrText>PAGEREF _Toc_4_4_0000000001 \h</w:instrText>
        </w:r>
        <w:r w:rsidRPr="00604788">
          <w:rPr>
            <w:rFonts w:asciiTheme="minorEastAsia" w:eastAsiaTheme="minorEastAsia" w:hAnsiTheme="minorEastAsia"/>
          </w:rPr>
        </w:r>
        <w:r w:rsidRPr="00604788">
          <w:rPr>
            <w:rFonts w:asciiTheme="minorEastAsia" w:eastAsiaTheme="minorEastAsia" w:hAnsiTheme="minorEastAsia"/>
          </w:rPr>
          <w:fldChar w:fldCharType="separate"/>
        </w:r>
        <w:r w:rsidR="00920C60" w:rsidRPr="00604788">
          <w:rPr>
            <w:rFonts w:asciiTheme="minorEastAsia" w:eastAsiaTheme="minorEastAsia" w:hAnsiTheme="minorEastAsia"/>
          </w:rPr>
          <w:t>1</w:t>
        </w:r>
        <w:r w:rsidRPr="00604788">
          <w:rPr>
            <w:rFonts w:asciiTheme="minorEastAsia" w:eastAsiaTheme="minorEastAsia" w:hAnsiTheme="minorEastAsia"/>
          </w:rPr>
          <w:fldChar w:fldCharType="end"/>
        </w:r>
      </w:hyperlink>
    </w:p>
    <w:p w:rsidR="00975B41" w:rsidRDefault="001C3E68">
      <w:pPr>
        <w:sectPr w:rsidR="00975B41">
          <w:pgSz w:w="16840" w:h="11900" w:orient="landscape"/>
          <w:pgMar w:top="1587" w:right="1134" w:bottom="1361" w:left="1134" w:header="720" w:footer="720" w:gutter="0"/>
          <w:pgNumType w:start="1"/>
          <w:cols w:space="720"/>
        </w:sectPr>
      </w:pPr>
      <w:r w:rsidRPr="00604788">
        <w:rPr>
          <w:rFonts w:asciiTheme="minorEastAsia" w:eastAsiaTheme="minorEastAsia" w:hAnsiTheme="minorEastAsia"/>
        </w:rPr>
        <w:fldChar w:fldCharType="end"/>
      </w:r>
    </w:p>
    <w:p w:rsidR="00975B41" w:rsidRPr="00A8336C" w:rsidRDefault="00920C60">
      <w:pPr>
        <w:jc w:val="center"/>
        <w:outlineLvl w:val="3"/>
        <w:rPr>
          <w:rFonts w:asciiTheme="minorEastAsia" w:eastAsiaTheme="minorEastAsia" w:hAnsiTheme="minorEastAsia"/>
        </w:rPr>
      </w:pPr>
      <w:bookmarkStart w:id="0" w:name="_Toc_4_4_0000000001"/>
      <w:r w:rsidRPr="00A8336C">
        <w:rPr>
          <w:rFonts w:asciiTheme="minorEastAsia" w:eastAsiaTheme="minorEastAsia" w:hAnsiTheme="minorEastAsia" w:cs="方正小标宋_GBK"/>
          <w:color w:val="000000"/>
          <w:sz w:val="44"/>
        </w:rPr>
        <w:lastRenderedPageBreak/>
        <w:t>一、孟村回族自治县人民法院本级收支预算</w:t>
      </w:r>
      <w:bookmarkEnd w:id="0"/>
    </w:p>
    <w:p w:rsidR="00975B41" w:rsidRPr="00A8336C" w:rsidRDefault="00920C60">
      <w:pPr>
        <w:jc w:val="center"/>
        <w:outlineLvl w:val="4"/>
        <w:rPr>
          <w:rFonts w:asciiTheme="minorEastAsia" w:eastAsiaTheme="minorEastAsia" w:hAnsiTheme="minorEastAsia"/>
        </w:rPr>
      </w:pPr>
      <w:r w:rsidRPr="00A8336C">
        <w:rPr>
          <w:rFonts w:asciiTheme="minorEastAsia" w:eastAsiaTheme="minorEastAsia" w:hAnsiTheme="minorEastAsia"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994DF7" w:rsidRPr="00A8336C" w:rsidTr="00994DF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75B41" w:rsidRPr="00A8336C" w:rsidRDefault="00920C60">
            <w:pPr>
              <w:pStyle w:val="20"/>
              <w:rPr>
                <w:rFonts w:asciiTheme="minorEastAsia" w:eastAsiaTheme="minorEastAsia" w:hAnsiTheme="minorEastAsia"/>
              </w:rPr>
            </w:pPr>
            <w:r w:rsidRPr="00A8336C">
              <w:rPr>
                <w:rFonts w:asciiTheme="minorEastAsia" w:eastAsiaTheme="minorEastAsia" w:hAnsiTheme="minorEastAsia"/>
              </w:rPr>
              <w:t>189001孟村回族自治县人民法院本级</w:t>
            </w:r>
          </w:p>
        </w:tc>
        <w:tc>
          <w:tcPr>
            <w:tcW w:w="2126" w:type="dxa"/>
            <w:tcBorders>
              <w:top w:val="single" w:sz="6" w:space="0" w:color="FFFFFF"/>
              <w:left w:val="single" w:sz="6" w:space="0" w:color="FFFFFF"/>
              <w:right w:val="single" w:sz="6" w:space="0" w:color="FFFFFF"/>
            </w:tcBorders>
            <w:vAlign w:val="center"/>
          </w:tcPr>
          <w:p w:rsidR="00975B41" w:rsidRPr="00A8336C" w:rsidRDefault="00920C60">
            <w:pPr>
              <w:pStyle w:val="21"/>
              <w:rPr>
                <w:rFonts w:asciiTheme="minorEastAsia" w:eastAsiaTheme="minorEastAsia" w:hAnsiTheme="minorEastAsia"/>
              </w:rPr>
            </w:pPr>
            <w:r w:rsidRPr="00A8336C">
              <w:rPr>
                <w:rFonts w:asciiTheme="minorEastAsia" w:eastAsiaTheme="minorEastAsia" w:hAnsiTheme="minorEastAsia"/>
              </w:rPr>
              <w:t>预算年度：2024</w:t>
            </w:r>
          </w:p>
        </w:tc>
        <w:tc>
          <w:tcPr>
            <w:tcW w:w="6661" w:type="dxa"/>
            <w:gridSpan w:val="2"/>
            <w:tcBorders>
              <w:top w:val="single" w:sz="6" w:space="0" w:color="FFFFFF"/>
              <w:left w:val="single" w:sz="6" w:space="0" w:color="FFFFFF"/>
              <w:right w:val="single" w:sz="6" w:space="0" w:color="FFFFFF"/>
            </w:tcBorders>
            <w:vAlign w:val="center"/>
          </w:tcPr>
          <w:p w:rsidR="00975B41" w:rsidRPr="00A8336C" w:rsidRDefault="00920C60">
            <w:pPr>
              <w:pStyle w:val="22"/>
              <w:rPr>
                <w:rFonts w:asciiTheme="minorEastAsia" w:eastAsiaTheme="minorEastAsia" w:hAnsiTheme="minorEastAsia"/>
              </w:rPr>
            </w:pPr>
            <w:r w:rsidRPr="00A8336C">
              <w:rPr>
                <w:rFonts w:asciiTheme="minorEastAsia" w:eastAsiaTheme="minorEastAsia" w:hAnsiTheme="minorEastAsia"/>
              </w:rPr>
              <w:t>单位：万元</w:t>
            </w:r>
          </w:p>
        </w:tc>
      </w:tr>
      <w:tr w:rsidR="00994DF7" w:rsidRPr="00A8336C" w:rsidTr="00994DF7">
        <w:trPr>
          <w:trHeight w:val="369"/>
          <w:tblHeader/>
          <w:jc w:val="center"/>
        </w:trPr>
        <w:tc>
          <w:tcPr>
            <w:tcW w:w="850" w:type="dxa"/>
            <w:vMerge w:val="restart"/>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序号</w:t>
            </w:r>
          </w:p>
        </w:tc>
        <w:tc>
          <w:tcPr>
            <w:tcW w:w="6661" w:type="dxa"/>
            <w:gridSpan w:val="2"/>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收入</w:t>
            </w:r>
          </w:p>
        </w:tc>
        <w:tc>
          <w:tcPr>
            <w:tcW w:w="6661" w:type="dxa"/>
            <w:gridSpan w:val="2"/>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支出</w:t>
            </w:r>
          </w:p>
        </w:tc>
      </w:tr>
      <w:tr w:rsidR="00975B41" w:rsidRPr="00A8336C">
        <w:trPr>
          <w:trHeight w:val="369"/>
          <w:tblHeader/>
          <w:jc w:val="center"/>
        </w:trPr>
        <w:tc>
          <w:tcPr>
            <w:tcW w:w="850" w:type="dxa"/>
            <w:vMerge/>
          </w:tcPr>
          <w:p w:rsidR="00975B41" w:rsidRPr="00A8336C" w:rsidRDefault="00975B41">
            <w:pPr>
              <w:rPr>
                <w:rFonts w:asciiTheme="minorEastAsia" w:eastAsiaTheme="minorEastAsia" w:hAnsiTheme="minorEastAsia"/>
              </w:rPr>
            </w:pPr>
          </w:p>
        </w:tc>
        <w:tc>
          <w:tcPr>
            <w:tcW w:w="4535"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项  目</w:t>
            </w:r>
          </w:p>
        </w:tc>
        <w:tc>
          <w:tcPr>
            <w:tcW w:w="2126"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预算数</w:t>
            </w:r>
          </w:p>
        </w:tc>
        <w:tc>
          <w:tcPr>
            <w:tcW w:w="4535"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项  目</w:t>
            </w:r>
          </w:p>
        </w:tc>
        <w:tc>
          <w:tcPr>
            <w:tcW w:w="2126"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预算数</w:t>
            </w:r>
          </w:p>
        </w:tc>
      </w:tr>
      <w:tr w:rsidR="00975B41" w:rsidRPr="00A8336C">
        <w:trPr>
          <w:trHeight w:val="369"/>
          <w:tblHeader/>
          <w:jc w:val="center"/>
        </w:trPr>
        <w:tc>
          <w:tcPr>
            <w:tcW w:w="850"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栏次</w:t>
            </w:r>
          </w:p>
        </w:tc>
        <w:tc>
          <w:tcPr>
            <w:tcW w:w="4535"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1</w:t>
            </w:r>
          </w:p>
        </w:tc>
        <w:tc>
          <w:tcPr>
            <w:tcW w:w="2126"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2</w:t>
            </w:r>
          </w:p>
        </w:tc>
        <w:tc>
          <w:tcPr>
            <w:tcW w:w="4535"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3</w:t>
            </w:r>
          </w:p>
        </w:tc>
        <w:tc>
          <w:tcPr>
            <w:tcW w:w="2126"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4</w:t>
            </w: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1</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一、一般公共预算拨款收入</w:t>
            </w:r>
          </w:p>
        </w:tc>
        <w:tc>
          <w:tcPr>
            <w:tcW w:w="2126"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1819.05</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一、一般公共服务支出</w:t>
            </w:r>
          </w:p>
        </w:tc>
        <w:tc>
          <w:tcPr>
            <w:tcW w:w="2126"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2</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二、政府性基金预算拨款收入</w:t>
            </w:r>
          </w:p>
        </w:tc>
        <w:tc>
          <w:tcPr>
            <w:tcW w:w="2126" w:type="dxa"/>
            <w:vAlign w:val="center"/>
          </w:tcPr>
          <w:p w:rsidR="00975B41" w:rsidRPr="00A8336C" w:rsidRDefault="00975B41">
            <w:pPr>
              <w:pStyle w:val="4"/>
              <w:rPr>
                <w:rFonts w:asciiTheme="minorEastAsia" w:eastAsiaTheme="minorEastAsia" w:hAnsiTheme="minorEastAsia"/>
              </w:rPr>
            </w:pP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二、外交支出</w:t>
            </w:r>
          </w:p>
        </w:tc>
        <w:tc>
          <w:tcPr>
            <w:tcW w:w="2126"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3</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三、国有资本经营预算拨款收入</w:t>
            </w:r>
          </w:p>
        </w:tc>
        <w:tc>
          <w:tcPr>
            <w:tcW w:w="2126" w:type="dxa"/>
            <w:vAlign w:val="center"/>
          </w:tcPr>
          <w:p w:rsidR="00975B41" w:rsidRPr="00A8336C" w:rsidRDefault="00975B41">
            <w:pPr>
              <w:pStyle w:val="4"/>
              <w:rPr>
                <w:rFonts w:asciiTheme="minorEastAsia" w:eastAsiaTheme="minorEastAsia" w:hAnsiTheme="minorEastAsia"/>
              </w:rPr>
            </w:pP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三、国防支出</w:t>
            </w:r>
          </w:p>
        </w:tc>
        <w:tc>
          <w:tcPr>
            <w:tcW w:w="2126"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4</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四、财政专户管理资金收入</w:t>
            </w:r>
          </w:p>
        </w:tc>
        <w:tc>
          <w:tcPr>
            <w:tcW w:w="2126" w:type="dxa"/>
            <w:vAlign w:val="center"/>
          </w:tcPr>
          <w:p w:rsidR="00975B41" w:rsidRPr="00A8336C" w:rsidRDefault="00975B41">
            <w:pPr>
              <w:pStyle w:val="4"/>
              <w:rPr>
                <w:rFonts w:asciiTheme="minorEastAsia" w:eastAsiaTheme="minorEastAsia" w:hAnsiTheme="minorEastAsia"/>
              </w:rPr>
            </w:pP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四、公共安全支出</w:t>
            </w:r>
          </w:p>
        </w:tc>
        <w:tc>
          <w:tcPr>
            <w:tcW w:w="2126"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1950.18</w:t>
            </w: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5</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五、单位资金</w:t>
            </w:r>
          </w:p>
        </w:tc>
        <w:tc>
          <w:tcPr>
            <w:tcW w:w="2126" w:type="dxa"/>
            <w:vAlign w:val="center"/>
          </w:tcPr>
          <w:p w:rsidR="00975B41" w:rsidRPr="00A8336C" w:rsidRDefault="00975B41">
            <w:pPr>
              <w:pStyle w:val="4"/>
              <w:rPr>
                <w:rFonts w:asciiTheme="minorEastAsia" w:eastAsiaTheme="minorEastAsia" w:hAnsiTheme="minorEastAsia"/>
              </w:rPr>
            </w:pP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五、教育支出</w:t>
            </w:r>
          </w:p>
        </w:tc>
        <w:tc>
          <w:tcPr>
            <w:tcW w:w="2126"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6</w:t>
            </w:r>
          </w:p>
        </w:tc>
        <w:tc>
          <w:tcPr>
            <w:tcW w:w="4535" w:type="dxa"/>
            <w:vAlign w:val="center"/>
          </w:tcPr>
          <w:p w:rsidR="00975B41" w:rsidRPr="00A8336C" w:rsidRDefault="00975B41">
            <w:pPr>
              <w:pStyle w:val="2"/>
              <w:rPr>
                <w:rFonts w:asciiTheme="minorEastAsia" w:eastAsiaTheme="minorEastAsia" w:hAnsiTheme="minorEastAsia"/>
              </w:rPr>
            </w:pPr>
          </w:p>
        </w:tc>
        <w:tc>
          <w:tcPr>
            <w:tcW w:w="2126" w:type="dxa"/>
            <w:vAlign w:val="center"/>
          </w:tcPr>
          <w:p w:rsidR="00975B41" w:rsidRPr="00A8336C" w:rsidRDefault="00975B41">
            <w:pPr>
              <w:pStyle w:val="4"/>
              <w:rPr>
                <w:rFonts w:asciiTheme="minorEastAsia" w:eastAsiaTheme="minorEastAsia" w:hAnsiTheme="minorEastAsia"/>
              </w:rPr>
            </w:pP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六、科学技术支出</w:t>
            </w:r>
          </w:p>
        </w:tc>
        <w:tc>
          <w:tcPr>
            <w:tcW w:w="2126"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7</w:t>
            </w:r>
          </w:p>
        </w:tc>
        <w:tc>
          <w:tcPr>
            <w:tcW w:w="4535" w:type="dxa"/>
            <w:vAlign w:val="center"/>
          </w:tcPr>
          <w:p w:rsidR="00975B41" w:rsidRPr="00A8336C" w:rsidRDefault="00975B41">
            <w:pPr>
              <w:pStyle w:val="2"/>
              <w:rPr>
                <w:rFonts w:asciiTheme="minorEastAsia" w:eastAsiaTheme="minorEastAsia" w:hAnsiTheme="minorEastAsia"/>
              </w:rPr>
            </w:pPr>
          </w:p>
        </w:tc>
        <w:tc>
          <w:tcPr>
            <w:tcW w:w="2126" w:type="dxa"/>
            <w:vAlign w:val="center"/>
          </w:tcPr>
          <w:p w:rsidR="00975B41" w:rsidRPr="00A8336C" w:rsidRDefault="00975B41">
            <w:pPr>
              <w:pStyle w:val="4"/>
              <w:rPr>
                <w:rFonts w:asciiTheme="minorEastAsia" w:eastAsiaTheme="minorEastAsia" w:hAnsiTheme="minorEastAsia"/>
              </w:rPr>
            </w:pP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七、文化旅游体育与传媒支出</w:t>
            </w:r>
          </w:p>
        </w:tc>
        <w:tc>
          <w:tcPr>
            <w:tcW w:w="2126"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8</w:t>
            </w:r>
          </w:p>
        </w:tc>
        <w:tc>
          <w:tcPr>
            <w:tcW w:w="4535" w:type="dxa"/>
            <w:vAlign w:val="center"/>
          </w:tcPr>
          <w:p w:rsidR="00975B41" w:rsidRPr="00A8336C" w:rsidRDefault="00975B41">
            <w:pPr>
              <w:pStyle w:val="2"/>
              <w:rPr>
                <w:rFonts w:asciiTheme="minorEastAsia" w:eastAsiaTheme="minorEastAsia" w:hAnsiTheme="minorEastAsia"/>
              </w:rPr>
            </w:pPr>
          </w:p>
        </w:tc>
        <w:tc>
          <w:tcPr>
            <w:tcW w:w="2126" w:type="dxa"/>
            <w:vAlign w:val="center"/>
          </w:tcPr>
          <w:p w:rsidR="00975B41" w:rsidRPr="00A8336C" w:rsidRDefault="00975B41">
            <w:pPr>
              <w:pStyle w:val="4"/>
              <w:rPr>
                <w:rFonts w:asciiTheme="minorEastAsia" w:eastAsiaTheme="minorEastAsia" w:hAnsiTheme="minorEastAsia"/>
              </w:rPr>
            </w:pP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八、社会保障和就业支出</w:t>
            </w:r>
          </w:p>
        </w:tc>
        <w:tc>
          <w:tcPr>
            <w:tcW w:w="2126"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9</w:t>
            </w:r>
          </w:p>
        </w:tc>
        <w:tc>
          <w:tcPr>
            <w:tcW w:w="4535" w:type="dxa"/>
            <w:vAlign w:val="center"/>
          </w:tcPr>
          <w:p w:rsidR="00975B41" w:rsidRPr="00A8336C" w:rsidRDefault="00975B41">
            <w:pPr>
              <w:pStyle w:val="2"/>
              <w:rPr>
                <w:rFonts w:asciiTheme="minorEastAsia" w:eastAsiaTheme="minorEastAsia" w:hAnsiTheme="minorEastAsia"/>
              </w:rPr>
            </w:pPr>
          </w:p>
        </w:tc>
        <w:tc>
          <w:tcPr>
            <w:tcW w:w="2126" w:type="dxa"/>
            <w:vAlign w:val="center"/>
          </w:tcPr>
          <w:p w:rsidR="00975B41" w:rsidRPr="00A8336C" w:rsidRDefault="00975B41">
            <w:pPr>
              <w:pStyle w:val="4"/>
              <w:rPr>
                <w:rFonts w:asciiTheme="minorEastAsia" w:eastAsiaTheme="minorEastAsia" w:hAnsiTheme="minorEastAsia"/>
              </w:rPr>
            </w:pP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九、社会保险基金支出</w:t>
            </w:r>
          </w:p>
        </w:tc>
        <w:tc>
          <w:tcPr>
            <w:tcW w:w="2126"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10</w:t>
            </w:r>
          </w:p>
        </w:tc>
        <w:tc>
          <w:tcPr>
            <w:tcW w:w="4535" w:type="dxa"/>
            <w:vAlign w:val="center"/>
          </w:tcPr>
          <w:p w:rsidR="00975B41" w:rsidRPr="00A8336C" w:rsidRDefault="00975B41">
            <w:pPr>
              <w:pStyle w:val="2"/>
              <w:rPr>
                <w:rFonts w:asciiTheme="minorEastAsia" w:eastAsiaTheme="minorEastAsia" w:hAnsiTheme="minorEastAsia"/>
              </w:rPr>
            </w:pPr>
          </w:p>
        </w:tc>
        <w:tc>
          <w:tcPr>
            <w:tcW w:w="2126" w:type="dxa"/>
            <w:vAlign w:val="center"/>
          </w:tcPr>
          <w:p w:rsidR="00975B41" w:rsidRPr="00A8336C" w:rsidRDefault="00975B41">
            <w:pPr>
              <w:pStyle w:val="4"/>
              <w:rPr>
                <w:rFonts w:asciiTheme="minorEastAsia" w:eastAsiaTheme="minorEastAsia" w:hAnsiTheme="minorEastAsia"/>
              </w:rPr>
            </w:pP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十、卫生健康支出</w:t>
            </w:r>
          </w:p>
        </w:tc>
        <w:tc>
          <w:tcPr>
            <w:tcW w:w="2126"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11</w:t>
            </w:r>
          </w:p>
        </w:tc>
        <w:tc>
          <w:tcPr>
            <w:tcW w:w="4535" w:type="dxa"/>
            <w:vAlign w:val="center"/>
          </w:tcPr>
          <w:p w:rsidR="00975B41" w:rsidRPr="00A8336C" w:rsidRDefault="00975B41">
            <w:pPr>
              <w:pStyle w:val="2"/>
              <w:rPr>
                <w:rFonts w:asciiTheme="minorEastAsia" w:eastAsiaTheme="minorEastAsia" w:hAnsiTheme="minorEastAsia"/>
              </w:rPr>
            </w:pPr>
          </w:p>
        </w:tc>
        <w:tc>
          <w:tcPr>
            <w:tcW w:w="2126" w:type="dxa"/>
            <w:vAlign w:val="center"/>
          </w:tcPr>
          <w:p w:rsidR="00975B41" w:rsidRPr="00A8336C" w:rsidRDefault="00975B41">
            <w:pPr>
              <w:pStyle w:val="4"/>
              <w:rPr>
                <w:rFonts w:asciiTheme="minorEastAsia" w:eastAsiaTheme="minorEastAsia" w:hAnsiTheme="minorEastAsia"/>
              </w:rPr>
            </w:pP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十一、节能环保支出</w:t>
            </w:r>
          </w:p>
        </w:tc>
        <w:tc>
          <w:tcPr>
            <w:tcW w:w="2126"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12</w:t>
            </w:r>
          </w:p>
        </w:tc>
        <w:tc>
          <w:tcPr>
            <w:tcW w:w="4535" w:type="dxa"/>
            <w:vAlign w:val="center"/>
          </w:tcPr>
          <w:p w:rsidR="00975B41" w:rsidRPr="00A8336C" w:rsidRDefault="00975B41">
            <w:pPr>
              <w:pStyle w:val="2"/>
              <w:rPr>
                <w:rFonts w:asciiTheme="minorEastAsia" w:eastAsiaTheme="minorEastAsia" w:hAnsiTheme="minorEastAsia"/>
              </w:rPr>
            </w:pPr>
          </w:p>
        </w:tc>
        <w:tc>
          <w:tcPr>
            <w:tcW w:w="2126" w:type="dxa"/>
            <w:vAlign w:val="center"/>
          </w:tcPr>
          <w:p w:rsidR="00975B41" w:rsidRPr="00A8336C" w:rsidRDefault="00975B41">
            <w:pPr>
              <w:pStyle w:val="4"/>
              <w:rPr>
                <w:rFonts w:asciiTheme="minorEastAsia" w:eastAsiaTheme="minorEastAsia" w:hAnsiTheme="minorEastAsia"/>
              </w:rPr>
            </w:pP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十二、城乡社区支出</w:t>
            </w:r>
          </w:p>
        </w:tc>
        <w:tc>
          <w:tcPr>
            <w:tcW w:w="2126"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13</w:t>
            </w:r>
          </w:p>
        </w:tc>
        <w:tc>
          <w:tcPr>
            <w:tcW w:w="4535" w:type="dxa"/>
            <w:vAlign w:val="center"/>
          </w:tcPr>
          <w:p w:rsidR="00975B41" w:rsidRPr="00A8336C" w:rsidRDefault="00975B41">
            <w:pPr>
              <w:pStyle w:val="2"/>
              <w:rPr>
                <w:rFonts w:asciiTheme="minorEastAsia" w:eastAsiaTheme="minorEastAsia" w:hAnsiTheme="minorEastAsia"/>
              </w:rPr>
            </w:pPr>
          </w:p>
        </w:tc>
        <w:tc>
          <w:tcPr>
            <w:tcW w:w="2126" w:type="dxa"/>
            <w:vAlign w:val="center"/>
          </w:tcPr>
          <w:p w:rsidR="00975B41" w:rsidRPr="00A8336C" w:rsidRDefault="00975B41">
            <w:pPr>
              <w:pStyle w:val="4"/>
              <w:rPr>
                <w:rFonts w:asciiTheme="minorEastAsia" w:eastAsiaTheme="minorEastAsia" w:hAnsiTheme="minorEastAsia"/>
              </w:rPr>
            </w:pP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十三、农林水支出</w:t>
            </w:r>
          </w:p>
        </w:tc>
        <w:tc>
          <w:tcPr>
            <w:tcW w:w="2126"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14</w:t>
            </w:r>
          </w:p>
        </w:tc>
        <w:tc>
          <w:tcPr>
            <w:tcW w:w="4535" w:type="dxa"/>
            <w:vAlign w:val="center"/>
          </w:tcPr>
          <w:p w:rsidR="00975B41" w:rsidRPr="00A8336C" w:rsidRDefault="00975B41">
            <w:pPr>
              <w:pStyle w:val="2"/>
              <w:rPr>
                <w:rFonts w:asciiTheme="minorEastAsia" w:eastAsiaTheme="minorEastAsia" w:hAnsiTheme="minorEastAsia"/>
              </w:rPr>
            </w:pPr>
          </w:p>
        </w:tc>
        <w:tc>
          <w:tcPr>
            <w:tcW w:w="2126" w:type="dxa"/>
            <w:vAlign w:val="center"/>
          </w:tcPr>
          <w:p w:rsidR="00975B41" w:rsidRPr="00A8336C" w:rsidRDefault="00975B41">
            <w:pPr>
              <w:pStyle w:val="4"/>
              <w:rPr>
                <w:rFonts w:asciiTheme="minorEastAsia" w:eastAsiaTheme="minorEastAsia" w:hAnsiTheme="minorEastAsia"/>
              </w:rPr>
            </w:pP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十四、交通运输支出</w:t>
            </w:r>
          </w:p>
        </w:tc>
        <w:tc>
          <w:tcPr>
            <w:tcW w:w="2126"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15</w:t>
            </w:r>
          </w:p>
        </w:tc>
        <w:tc>
          <w:tcPr>
            <w:tcW w:w="4535" w:type="dxa"/>
            <w:vAlign w:val="center"/>
          </w:tcPr>
          <w:p w:rsidR="00975B41" w:rsidRPr="00A8336C" w:rsidRDefault="00975B41">
            <w:pPr>
              <w:pStyle w:val="2"/>
              <w:rPr>
                <w:rFonts w:asciiTheme="minorEastAsia" w:eastAsiaTheme="minorEastAsia" w:hAnsiTheme="minorEastAsia"/>
              </w:rPr>
            </w:pPr>
          </w:p>
        </w:tc>
        <w:tc>
          <w:tcPr>
            <w:tcW w:w="2126" w:type="dxa"/>
            <w:vAlign w:val="center"/>
          </w:tcPr>
          <w:p w:rsidR="00975B41" w:rsidRPr="00A8336C" w:rsidRDefault="00975B41">
            <w:pPr>
              <w:pStyle w:val="4"/>
              <w:rPr>
                <w:rFonts w:asciiTheme="minorEastAsia" w:eastAsiaTheme="minorEastAsia" w:hAnsiTheme="minorEastAsia"/>
              </w:rPr>
            </w:pP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十五、资源勘探工业信息等支出</w:t>
            </w:r>
          </w:p>
        </w:tc>
        <w:tc>
          <w:tcPr>
            <w:tcW w:w="2126"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16</w:t>
            </w:r>
          </w:p>
        </w:tc>
        <w:tc>
          <w:tcPr>
            <w:tcW w:w="4535" w:type="dxa"/>
            <w:vAlign w:val="center"/>
          </w:tcPr>
          <w:p w:rsidR="00975B41" w:rsidRPr="00A8336C" w:rsidRDefault="00975B41">
            <w:pPr>
              <w:pStyle w:val="2"/>
              <w:rPr>
                <w:rFonts w:asciiTheme="minorEastAsia" w:eastAsiaTheme="minorEastAsia" w:hAnsiTheme="minorEastAsia"/>
              </w:rPr>
            </w:pPr>
          </w:p>
        </w:tc>
        <w:tc>
          <w:tcPr>
            <w:tcW w:w="2126" w:type="dxa"/>
            <w:vAlign w:val="center"/>
          </w:tcPr>
          <w:p w:rsidR="00975B41" w:rsidRPr="00A8336C" w:rsidRDefault="00975B41">
            <w:pPr>
              <w:pStyle w:val="4"/>
              <w:rPr>
                <w:rFonts w:asciiTheme="minorEastAsia" w:eastAsiaTheme="minorEastAsia" w:hAnsiTheme="minorEastAsia"/>
              </w:rPr>
            </w:pP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十六、商业服务业等支出</w:t>
            </w:r>
          </w:p>
        </w:tc>
        <w:tc>
          <w:tcPr>
            <w:tcW w:w="2126"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17</w:t>
            </w:r>
          </w:p>
        </w:tc>
        <w:tc>
          <w:tcPr>
            <w:tcW w:w="4535" w:type="dxa"/>
            <w:vAlign w:val="center"/>
          </w:tcPr>
          <w:p w:rsidR="00975B41" w:rsidRPr="00A8336C" w:rsidRDefault="00975B41">
            <w:pPr>
              <w:pStyle w:val="2"/>
              <w:rPr>
                <w:rFonts w:asciiTheme="minorEastAsia" w:eastAsiaTheme="minorEastAsia" w:hAnsiTheme="minorEastAsia"/>
              </w:rPr>
            </w:pPr>
          </w:p>
        </w:tc>
        <w:tc>
          <w:tcPr>
            <w:tcW w:w="2126" w:type="dxa"/>
            <w:vAlign w:val="center"/>
          </w:tcPr>
          <w:p w:rsidR="00975B41" w:rsidRPr="00A8336C" w:rsidRDefault="00975B41">
            <w:pPr>
              <w:pStyle w:val="4"/>
              <w:rPr>
                <w:rFonts w:asciiTheme="minorEastAsia" w:eastAsiaTheme="minorEastAsia" w:hAnsiTheme="minorEastAsia"/>
              </w:rPr>
            </w:pP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十七、金融支出</w:t>
            </w:r>
          </w:p>
        </w:tc>
        <w:tc>
          <w:tcPr>
            <w:tcW w:w="2126"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lastRenderedPageBreak/>
              <w:t>18</w:t>
            </w:r>
          </w:p>
        </w:tc>
        <w:tc>
          <w:tcPr>
            <w:tcW w:w="4535" w:type="dxa"/>
            <w:vAlign w:val="center"/>
          </w:tcPr>
          <w:p w:rsidR="00975B41" w:rsidRPr="00A8336C" w:rsidRDefault="00975B41">
            <w:pPr>
              <w:pStyle w:val="2"/>
              <w:rPr>
                <w:rFonts w:asciiTheme="minorEastAsia" w:eastAsiaTheme="minorEastAsia" w:hAnsiTheme="minorEastAsia"/>
              </w:rPr>
            </w:pPr>
          </w:p>
        </w:tc>
        <w:tc>
          <w:tcPr>
            <w:tcW w:w="2126" w:type="dxa"/>
            <w:vAlign w:val="center"/>
          </w:tcPr>
          <w:p w:rsidR="00975B41" w:rsidRPr="00A8336C" w:rsidRDefault="00975B41">
            <w:pPr>
              <w:pStyle w:val="4"/>
              <w:rPr>
                <w:rFonts w:asciiTheme="minorEastAsia" w:eastAsiaTheme="minorEastAsia" w:hAnsiTheme="minorEastAsia"/>
              </w:rPr>
            </w:pP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十八、援助其他地区支出</w:t>
            </w:r>
          </w:p>
        </w:tc>
        <w:tc>
          <w:tcPr>
            <w:tcW w:w="2126"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19</w:t>
            </w:r>
          </w:p>
        </w:tc>
        <w:tc>
          <w:tcPr>
            <w:tcW w:w="4535" w:type="dxa"/>
            <w:vAlign w:val="center"/>
          </w:tcPr>
          <w:p w:rsidR="00975B41" w:rsidRPr="00A8336C" w:rsidRDefault="00975B41">
            <w:pPr>
              <w:pStyle w:val="2"/>
              <w:rPr>
                <w:rFonts w:asciiTheme="minorEastAsia" w:eastAsiaTheme="minorEastAsia" w:hAnsiTheme="minorEastAsia"/>
              </w:rPr>
            </w:pPr>
          </w:p>
        </w:tc>
        <w:tc>
          <w:tcPr>
            <w:tcW w:w="2126" w:type="dxa"/>
            <w:vAlign w:val="center"/>
          </w:tcPr>
          <w:p w:rsidR="00975B41" w:rsidRPr="00A8336C" w:rsidRDefault="00975B41">
            <w:pPr>
              <w:pStyle w:val="4"/>
              <w:rPr>
                <w:rFonts w:asciiTheme="minorEastAsia" w:eastAsiaTheme="minorEastAsia" w:hAnsiTheme="minorEastAsia"/>
              </w:rPr>
            </w:pP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十九、自然资源海洋气象等支出</w:t>
            </w:r>
          </w:p>
        </w:tc>
        <w:tc>
          <w:tcPr>
            <w:tcW w:w="2126"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20</w:t>
            </w:r>
          </w:p>
        </w:tc>
        <w:tc>
          <w:tcPr>
            <w:tcW w:w="4535" w:type="dxa"/>
            <w:vAlign w:val="center"/>
          </w:tcPr>
          <w:p w:rsidR="00975B41" w:rsidRPr="00A8336C" w:rsidRDefault="00975B41">
            <w:pPr>
              <w:pStyle w:val="2"/>
              <w:rPr>
                <w:rFonts w:asciiTheme="minorEastAsia" w:eastAsiaTheme="minorEastAsia" w:hAnsiTheme="minorEastAsia"/>
              </w:rPr>
            </w:pPr>
          </w:p>
        </w:tc>
        <w:tc>
          <w:tcPr>
            <w:tcW w:w="2126" w:type="dxa"/>
            <w:vAlign w:val="center"/>
          </w:tcPr>
          <w:p w:rsidR="00975B41" w:rsidRPr="00A8336C" w:rsidRDefault="00975B41">
            <w:pPr>
              <w:pStyle w:val="4"/>
              <w:rPr>
                <w:rFonts w:asciiTheme="minorEastAsia" w:eastAsiaTheme="minorEastAsia" w:hAnsiTheme="minorEastAsia"/>
              </w:rPr>
            </w:pP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二十、住房保障支出</w:t>
            </w:r>
          </w:p>
        </w:tc>
        <w:tc>
          <w:tcPr>
            <w:tcW w:w="2126"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21</w:t>
            </w:r>
          </w:p>
        </w:tc>
        <w:tc>
          <w:tcPr>
            <w:tcW w:w="4535" w:type="dxa"/>
            <w:vAlign w:val="center"/>
          </w:tcPr>
          <w:p w:rsidR="00975B41" w:rsidRPr="00A8336C" w:rsidRDefault="00975B41">
            <w:pPr>
              <w:pStyle w:val="2"/>
              <w:rPr>
                <w:rFonts w:asciiTheme="minorEastAsia" w:eastAsiaTheme="minorEastAsia" w:hAnsiTheme="minorEastAsia"/>
              </w:rPr>
            </w:pPr>
          </w:p>
        </w:tc>
        <w:tc>
          <w:tcPr>
            <w:tcW w:w="2126" w:type="dxa"/>
            <w:vAlign w:val="center"/>
          </w:tcPr>
          <w:p w:rsidR="00975B41" w:rsidRPr="00A8336C" w:rsidRDefault="00975B41">
            <w:pPr>
              <w:pStyle w:val="4"/>
              <w:rPr>
                <w:rFonts w:asciiTheme="minorEastAsia" w:eastAsiaTheme="minorEastAsia" w:hAnsiTheme="minorEastAsia"/>
              </w:rPr>
            </w:pP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二十一、粮油物资储备支出</w:t>
            </w:r>
          </w:p>
        </w:tc>
        <w:tc>
          <w:tcPr>
            <w:tcW w:w="2126"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22</w:t>
            </w:r>
          </w:p>
        </w:tc>
        <w:tc>
          <w:tcPr>
            <w:tcW w:w="4535" w:type="dxa"/>
            <w:vAlign w:val="center"/>
          </w:tcPr>
          <w:p w:rsidR="00975B41" w:rsidRPr="00A8336C" w:rsidRDefault="00975B41">
            <w:pPr>
              <w:pStyle w:val="2"/>
              <w:rPr>
                <w:rFonts w:asciiTheme="minorEastAsia" w:eastAsiaTheme="minorEastAsia" w:hAnsiTheme="minorEastAsia"/>
              </w:rPr>
            </w:pPr>
          </w:p>
        </w:tc>
        <w:tc>
          <w:tcPr>
            <w:tcW w:w="2126" w:type="dxa"/>
            <w:vAlign w:val="center"/>
          </w:tcPr>
          <w:p w:rsidR="00975B41" w:rsidRPr="00A8336C" w:rsidRDefault="00975B41">
            <w:pPr>
              <w:pStyle w:val="4"/>
              <w:rPr>
                <w:rFonts w:asciiTheme="minorEastAsia" w:eastAsiaTheme="minorEastAsia" w:hAnsiTheme="minorEastAsia"/>
              </w:rPr>
            </w:pP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二十二、国有资本经营预算支出</w:t>
            </w:r>
          </w:p>
        </w:tc>
        <w:tc>
          <w:tcPr>
            <w:tcW w:w="2126"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23</w:t>
            </w:r>
          </w:p>
        </w:tc>
        <w:tc>
          <w:tcPr>
            <w:tcW w:w="4535" w:type="dxa"/>
            <w:vAlign w:val="center"/>
          </w:tcPr>
          <w:p w:rsidR="00975B41" w:rsidRPr="00A8336C" w:rsidRDefault="00975B41">
            <w:pPr>
              <w:pStyle w:val="2"/>
              <w:rPr>
                <w:rFonts w:asciiTheme="minorEastAsia" w:eastAsiaTheme="minorEastAsia" w:hAnsiTheme="minorEastAsia"/>
              </w:rPr>
            </w:pPr>
          </w:p>
        </w:tc>
        <w:tc>
          <w:tcPr>
            <w:tcW w:w="2126" w:type="dxa"/>
            <w:vAlign w:val="center"/>
          </w:tcPr>
          <w:p w:rsidR="00975B41" w:rsidRPr="00A8336C" w:rsidRDefault="00975B41">
            <w:pPr>
              <w:pStyle w:val="4"/>
              <w:rPr>
                <w:rFonts w:asciiTheme="minorEastAsia" w:eastAsiaTheme="minorEastAsia" w:hAnsiTheme="minorEastAsia"/>
              </w:rPr>
            </w:pP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二十三、灾害防治及应急管理支出</w:t>
            </w:r>
          </w:p>
        </w:tc>
        <w:tc>
          <w:tcPr>
            <w:tcW w:w="2126"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24</w:t>
            </w:r>
          </w:p>
        </w:tc>
        <w:tc>
          <w:tcPr>
            <w:tcW w:w="4535" w:type="dxa"/>
            <w:vAlign w:val="center"/>
          </w:tcPr>
          <w:p w:rsidR="00975B41" w:rsidRPr="00A8336C" w:rsidRDefault="00975B41">
            <w:pPr>
              <w:pStyle w:val="2"/>
              <w:rPr>
                <w:rFonts w:asciiTheme="minorEastAsia" w:eastAsiaTheme="minorEastAsia" w:hAnsiTheme="minorEastAsia"/>
              </w:rPr>
            </w:pPr>
          </w:p>
        </w:tc>
        <w:tc>
          <w:tcPr>
            <w:tcW w:w="2126" w:type="dxa"/>
            <w:vAlign w:val="center"/>
          </w:tcPr>
          <w:p w:rsidR="00975B41" w:rsidRPr="00A8336C" w:rsidRDefault="00975B41">
            <w:pPr>
              <w:pStyle w:val="4"/>
              <w:rPr>
                <w:rFonts w:asciiTheme="minorEastAsia" w:eastAsiaTheme="minorEastAsia" w:hAnsiTheme="minorEastAsia"/>
              </w:rPr>
            </w:pP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二十四、预备费</w:t>
            </w:r>
          </w:p>
        </w:tc>
        <w:tc>
          <w:tcPr>
            <w:tcW w:w="2126"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25</w:t>
            </w:r>
          </w:p>
        </w:tc>
        <w:tc>
          <w:tcPr>
            <w:tcW w:w="4535" w:type="dxa"/>
            <w:vAlign w:val="center"/>
          </w:tcPr>
          <w:p w:rsidR="00975B41" w:rsidRPr="00A8336C" w:rsidRDefault="00975B41">
            <w:pPr>
              <w:pStyle w:val="2"/>
              <w:rPr>
                <w:rFonts w:asciiTheme="minorEastAsia" w:eastAsiaTheme="minorEastAsia" w:hAnsiTheme="minorEastAsia"/>
              </w:rPr>
            </w:pPr>
          </w:p>
        </w:tc>
        <w:tc>
          <w:tcPr>
            <w:tcW w:w="2126" w:type="dxa"/>
            <w:vAlign w:val="center"/>
          </w:tcPr>
          <w:p w:rsidR="00975B41" w:rsidRPr="00A8336C" w:rsidRDefault="00975B41">
            <w:pPr>
              <w:pStyle w:val="4"/>
              <w:rPr>
                <w:rFonts w:asciiTheme="minorEastAsia" w:eastAsiaTheme="minorEastAsia" w:hAnsiTheme="minorEastAsia"/>
              </w:rPr>
            </w:pP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二十五、其他支出</w:t>
            </w:r>
          </w:p>
        </w:tc>
        <w:tc>
          <w:tcPr>
            <w:tcW w:w="2126"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26</w:t>
            </w:r>
          </w:p>
        </w:tc>
        <w:tc>
          <w:tcPr>
            <w:tcW w:w="4535" w:type="dxa"/>
            <w:vAlign w:val="center"/>
          </w:tcPr>
          <w:p w:rsidR="00975B41" w:rsidRPr="00A8336C" w:rsidRDefault="00975B41">
            <w:pPr>
              <w:pStyle w:val="2"/>
              <w:rPr>
                <w:rFonts w:asciiTheme="minorEastAsia" w:eastAsiaTheme="minorEastAsia" w:hAnsiTheme="minorEastAsia"/>
              </w:rPr>
            </w:pPr>
          </w:p>
        </w:tc>
        <w:tc>
          <w:tcPr>
            <w:tcW w:w="2126" w:type="dxa"/>
            <w:vAlign w:val="center"/>
          </w:tcPr>
          <w:p w:rsidR="00975B41" w:rsidRPr="00A8336C" w:rsidRDefault="00975B41">
            <w:pPr>
              <w:pStyle w:val="4"/>
              <w:rPr>
                <w:rFonts w:asciiTheme="minorEastAsia" w:eastAsiaTheme="minorEastAsia" w:hAnsiTheme="minorEastAsia"/>
              </w:rPr>
            </w:pP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二十六、转移性支出</w:t>
            </w:r>
          </w:p>
        </w:tc>
        <w:tc>
          <w:tcPr>
            <w:tcW w:w="2126"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27</w:t>
            </w:r>
          </w:p>
        </w:tc>
        <w:tc>
          <w:tcPr>
            <w:tcW w:w="4535" w:type="dxa"/>
            <w:vAlign w:val="center"/>
          </w:tcPr>
          <w:p w:rsidR="00975B41" w:rsidRPr="00A8336C" w:rsidRDefault="00975B41">
            <w:pPr>
              <w:pStyle w:val="2"/>
              <w:rPr>
                <w:rFonts w:asciiTheme="minorEastAsia" w:eastAsiaTheme="minorEastAsia" w:hAnsiTheme="minorEastAsia"/>
              </w:rPr>
            </w:pPr>
          </w:p>
        </w:tc>
        <w:tc>
          <w:tcPr>
            <w:tcW w:w="2126" w:type="dxa"/>
            <w:vAlign w:val="center"/>
          </w:tcPr>
          <w:p w:rsidR="00975B41" w:rsidRPr="00A8336C" w:rsidRDefault="00975B41">
            <w:pPr>
              <w:pStyle w:val="4"/>
              <w:rPr>
                <w:rFonts w:asciiTheme="minorEastAsia" w:eastAsiaTheme="minorEastAsia" w:hAnsiTheme="minorEastAsia"/>
              </w:rPr>
            </w:pP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二十七、债务还本支出</w:t>
            </w:r>
          </w:p>
        </w:tc>
        <w:tc>
          <w:tcPr>
            <w:tcW w:w="2126"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28</w:t>
            </w:r>
          </w:p>
        </w:tc>
        <w:tc>
          <w:tcPr>
            <w:tcW w:w="4535" w:type="dxa"/>
            <w:vAlign w:val="center"/>
          </w:tcPr>
          <w:p w:rsidR="00975B41" w:rsidRPr="00A8336C" w:rsidRDefault="00975B41">
            <w:pPr>
              <w:pStyle w:val="2"/>
              <w:rPr>
                <w:rFonts w:asciiTheme="minorEastAsia" w:eastAsiaTheme="minorEastAsia" w:hAnsiTheme="minorEastAsia"/>
              </w:rPr>
            </w:pPr>
          </w:p>
        </w:tc>
        <w:tc>
          <w:tcPr>
            <w:tcW w:w="2126" w:type="dxa"/>
            <w:vAlign w:val="center"/>
          </w:tcPr>
          <w:p w:rsidR="00975B41" w:rsidRPr="00A8336C" w:rsidRDefault="00975B41">
            <w:pPr>
              <w:pStyle w:val="4"/>
              <w:rPr>
                <w:rFonts w:asciiTheme="minorEastAsia" w:eastAsiaTheme="minorEastAsia" w:hAnsiTheme="minorEastAsia"/>
              </w:rPr>
            </w:pP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二十八、债务付息支出</w:t>
            </w:r>
          </w:p>
        </w:tc>
        <w:tc>
          <w:tcPr>
            <w:tcW w:w="2126"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29</w:t>
            </w:r>
          </w:p>
        </w:tc>
        <w:tc>
          <w:tcPr>
            <w:tcW w:w="4535" w:type="dxa"/>
            <w:vAlign w:val="center"/>
          </w:tcPr>
          <w:p w:rsidR="00975B41" w:rsidRPr="00A8336C" w:rsidRDefault="00975B41">
            <w:pPr>
              <w:pStyle w:val="2"/>
              <w:rPr>
                <w:rFonts w:asciiTheme="minorEastAsia" w:eastAsiaTheme="minorEastAsia" w:hAnsiTheme="minorEastAsia"/>
              </w:rPr>
            </w:pPr>
          </w:p>
        </w:tc>
        <w:tc>
          <w:tcPr>
            <w:tcW w:w="2126" w:type="dxa"/>
            <w:vAlign w:val="center"/>
          </w:tcPr>
          <w:p w:rsidR="00975B41" w:rsidRPr="00A8336C" w:rsidRDefault="00975B41">
            <w:pPr>
              <w:pStyle w:val="4"/>
              <w:rPr>
                <w:rFonts w:asciiTheme="minorEastAsia" w:eastAsiaTheme="minorEastAsia" w:hAnsiTheme="minorEastAsia"/>
              </w:rPr>
            </w:pP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二十九、债务发行费用支出</w:t>
            </w:r>
          </w:p>
        </w:tc>
        <w:tc>
          <w:tcPr>
            <w:tcW w:w="2126"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30</w:t>
            </w:r>
          </w:p>
        </w:tc>
        <w:tc>
          <w:tcPr>
            <w:tcW w:w="4535" w:type="dxa"/>
            <w:vAlign w:val="center"/>
          </w:tcPr>
          <w:p w:rsidR="00975B41" w:rsidRPr="00A8336C" w:rsidRDefault="00975B41">
            <w:pPr>
              <w:pStyle w:val="2"/>
              <w:rPr>
                <w:rFonts w:asciiTheme="minorEastAsia" w:eastAsiaTheme="minorEastAsia" w:hAnsiTheme="minorEastAsia"/>
              </w:rPr>
            </w:pPr>
          </w:p>
        </w:tc>
        <w:tc>
          <w:tcPr>
            <w:tcW w:w="2126" w:type="dxa"/>
            <w:vAlign w:val="center"/>
          </w:tcPr>
          <w:p w:rsidR="00975B41" w:rsidRPr="00A8336C" w:rsidRDefault="00975B41">
            <w:pPr>
              <w:pStyle w:val="4"/>
              <w:rPr>
                <w:rFonts w:asciiTheme="minorEastAsia" w:eastAsiaTheme="minorEastAsia" w:hAnsiTheme="minorEastAsia"/>
              </w:rPr>
            </w:pP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三十、抗疫特别国债安排的支出</w:t>
            </w:r>
          </w:p>
        </w:tc>
        <w:tc>
          <w:tcPr>
            <w:tcW w:w="2126"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31</w:t>
            </w:r>
          </w:p>
        </w:tc>
        <w:tc>
          <w:tcPr>
            <w:tcW w:w="4535" w:type="dxa"/>
            <w:vAlign w:val="center"/>
          </w:tcPr>
          <w:p w:rsidR="00975B41" w:rsidRPr="00A8336C" w:rsidRDefault="00975B41">
            <w:pPr>
              <w:pStyle w:val="2"/>
              <w:rPr>
                <w:rFonts w:asciiTheme="minorEastAsia" w:eastAsiaTheme="minorEastAsia" w:hAnsiTheme="minorEastAsia"/>
              </w:rPr>
            </w:pPr>
          </w:p>
        </w:tc>
        <w:tc>
          <w:tcPr>
            <w:tcW w:w="2126" w:type="dxa"/>
            <w:vAlign w:val="center"/>
          </w:tcPr>
          <w:p w:rsidR="00975B41" w:rsidRPr="00A8336C" w:rsidRDefault="00975B41">
            <w:pPr>
              <w:pStyle w:val="4"/>
              <w:rPr>
                <w:rFonts w:asciiTheme="minorEastAsia" w:eastAsiaTheme="minorEastAsia" w:hAnsiTheme="minorEastAsia"/>
              </w:rPr>
            </w:pP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三十一、人行科目</w:t>
            </w:r>
          </w:p>
        </w:tc>
        <w:tc>
          <w:tcPr>
            <w:tcW w:w="2126"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32</w:t>
            </w:r>
          </w:p>
        </w:tc>
        <w:tc>
          <w:tcPr>
            <w:tcW w:w="4535" w:type="dxa"/>
            <w:vAlign w:val="center"/>
          </w:tcPr>
          <w:p w:rsidR="00975B41" w:rsidRPr="00A8336C" w:rsidRDefault="00920C60">
            <w:pPr>
              <w:pStyle w:val="6"/>
              <w:rPr>
                <w:rFonts w:asciiTheme="minorEastAsia" w:eastAsiaTheme="minorEastAsia" w:hAnsiTheme="minorEastAsia"/>
              </w:rPr>
            </w:pPr>
            <w:r w:rsidRPr="00A8336C">
              <w:rPr>
                <w:rFonts w:asciiTheme="minorEastAsia" w:eastAsiaTheme="minorEastAsia" w:hAnsiTheme="minorEastAsia"/>
              </w:rPr>
              <w:t>本年收入合计</w:t>
            </w:r>
          </w:p>
        </w:tc>
        <w:tc>
          <w:tcPr>
            <w:tcW w:w="2126" w:type="dxa"/>
            <w:vAlign w:val="center"/>
          </w:tcPr>
          <w:p w:rsidR="00975B41" w:rsidRPr="00A8336C" w:rsidRDefault="00920C60">
            <w:pPr>
              <w:pStyle w:val="7"/>
              <w:rPr>
                <w:rFonts w:asciiTheme="minorEastAsia" w:eastAsiaTheme="minorEastAsia" w:hAnsiTheme="minorEastAsia"/>
              </w:rPr>
            </w:pPr>
            <w:r w:rsidRPr="00A8336C">
              <w:rPr>
                <w:rFonts w:asciiTheme="minorEastAsia" w:eastAsiaTheme="minorEastAsia" w:hAnsiTheme="minorEastAsia"/>
              </w:rPr>
              <w:t>1819.05</w:t>
            </w:r>
          </w:p>
        </w:tc>
        <w:tc>
          <w:tcPr>
            <w:tcW w:w="4535" w:type="dxa"/>
            <w:vAlign w:val="center"/>
          </w:tcPr>
          <w:p w:rsidR="00975B41" w:rsidRPr="00A8336C" w:rsidRDefault="00920C60">
            <w:pPr>
              <w:pStyle w:val="6"/>
              <w:rPr>
                <w:rFonts w:asciiTheme="minorEastAsia" w:eastAsiaTheme="minorEastAsia" w:hAnsiTheme="minorEastAsia"/>
              </w:rPr>
            </w:pPr>
            <w:r w:rsidRPr="00A8336C">
              <w:rPr>
                <w:rFonts w:asciiTheme="minorEastAsia" w:eastAsiaTheme="minorEastAsia" w:hAnsiTheme="minorEastAsia"/>
              </w:rPr>
              <w:t>本年支出合计</w:t>
            </w:r>
          </w:p>
        </w:tc>
        <w:tc>
          <w:tcPr>
            <w:tcW w:w="2126" w:type="dxa"/>
            <w:vAlign w:val="center"/>
          </w:tcPr>
          <w:p w:rsidR="00975B41" w:rsidRPr="00A8336C" w:rsidRDefault="00920C60">
            <w:pPr>
              <w:pStyle w:val="7"/>
              <w:rPr>
                <w:rFonts w:asciiTheme="minorEastAsia" w:eastAsiaTheme="minorEastAsia" w:hAnsiTheme="minorEastAsia"/>
              </w:rPr>
            </w:pPr>
            <w:r w:rsidRPr="00A8336C">
              <w:rPr>
                <w:rFonts w:asciiTheme="minorEastAsia" w:eastAsiaTheme="minorEastAsia" w:hAnsiTheme="minorEastAsia"/>
              </w:rPr>
              <w:t>1950.18</w:t>
            </w: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33</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上年结转结余</w:t>
            </w:r>
          </w:p>
        </w:tc>
        <w:tc>
          <w:tcPr>
            <w:tcW w:w="2126"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131.12</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年终结转结余</w:t>
            </w:r>
          </w:p>
        </w:tc>
        <w:tc>
          <w:tcPr>
            <w:tcW w:w="2126"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34</w:t>
            </w:r>
          </w:p>
        </w:tc>
        <w:tc>
          <w:tcPr>
            <w:tcW w:w="4535" w:type="dxa"/>
            <w:vAlign w:val="center"/>
          </w:tcPr>
          <w:p w:rsidR="00975B41" w:rsidRPr="00A8336C" w:rsidRDefault="00920C60">
            <w:pPr>
              <w:pStyle w:val="6"/>
              <w:rPr>
                <w:rFonts w:asciiTheme="minorEastAsia" w:eastAsiaTheme="minorEastAsia" w:hAnsiTheme="minorEastAsia"/>
              </w:rPr>
            </w:pPr>
            <w:r w:rsidRPr="00A8336C">
              <w:rPr>
                <w:rFonts w:asciiTheme="minorEastAsia" w:eastAsiaTheme="minorEastAsia" w:hAnsiTheme="minorEastAsia"/>
              </w:rPr>
              <w:t>收入总计</w:t>
            </w:r>
          </w:p>
        </w:tc>
        <w:tc>
          <w:tcPr>
            <w:tcW w:w="2126" w:type="dxa"/>
            <w:vAlign w:val="center"/>
          </w:tcPr>
          <w:p w:rsidR="00975B41" w:rsidRPr="00A8336C" w:rsidRDefault="00920C60">
            <w:pPr>
              <w:pStyle w:val="7"/>
              <w:rPr>
                <w:rFonts w:asciiTheme="minorEastAsia" w:eastAsiaTheme="minorEastAsia" w:hAnsiTheme="minorEastAsia"/>
              </w:rPr>
            </w:pPr>
            <w:r w:rsidRPr="00A8336C">
              <w:rPr>
                <w:rFonts w:asciiTheme="minorEastAsia" w:eastAsiaTheme="minorEastAsia" w:hAnsiTheme="minorEastAsia"/>
              </w:rPr>
              <w:t>1950.18</w:t>
            </w:r>
          </w:p>
        </w:tc>
        <w:tc>
          <w:tcPr>
            <w:tcW w:w="4535" w:type="dxa"/>
            <w:vAlign w:val="center"/>
          </w:tcPr>
          <w:p w:rsidR="00975B41" w:rsidRPr="00A8336C" w:rsidRDefault="00920C60">
            <w:pPr>
              <w:pStyle w:val="6"/>
              <w:rPr>
                <w:rFonts w:asciiTheme="minorEastAsia" w:eastAsiaTheme="minorEastAsia" w:hAnsiTheme="minorEastAsia"/>
              </w:rPr>
            </w:pPr>
            <w:r w:rsidRPr="00A8336C">
              <w:rPr>
                <w:rFonts w:asciiTheme="minorEastAsia" w:eastAsiaTheme="minorEastAsia" w:hAnsiTheme="minorEastAsia"/>
              </w:rPr>
              <w:t>支出总计</w:t>
            </w:r>
          </w:p>
        </w:tc>
        <w:tc>
          <w:tcPr>
            <w:tcW w:w="2126" w:type="dxa"/>
            <w:vAlign w:val="center"/>
          </w:tcPr>
          <w:p w:rsidR="00975B41" w:rsidRPr="00A8336C" w:rsidRDefault="00920C60">
            <w:pPr>
              <w:pStyle w:val="7"/>
              <w:rPr>
                <w:rFonts w:asciiTheme="minorEastAsia" w:eastAsiaTheme="minorEastAsia" w:hAnsiTheme="minorEastAsia"/>
              </w:rPr>
            </w:pPr>
            <w:r w:rsidRPr="00A8336C">
              <w:rPr>
                <w:rFonts w:asciiTheme="minorEastAsia" w:eastAsiaTheme="minorEastAsia" w:hAnsiTheme="minorEastAsia"/>
              </w:rPr>
              <w:t>1950.18</w:t>
            </w:r>
          </w:p>
        </w:tc>
      </w:tr>
    </w:tbl>
    <w:p w:rsidR="00975B41" w:rsidRPr="00A8336C" w:rsidRDefault="00975B41">
      <w:pPr>
        <w:rPr>
          <w:rFonts w:asciiTheme="minorEastAsia" w:eastAsiaTheme="minorEastAsia" w:hAnsiTheme="minorEastAsia"/>
        </w:rPr>
        <w:sectPr w:rsidR="00975B41" w:rsidRPr="00A8336C">
          <w:footerReference w:type="even" r:id="rId33"/>
          <w:footerReference w:type="default" r:id="rId34"/>
          <w:pgSz w:w="16840" w:h="11900" w:orient="landscape"/>
          <w:pgMar w:top="1361" w:right="1020" w:bottom="1134" w:left="1020" w:header="720" w:footer="720" w:gutter="0"/>
          <w:pgNumType w:start="1"/>
          <w:cols w:space="720"/>
        </w:sectPr>
      </w:pPr>
    </w:p>
    <w:p w:rsidR="00975B41" w:rsidRPr="00A8336C" w:rsidRDefault="00920C60">
      <w:pPr>
        <w:jc w:val="center"/>
        <w:outlineLvl w:val="4"/>
        <w:rPr>
          <w:rFonts w:asciiTheme="minorEastAsia" w:eastAsiaTheme="minorEastAsia" w:hAnsiTheme="minorEastAsia"/>
        </w:rPr>
      </w:pPr>
      <w:r w:rsidRPr="00A8336C">
        <w:rPr>
          <w:rFonts w:asciiTheme="minorEastAsia" w:eastAsiaTheme="minorEastAsia" w:hAnsiTheme="minorEastAsia"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994DF7" w:rsidRPr="00A8336C" w:rsidTr="00994DF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75B41" w:rsidRPr="00A8336C" w:rsidRDefault="00920C60">
            <w:pPr>
              <w:pStyle w:val="20"/>
              <w:rPr>
                <w:rFonts w:asciiTheme="minorEastAsia" w:eastAsiaTheme="minorEastAsia" w:hAnsiTheme="minorEastAsia"/>
              </w:rPr>
            </w:pPr>
            <w:r w:rsidRPr="00A8336C">
              <w:rPr>
                <w:rFonts w:asciiTheme="minorEastAsia" w:eastAsiaTheme="minorEastAsia" w:hAnsiTheme="minorEastAsia"/>
              </w:rPr>
              <w:t>189001孟村回族自治县人民法院本级</w:t>
            </w:r>
          </w:p>
        </w:tc>
        <w:tc>
          <w:tcPr>
            <w:tcW w:w="3402" w:type="dxa"/>
            <w:gridSpan w:val="3"/>
            <w:tcBorders>
              <w:top w:val="single" w:sz="6" w:space="0" w:color="FFFFFF"/>
              <w:left w:val="single" w:sz="6" w:space="0" w:color="FFFFFF"/>
              <w:right w:val="single" w:sz="6" w:space="0" w:color="FFFFFF"/>
            </w:tcBorders>
            <w:vAlign w:val="center"/>
          </w:tcPr>
          <w:p w:rsidR="00975B41" w:rsidRPr="00A8336C" w:rsidRDefault="00920C60">
            <w:pPr>
              <w:pStyle w:val="21"/>
              <w:rPr>
                <w:rFonts w:asciiTheme="minorEastAsia" w:eastAsiaTheme="minorEastAsia" w:hAnsiTheme="minorEastAsia"/>
              </w:rPr>
            </w:pPr>
            <w:r w:rsidRPr="00A8336C">
              <w:rPr>
                <w:rFonts w:asciiTheme="minorEastAsia" w:eastAsiaTheme="minorEastAsia" w:hAnsiTheme="minorEastAsia"/>
              </w:rPr>
              <w:t>预算年度：2024</w:t>
            </w:r>
          </w:p>
        </w:tc>
        <w:tc>
          <w:tcPr>
            <w:tcW w:w="5669" w:type="dxa"/>
            <w:gridSpan w:val="5"/>
            <w:tcBorders>
              <w:top w:val="single" w:sz="6" w:space="0" w:color="FFFFFF"/>
              <w:left w:val="single" w:sz="6" w:space="0" w:color="FFFFFF"/>
              <w:right w:val="single" w:sz="6" w:space="0" w:color="FFFFFF"/>
            </w:tcBorders>
            <w:vAlign w:val="center"/>
          </w:tcPr>
          <w:p w:rsidR="00975B41" w:rsidRPr="00A8336C" w:rsidRDefault="00920C60">
            <w:pPr>
              <w:pStyle w:val="22"/>
              <w:rPr>
                <w:rFonts w:asciiTheme="minorEastAsia" w:eastAsiaTheme="minorEastAsia" w:hAnsiTheme="minorEastAsia"/>
              </w:rPr>
            </w:pPr>
            <w:r w:rsidRPr="00A8336C">
              <w:rPr>
                <w:rFonts w:asciiTheme="minorEastAsia" w:eastAsiaTheme="minorEastAsia" w:hAnsiTheme="minorEastAsia"/>
              </w:rPr>
              <w:t>单位：万元</w:t>
            </w:r>
          </w:p>
        </w:tc>
      </w:tr>
      <w:tr w:rsidR="00994DF7" w:rsidRPr="00A8336C" w:rsidTr="00994DF7">
        <w:trPr>
          <w:trHeight w:val="369"/>
          <w:tblHeader/>
          <w:jc w:val="center"/>
        </w:trPr>
        <w:tc>
          <w:tcPr>
            <w:tcW w:w="680" w:type="dxa"/>
            <w:vMerge w:val="restart"/>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序号</w:t>
            </w:r>
          </w:p>
        </w:tc>
        <w:tc>
          <w:tcPr>
            <w:tcW w:w="2551" w:type="dxa"/>
            <w:gridSpan w:val="2"/>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功能分类科目</w:t>
            </w:r>
          </w:p>
        </w:tc>
        <w:tc>
          <w:tcPr>
            <w:tcW w:w="1134" w:type="dxa"/>
            <w:vMerge w:val="restart"/>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合计</w:t>
            </w:r>
          </w:p>
        </w:tc>
        <w:tc>
          <w:tcPr>
            <w:tcW w:w="9071" w:type="dxa"/>
            <w:gridSpan w:val="8"/>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本年收入</w:t>
            </w:r>
          </w:p>
        </w:tc>
        <w:tc>
          <w:tcPr>
            <w:tcW w:w="1134" w:type="dxa"/>
            <w:vMerge w:val="restart"/>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上年结转</w:t>
            </w:r>
          </w:p>
        </w:tc>
      </w:tr>
      <w:tr w:rsidR="00975B41" w:rsidRPr="00A8336C">
        <w:trPr>
          <w:trHeight w:val="369"/>
          <w:tblHeader/>
          <w:jc w:val="center"/>
        </w:trPr>
        <w:tc>
          <w:tcPr>
            <w:tcW w:w="680" w:type="dxa"/>
            <w:vMerge/>
          </w:tcPr>
          <w:p w:rsidR="00975B41" w:rsidRPr="00A8336C" w:rsidRDefault="00975B41">
            <w:pPr>
              <w:rPr>
                <w:rFonts w:asciiTheme="minorEastAsia" w:eastAsiaTheme="minorEastAsia" w:hAnsiTheme="minorEastAsia"/>
              </w:rPr>
            </w:pPr>
          </w:p>
        </w:tc>
        <w:tc>
          <w:tcPr>
            <w:tcW w:w="992"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科目    编码</w:t>
            </w:r>
          </w:p>
        </w:tc>
        <w:tc>
          <w:tcPr>
            <w:tcW w:w="1559"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科目名称</w:t>
            </w:r>
          </w:p>
        </w:tc>
        <w:tc>
          <w:tcPr>
            <w:tcW w:w="1134" w:type="dxa"/>
            <w:vMerge/>
          </w:tcPr>
          <w:p w:rsidR="00975B41" w:rsidRPr="00A8336C" w:rsidRDefault="00975B41">
            <w:pPr>
              <w:rPr>
                <w:rFonts w:asciiTheme="minorEastAsia" w:eastAsiaTheme="minorEastAsia" w:hAnsiTheme="minorEastAsia"/>
              </w:rPr>
            </w:pPr>
          </w:p>
        </w:tc>
        <w:tc>
          <w:tcPr>
            <w:tcW w:w="1134"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小计</w:t>
            </w:r>
          </w:p>
        </w:tc>
        <w:tc>
          <w:tcPr>
            <w:tcW w:w="1134"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财政拨款 收入</w:t>
            </w:r>
          </w:p>
        </w:tc>
        <w:tc>
          <w:tcPr>
            <w:tcW w:w="1134"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财政专户 收入</w:t>
            </w:r>
          </w:p>
        </w:tc>
        <w:tc>
          <w:tcPr>
            <w:tcW w:w="1134"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事业收入</w:t>
            </w:r>
          </w:p>
        </w:tc>
        <w:tc>
          <w:tcPr>
            <w:tcW w:w="1134"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经营收入</w:t>
            </w:r>
          </w:p>
        </w:tc>
        <w:tc>
          <w:tcPr>
            <w:tcW w:w="1134"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上级补助收入</w:t>
            </w:r>
          </w:p>
        </w:tc>
        <w:tc>
          <w:tcPr>
            <w:tcW w:w="1134"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附属单位上缴收入</w:t>
            </w:r>
          </w:p>
        </w:tc>
        <w:tc>
          <w:tcPr>
            <w:tcW w:w="1134"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其他收入</w:t>
            </w:r>
          </w:p>
        </w:tc>
        <w:tc>
          <w:tcPr>
            <w:tcW w:w="1134" w:type="dxa"/>
            <w:vMerge/>
          </w:tcPr>
          <w:p w:rsidR="00975B41" w:rsidRPr="00A8336C" w:rsidRDefault="00975B41">
            <w:pPr>
              <w:rPr>
                <w:rFonts w:asciiTheme="minorEastAsia" w:eastAsiaTheme="minorEastAsia" w:hAnsiTheme="minorEastAsia"/>
              </w:rPr>
            </w:pPr>
          </w:p>
        </w:tc>
      </w:tr>
      <w:tr w:rsidR="00975B41" w:rsidRPr="00A8336C">
        <w:trPr>
          <w:trHeight w:val="369"/>
          <w:tblHeader/>
          <w:jc w:val="center"/>
        </w:trPr>
        <w:tc>
          <w:tcPr>
            <w:tcW w:w="680"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栏次</w:t>
            </w:r>
          </w:p>
        </w:tc>
        <w:tc>
          <w:tcPr>
            <w:tcW w:w="992"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1</w:t>
            </w:r>
          </w:p>
        </w:tc>
        <w:tc>
          <w:tcPr>
            <w:tcW w:w="1559"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2</w:t>
            </w:r>
          </w:p>
        </w:tc>
        <w:tc>
          <w:tcPr>
            <w:tcW w:w="1134"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3</w:t>
            </w:r>
          </w:p>
        </w:tc>
        <w:tc>
          <w:tcPr>
            <w:tcW w:w="1134"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4</w:t>
            </w:r>
          </w:p>
        </w:tc>
        <w:tc>
          <w:tcPr>
            <w:tcW w:w="1134"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5</w:t>
            </w:r>
          </w:p>
        </w:tc>
        <w:tc>
          <w:tcPr>
            <w:tcW w:w="1134"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6</w:t>
            </w:r>
          </w:p>
        </w:tc>
        <w:tc>
          <w:tcPr>
            <w:tcW w:w="1134"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7</w:t>
            </w:r>
          </w:p>
        </w:tc>
        <w:tc>
          <w:tcPr>
            <w:tcW w:w="1134"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8</w:t>
            </w:r>
          </w:p>
        </w:tc>
        <w:tc>
          <w:tcPr>
            <w:tcW w:w="1134"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9</w:t>
            </w:r>
          </w:p>
        </w:tc>
        <w:tc>
          <w:tcPr>
            <w:tcW w:w="1134"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10</w:t>
            </w:r>
          </w:p>
        </w:tc>
        <w:tc>
          <w:tcPr>
            <w:tcW w:w="1134"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11</w:t>
            </w:r>
          </w:p>
        </w:tc>
        <w:tc>
          <w:tcPr>
            <w:tcW w:w="1134"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12</w:t>
            </w:r>
          </w:p>
        </w:tc>
      </w:tr>
      <w:tr w:rsidR="00975B41" w:rsidRPr="00A8336C">
        <w:trPr>
          <w:trHeight w:val="369"/>
          <w:jc w:val="center"/>
        </w:trPr>
        <w:tc>
          <w:tcPr>
            <w:tcW w:w="68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1</w:t>
            </w:r>
          </w:p>
        </w:tc>
        <w:tc>
          <w:tcPr>
            <w:tcW w:w="992" w:type="dxa"/>
            <w:vAlign w:val="center"/>
          </w:tcPr>
          <w:p w:rsidR="00975B41" w:rsidRPr="00A8336C" w:rsidRDefault="00975B41">
            <w:pPr>
              <w:pStyle w:val="5"/>
              <w:rPr>
                <w:rFonts w:asciiTheme="minorEastAsia" w:eastAsiaTheme="minorEastAsia" w:hAnsiTheme="minorEastAsia"/>
              </w:rPr>
            </w:pPr>
          </w:p>
        </w:tc>
        <w:tc>
          <w:tcPr>
            <w:tcW w:w="1559" w:type="dxa"/>
            <w:vAlign w:val="center"/>
          </w:tcPr>
          <w:p w:rsidR="00975B41" w:rsidRPr="00A8336C" w:rsidRDefault="00920C60">
            <w:pPr>
              <w:pStyle w:val="6"/>
              <w:rPr>
                <w:rFonts w:asciiTheme="minorEastAsia" w:eastAsiaTheme="minorEastAsia" w:hAnsiTheme="minorEastAsia"/>
              </w:rPr>
            </w:pPr>
            <w:r w:rsidRPr="00A8336C">
              <w:rPr>
                <w:rFonts w:asciiTheme="minorEastAsia" w:eastAsiaTheme="minorEastAsia" w:hAnsiTheme="minorEastAsia"/>
              </w:rPr>
              <w:t>合计</w:t>
            </w:r>
          </w:p>
        </w:tc>
        <w:tc>
          <w:tcPr>
            <w:tcW w:w="1134" w:type="dxa"/>
            <w:vAlign w:val="center"/>
          </w:tcPr>
          <w:p w:rsidR="00975B41" w:rsidRPr="00A8336C" w:rsidRDefault="00920C60">
            <w:pPr>
              <w:pStyle w:val="7"/>
              <w:rPr>
                <w:rFonts w:asciiTheme="minorEastAsia" w:eastAsiaTheme="minorEastAsia" w:hAnsiTheme="minorEastAsia"/>
              </w:rPr>
            </w:pPr>
            <w:r w:rsidRPr="00A8336C">
              <w:rPr>
                <w:rFonts w:asciiTheme="minorEastAsia" w:eastAsiaTheme="minorEastAsia" w:hAnsiTheme="minorEastAsia"/>
              </w:rPr>
              <w:t>1950.18</w:t>
            </w:r>
          </w:p>
        </w:tc>
        <w:tc>
          <w:tcPr>
            <w:tcW w:w="1134" w:type="dxa"/>
            <w:vAlign w:val="center"/>
          </w:tcPr>
          <w:p w:rsidR="00975B41" w:rsidRPr="00A8336C" w:rsidRDefault="00920C60">
            <w:pPr>
              <w:pStyle w:val="7"/>
              <w:rPr>
                <w:rFonts w:asciiTheme="minorEastAsia" w:eastAsiaTheme="minorEastAsia" w:hAnsiTheme="minorEastAsia"/>
              </w:rPr>
            </w:pPr>
            <w:r w:rsidRPr="00A8336C">
              <w:rPr>
                <w:rFonts w:asciiTheme="minorEastAsia" w:eastAsiaTheme="minorEastAsia" w:hAnsiTheme="minorEastAsia"/>
              </w:rPr>
              <w:t>1819.05</w:t>
            </w:r>
          </w:p>
        </w:tc>
        <w:tc>
          <w:tcPr>
            <w:tcW w:w="1134" w:type="dxa"/>
            <w:vAlign w:val="center"/>
          </w:tcPr>
          <w:p w:rsidR="00975B41" w:rsidRPr="00A8336C" w:rsidRDefault="00920C60">
            <w:pPr>
              <w:pStyle w:val="7"/>
              <w:rPr>
                <w:rFonts w:asciiTheme="minorEastAsia" w:eastAsiaTheme="minorEastAsia" w:hAnsiTheme="minorEastAsia"/>
              </w:rPr>
            </w:pPr>
            <w:r w:rsidRPr="00A8336C">
              <w:rPr>
                <w:rFonts w:asciiTheme="minorEastAsia" w:eastAsiaTheme="minorEastAsia" w:hAnsiTheme="minorEastAsia"/>
              </w:rPr>
              <w:t>1819.05</w:t>
            </w:r>
          </w:p>
        </w:tc>
        <w:tc>
          <w:tcPr>
            <w:tcW w:w="1134" w:type="dxa"/>
            <w:vAlign w:val="center"/>
          </w:tcPr>
          <w:p w:rsidR="00975B41" w:rsidRPr="00A8336C" w:rsidRDefault="00975B41">
            <w:pPr>
              <w:pStyle w:val="7"/>
              <w:rPr>
                <w:rFonts w:asciiTheme="minorEastAsia" w:eastAsiaTheme="minorEastAsia" w:hAnsiTheme="minorEastAsia"/>
              </w:rPr>
            </w:pPr>
          </w:p>
        </w:tc>
        <w:tc>
          <w:tcPr>
            <w:tcW w:w="1134" w:type="dxa"/>
            <w:vAlign w:val="center"/>
          </w:tcPr>
          <w:p w:rsidR="00975B41" w:rsidRPr="00A8336C" w:rsidRDefault="00975B41">
            <w:pPr>
              <w:pStyle w:val="7"/>
              <w:rPr>
                <w:rFonts w:asciiTheme="minorEastAsia" w:eastAsiaTheme="minorEastAsia" w:hAnsiTheme="minorEastAsia"/>
              </w:rPr>
            </w:pPr>
          </w:p>
        </w:tc>
        <w:tc>
          <w:tcPr>
            <w:tcW w:w="1134" w:type="dxa"/>
            <w:vAlign w:val="center"/>
          </w:tcPr>
          <w:p w:rsidR="00975B41" w:rsidRPr="00A8336C" w:rsidRDefault="00975B41">
            <w:pPr>
              <w:pStyle w:val="7"/>
              <w:rPr>
                <w:rFonts w:asciiTheme="minorEastAsia" w:eastAsiaTheme="minorEastAsia" w:hAnsiTheme="minorEastAsia"/>
              </w:rPr>
            </w:pPr>
          </w:p>
        </w:tc>
        <w:tc>
          <w:tcPr>
            <w:tcW w:w="1134" w:type="dxa"/>
            <w:vAlign w:val="center"/>
          </w:tcPr>
          <w:p w:rsidR="00975B41" w:rsidRPr="00A8336C" w:rsidRDefault="00975B41">
            <w:pPr>
              <w:pStyle w:val="7"/>
              <w:rPr>
                <w:rFonts w:asciiTheme="minorEastAsia" w:eastAsiaTheme="minorEastAsia" w:hAnsiTheme="minorEastAsia"/>
              </w:rPr>
            </w:pPr>
          </w:p>
        </w:tc>
        <w:tc>
          <w:tcPr>
            <w:tcW w:w="1134" w:type="dxa"/>
            <w:vAlign w:val="center"/>
          </w:tcPr>
          <w:p w:rsidR="00975B41" w:rsidRPr="00A8336C" w:rsidRDefault="00975B41">
            <w:pPr>
              <w:pStyle w:val="7"/>
              <w:rPr>
                <w:rFonts w:asciiTheme="minorEastAsia" w:eastAsiaTheme="minorEastAsia" w:hAnsiTheme="minorEastAsia"/>
              </w:rPr>
            </w:pPr>
          </w:p>
        </w:tc>
        <w:tc>
          <w:tcPr>
            <w:tcW w:w="1134" w:type="dxa"/>
            <w:vAlign w:val="center"/>
          </w:tcPr>
          <w:p w:rsidR="00975B41" w:rsidRPr="00A8336C" w:rsidRDefault="00975B41">
            <w:pPr>
              <w:pStyle w:val="7"/>
              <w:rPr>
                <w:rFonts w:asciiTheme="minorEastAsia" w:eastAsiaTheme="minorEastAsia" w:hAnsiTheme="minorEastAsia"/>
              </w:rPr>
            </w:pPr>
          </w:p>
        </w:tc>
        <w:tc>
          <w:tcPr>
            <w:tcW w:w="1134" w:type="dxa"/>
            <w:vAlign w:val="center"/>
          </w:tcPr>
          <w:p w:rsidR="00975B41" w:rsidRPr="00A8336C" w:rsidRDefault="00920C60">
            <w:pPr>
              <w:pStyle w:val="7"/>
              <w:rPr>
                <w:rFonts w:asciiTheme="minorEastAsia" w:eastAsiaTheme="minorEastAsia" w:hAnsiTheme="minorEastAsia"/>
              </w:rPr>
            </w:pPr>
            <w:r w:rsidRPr="00A8336C">
              <w:rPr>
                <w:rFonts w:asciiTheme="minorEastAsia" w:eastAsiaTheme="minorEastAsia" w:hAnsiTheme="minorEastAsia"/>
              </w:rPr>
              <w:t>131.12</w:t>
            </w:r>
          </w:p>
        </w:tc>
      </w:tr>
      <w:tr w:rsidR="00975B41" w:rsidRPr="00A8336C">
        <w:trPr>
          <w:trHeight w:val="369"/>
          <w:jc w:val="center"/>
        </w:trPr>
        <w:tc>
          <w:tcPr>
            <w:tcW w:w="68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2</w:t>
            </w:r>
          </w:p>
        </w:tc>
        <w:tc>
          <w:tcPr>
            <w:tcW w:w="99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204</w:t>
            </w:r>
          </w:p>
        </w:tc>
        <w:tc>
          <w:tcPr>
            <w:tcW w:w="1559"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公共安全支出</w:t>
            </w:r>
          </w:p>
        </w:tc>
        <w:tc>
          <w:tcPr>
            <w:tcW w:w="1134"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1950.18</w:t>
            </w:r>
          </w:p>
        </w:tc>
        <w:tc>
          <w:tcPr>
            <w:tcW w:w="1134"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1819.05</w:t>
            </w:r>
          </w:p>
        </w:tc>
        <w:tc>
          <w:tcPr>
            <w:tcW w:w="1134"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1819.05</w:t>
            </w:r>
          </w:p>
        </w:tc>
        <w:tc>
          <w:tcPr>
            <w:tcW w:w="1134" w:type="dxa"/>
            <w:vAlign w:val="center"/>
          </w:tcPr>
          <w:p w:rsidR="00975B41" w:rsidRPr="00A8336C" w:rsidRDefault="00975B41">
            <w:pPr>
              <w:pStyle w:val="4"/>
              <w:rPr>
                <w:rFonts w:asciiTheme="minorEastAsia" w:eastAsiaTheme="minorEastAsia" w:hAnsiTheme="minorEastAsia"/>
              </w:rPr>
            </w:pPr>
          </w:p>
        </w:tc>
        <w:tc>
          <w:tcPr>
            <w:tcW w:w="1134" w:type="dxa"/>
            <w:vAlign w:val="center"/>
          </w:tcPr>
          <w:p w:rsidR="00975B41" w:rsidRPr="00A8336C" w:rsidRDefault="00975B41">
            <w:pPr>
              <w:pStyle w:val="4"/>
              <w:rPr>
                <w:rFonts w:asciiTheme="minorEastAsia" w:eastAsiaTheme="minorEastAsia" w:hAnsiTheme="minorEastAsia"/>
              </w:rPr>
            </w:pPr>
          </w:p>
        </w:tc>
        <w:tc>
          <w:tcPr>
            <w:tcW w:w="1134" w:type="dxa"/>
            <w:vAlign w:val="center"/>
          </w:tcPr>
          <w:p w:rsidR="00975B41" w:rsidRPr="00A8336C" w:rsidRDefault="00975B41">
            <w:pPr>
              <w:pStyle w:val="4"/>
              <w:rPr>
                <w:rFonts w:asciiTheme="minorEastAsia" w:eastAsiaTheme="minorEastAsia" w:hAnsiTheme="minorEastAsia"/>
              </w:rPr>
            </w:pPr>
          </w:p>
        </w:tc>
        <w:tc>
          <w:tcPr>
            <w:tcW w:w="1134" w:type="dxa"/>
            <w:vAlign w:val="center"/>
          </w:tcPr>
          <w:p w:rsidR="00975B41" w:rsidRPr="00A8336C" w:rsidRDefault="00975B41">
            <w:pPr>
              <w:pStyle w:val="4"/>
              <w:rPr>
                <w:rFonts w:asciiTheme="minorEastAsia" w:eastAsiaTheme="minorEastAsia" w:hAnsiTheme="minorEastAsia"/>
              </w:rPr>
            </w:pPr>
          </w:p>
        </w:tc>
        <w:tc>
          <w:tcPr>
            <w:tcW w:w="1134" w:type="dxa"/>
            <w:vAlign w:val="center"/>
          </w:tcPr>
          <w:p w:rsidR="00975B41" w:rsidRPr="00A8336C" w:rsidRDefault="00975B41">
            <w:pPr>
              <w:pStyle w:val="4"/>
              <w:rPr>
                <w:rFonts w:asciiTheme="minorEastAsia" w:eastAsiaTheme="minorEastAsia" w:hAnsiTheme="minorEastAsia"/>
              </w:rPr>
            </w:pPr>
          </w:p>
        </w:tc>
        <w:tc>
          <w:tcPr>
            <w:tcW w:w="1134" w:type="dxa"/>
            <w:vAlign w:val="center"/>
          </w:tcPr>
          <w:p w:rsidR="00975B41" w:rsidRPr="00A8336C" w:rsidRDefault="00975B41">
            <w:pPr>
              <w:pStyle w:val="4"/>
              <w:rPr>
                <w:rFonts w:asciiTheme="minorEastAsia" w:eastAsiaTheme="minorEastAsia" w:hAnsiTheme="minorEastAsia"/>
              </w:rPr>
            </w:pPr>
          </w:p>
        </w:tc>
        <w:tc>
          <w:tcPr>
            <w:tcW w:w="1134"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131.12</w:t>
            </w:r>
          </w:p>
        </w:tc>
      </w:tr>
      <w:tr w:rsidR="00975B41" w:rsidRPr="00A8336C">
        <w:trPr>
          <w:trHeight w:val="369"/>
          <w:jc w:val="center"/>
        </w:trPr>
        <w:tc>
          <w:tcPr>
            <w:tcW w:w="68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3</w:t>
            </w:r>
          </w:p>
        </w:tc>
        <w:tc>
          <w:tcPr>
            <w:tcW w:w="99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20405</w:t>
            </w:r>
          </w:p>
        </w:tc>
        <w:tc>
          <w:tcPr>
            <w:tcW w:w="1559"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法院</w:t>
            </w:r>
          </w:p>
        </w:tc>
        <w:tc>
          <w:tcPr>
            <w:tcW w:w="1134"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1945.18</w:t>
            </w:r>
          </w:p>
        </w:tc>
        <w:tc>
          <w:tcPr>
            <w:tcW w:w="1134"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1814.05</w:t>
            </w:r>
          </w:p>
        </w:tc>
        <w:tc>
          <w:tcPr>
            <w:tcW w:w="1134"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1814.05</w:t>
            </w:r>
          </w:p>
        </w:tc>
        <w:tc>
          <w:tcPr>
            <w:tcW w:w="1134" w:type="dxa"/>
            <w:vAlign w:val="center"/>
          </w:tcPr>
          <w:p w:rsidR="00975B41" w:rsidRPr="00A8336C" w:rsidRDefault="00975B41">
            <w:pPr>
              <w:pStyle w:val="4"/>
              <w:rPr>
                <w:rFonts w:asciiTheme="minorEastAsia" w:eastAsiaTheme="minorEastAsia" w:hAnsiTheme="minorEastAsia"/>
              </w:rPr>
            </w:pPr>
          </w:p>
        </w:tc>
        <w:tc>
          <w:tcPr>
            <w:tcW w:w="1134" w:type="dxa"/>
            <w:vAlign w:val="center"/>
          </w:tcPr>
          <w:p w:rsidR="00975B41" w:rsidRPr="00A8336C" w:rsidRDefault="00975B41">
            <w:pPr>
              <w:pStyle w:val="4"/>
              <w:rPr>
                <w:rFonts w:asciiTheme="minorEastAsia" w:eastAsiaTheme="minorEastAsia" w:hAnsiTheme="minorEastAsia"/>
              </w:rPr>
            </w:pPr>
          </w:p>
        </w:tc>
        <w:tc>
          <w:tcPr>
            <w:tcW w:w="1134" w:type="dxa"/>
            <w:vAlign w:val="center"/>
          </w:tcPr>
          <w:p w:rsidR="00975B41" w:rsidRPr="00A8336C" w:rsidRDefault="00975B41">
            <w:pPr>
              <w:pStyle w:val="4"/>
              <w:rPr>
                <w:rFonts w:asciiTheme="minorEastAsia" w:eastAsiaTheme="minorEastAsia" w:hAnsiTheme="minorEastAsia"/>
              </w:rPr>
            </w:pPr>
          </w:p>
        </w:tc>
        <w:tc>
          <w:tcPr>
            <w:tcW w:w="1134" w:type="dxa"/>
            <w:vAlign w:val="center"/>
          </w:tcPr>
          <w:p w:rsidR="00975B41" w:rsidRPr="00A8336C" w:rsidRDefault="00975B41">
            <w:pPr>
              <w:pStyle w:val="4"/>
              <w:rPr>
                <w:rFonts w:asciiTheme="minorEastAsia" w:eastAsiaTheme="minorEastAsia" w:hAnsiTheme="minorEastAsia"/>
              </w:rPr>
            </w:pPr>
          </w:p>
        </w:tc>
        <w:tc>
          <w:tcPr>
            <w:tcW w:w="1134" w:type="dxa"/>
            <w:vAlign w:val="center"/>
          </w:tcPr>
          <w:p w:rsidR="00975B41" w:rsidRPr="00A8336C" w:rsidRDefault="00975B41">
            <w:pPr>
              <w:pStyle w:val="4"/>
              <w:rPr>
                <w:rFonts w:asciiTheme="minorEastAsia" w:eastAsiaTheme="minorEastAsia" w:hAnsiTheme="minorEastAsia"/>
              </w:rPr>
            </w:pPr>
          </w:p>
        </w:tc>
        <w:tc>
          <w:tcPr>
            <w:tcW w:w="1134" w:type="dxa"/>
            <w:vAlign w:val="center"/>
          </w:tcPr>
          <w:p w:rsidR="00975B41" w:rsidRPr="00A8336C" w:rsidRDefault="00975B41">
            <w:pPr>
              <w:pStyle w:val="4"/>
              <w:rPr>
                <w:rFonts w:asciiTheme="minorEastAsia" w:eastAsiaTheme="minorEastAsia" w:hAnsiTheme="minorEastAsia"/>
              </w:rPr>
            </w:pPr>
          </w:p>
        </w:tc>
        <w:tc>
          <w:tcPr>
            <w:tcW w:w="1134"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131.12</w:t>
            </w:r>
          </w:p>
        </w:tc>
      </w:tr>
      <w:tr w:rsidR="00975B41" w:rsidRPr="00A8336C">
        <w:trPr>
          <w:trHeight w:val="369"/>
          <w:jc w:val="center"/>
        </w:trPr>
        <w:tc>
          <w:tcPr>
            <w:tcW w:w="68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4</w:t>
            </w:r>
          </w:p>
        </w:tc>
        <w:tc>
          <w:tcPr>
            <w:tcW w:w="99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2040501</w:t>
            </w:r>
          </w:p>
        </w:tc>
        <w:tc>
          <w:tcPr>
            <w:tcW w:w="1559"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行政运行</w:t>
            </w:r>
          </w:p>
        </w:tc>
        <w:tc>
          <w:tcPr>
            <w:tcW w:w="1134"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1316.61</w:t>
            </w:r>
          </w:p>
        </w:tc>
        <w:tc>
          <w:tcPr>
            <w:tcW w:w="1134"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1316.61</w:t>
            </w:r>
          </w:p>
        </w:tc>
        <w:tc>
          <w:tcPr>
            <w:tcW w:w="1134"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1316.61</w:t>
            </w:r>
          </w:p>
        </w:tc>
        <w:tc>
          <w:tcPr>
            <w:tcW w:w="1134" w:type="dxa"/>
            <w:vAlign w:val="center"/>
          </w:tcPr>
          <w:p w:rsidR="00975B41" w:rsidRPr="00A8336C" w:rsidRDefault="00975B41">
            <w:pPr>
              <w:pStyle w:val="4"/>
              <w:rPr>
                <w:rFonts w:asciiTheme="minorEastAsia" w:eastAsiaTheme="minorEastAsia" w:hAnsiTheme="minorEastAsia"/>
              </w:rPr>
            </w:pPr>
          </w:p>
        </w:tc>
        <w:tc>
          <w:tcPr>
            <w:tcW w:w="1134" w:type="dxa"/>
            <w:vAlign w:val="center"/>
          </w:tcPr>
          <w:p w:rsidR="00975B41" w:rsidRPr="00A8336C" w:rsidRDefault="00975B41">
            <w:pPr>
              <w:pStyle w:val="4"/>
              <w:rPr>
                <w:rFonts w:asciiTheme="minorEastAsia" w:eastAsiaTheme="minorEastAsia" w:hAnsiTheme="minorEastAsia"/>
              </w:rPr>
            </w:pPr>
          </w:p>
        </w:tc>
        <w:tc>
          <w:tcPr>
            <w:tcW w:w="1134" w:type="dxa"/>
            <w:vAlign w:val="center"/>
          </w:tcPr>
          <w:p w:rsidR="00975B41" w:rsidRPr="00A8336C" w:rsidRDefault="00975B41">
            <w:pPr>
              <w:pStyle w:val="4"/>
              <w:rPr>
                <w:rFonts w:asciiTheme="minorEastAsia" w:eastAsiaTheme="minorEastAsia" w:hAnsiTheme="minorEastAsia"/>
              </w:rPr>
            </w:pPr>
          </w:p>
        </w:tc>
        <w:tc>
          <w:tcPr>
            <w:tcW w:w="1134" w:type="dxa"/>
            <w:vAlign w:val="center"/>
          </w:tcPr>
          <w:p w:rsidR="00975B41" w:rsidRPr="00A8336C" w:rsidRDefault="00975B41">
            <w:pPr>
              <w:pStyle w:val="4"/>
              <w:rPr>
                <w:rFonts w:asciiTheme="minorEastAsia" w:eastAsiaTheme="minorEastAsia" w:hAnsiTheme="minorEastAsia"/>
              </w:rPr>
            </w:pPr>
          </w:p>
        </w:tc>
        <w:tc>
          <w:tcPr>
            <w:tcW w:w="1134" w:type="dxa"/>
            <w:vAlign w:val="center"/>
          </w:tcPr>
          <w:p w:rsidR="00975B41" w:rsidRPr="00A8336C" w:rsidRDefault="00975B41">
            <w:pPr>
              <w:pStyle w:val="4"/>
              <w:rPr>
                <w:rFonts w:asciiTheme="minorEastAsia" w:eastAsiaTheme="minorEastAsia" w:hAnsiTheme="minorEastAsia"/>
              </w:rPr>
            </w:pPr>
          </w:p>
        </w:tc>
        <w:tc>
          <w:tcPr>
            <w:tcW w:w="1134" w:type="dxa"/>
            <w:vAlign w:val="center"/>
          </w:tcPr>
          <w:p w:rsidR="00975B41" w:rsidRPr="00A8336C" w:rsidRDefault="00975B41">
            <w:pPr>
              <w:pStyle w:val="4"/>
              <w:rPr>
                <w:rFonts w:asciiTheme="minorEastAsia" w:eastAsiaTheme="minorEastAsia" w:hAnsiTheme="minorEastAsia"/>
              </w:rPr>
            </w:pPr>
          </w:p>
        </w:tc>
        <w:tc>
          <w:tcPr>
            <w:tcW w:w="1134"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68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5</w:t>
            </w:r>
          </w:p>
        </w:tc>
        <w:tc>
          <w:tcPr>
            <w:tcW w:w="99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2040505</w:t>
            </w:r>
          </w:p>
        </w:tc>
        <w:tc>
          <w:tcPr>
            <w:tcW w:w="1559"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案件执行</w:t>
            </w:r>
          </w:p>
        </w:tc>
        <w:tc>
          <w:tcPr>
            <w:tcW w:w="1134"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18.00</w:t>
            </w:r>
          </w:p>
        </w:tc>
        <w:tc>
          <w:tcPr>
            <w:tcW w:w="1134"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18.00</w:t>
            </w:r>
          </w:p>
        </w:tc>
        <w:tc>
          <w:tcPr>
            <w:tcW w:w="1134"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18.00</w:t>
            </w:r>
          </w:p>
        </w:tc>
        <w:tc>
          <w:tcPr>
            <w:tcW w:w="1134" w:type="dxa"/>
            <w:vAlign w:val="center"/>
          </w:tcPr>
          <w:p w:rsidR="00975B41" w:rsidRPr="00A8336C" w:rsidRDefault="00975B41">
            <w:pPr>
              <w:pStyle w:val="4"/>
              <w:rPr>
                <w:rFonts w:asciiTheme="minorEastAsia" w:eastAsiaTheme="minorEastAsia" w:hAnsiTheme="minorEastAsia"/>
              </w:rPr>
            </w:pPr>
          </w:p>
        </w:tc>
        <w:tc>
          <w:tcPr>
            <w:tcW w:w="1134" w:type="dxa"/>
            <w:vAlign w:val="center"/>
          </w:tcPr>
          <w:p w:rsidR="00975B41" w:rsidRPr="00A8336C" w:rsidRDefault="00975B41">
            <w:pPr>
              <w:pStyle w:val="4"/>
              <w:rPr>
                <w:rFonts w:asciiTheme="minorEastAsia" w:eastAsiaTheme="minorEastAsia" w:hAnsiTheme="minorEastAsia"/>
              </w:rPr>
            </w:pPr>
          </w:p>
        </w:tc>
        <w:tc>
          <w:tcPr>
            <w:tcW w:w="1134" w:type="dxa"/>
            <w:vAlign w:val="center"/>
          </w:tcPr>
          <w:p w:rsidR="00975B41" w:rsidRPr="00A8336C" w:rsidRDefault="00975B41">
            <w:pPr>
              <w:pStyle w:val="4"/>
              <w:rPr>
                <w:rFonts w:asciiTheme="minorEastAsia" w:eastAsiaTheme="minorEastAsia" w:hAnsiTheme="minorEastAsia"/>
              </w:rPr>
            </w:pPr>
          </w:p>
        </w:tc>
        <w:tc>
          <w:tcPr>
            <w:tcW w:w="1134" w:type="dxa"/>
            <w:vAlign w:val="center"/>
          </w:tcPr>
          <w:p w:rsidR="00975B41" w:rsidRPr="00A8336C" w:rsidRDefault="00975B41">
            <w:pPr>
              <w:pStyle w:val="4"/>
              <w:rPr>
                <w:rFonts w:asciiTheme="minorEastAsia" w:eastAsiaTheme="minorEastAsia" w:hAnsiTheme="minorEastAsia"/>
              </w:rPr>
            </w:pPr>
          </w:p>
        </w:tc>
        <w:tc>
          <w:tcPr>
            <w:tcW w:w="1134" w:type="dxa"/>
            <w:vAlign w:val="center"/>
          </w:tcPr>
          <w:p w:rsidR="00975B41" w:rsidRPr="00A8336C" w:rsidRDefault="00975B41">
            <w:pPr>
              <w:pStyle w:val="4"/>
              <w:rPr>
                <w:rFonts w:asciiTheme="minorEastAsia" w:eastAsiaTheme="minorEastAsia" w:hAnsiTheme="minorEastAsia"/>
              </w:rPr>
            </w:pPr>
          </w:p>
        </w:tc>
        <w:tc>
          <w:tcPr>
            <w:tcW w:w="1134" w:type="dxa"/>
            <w:vAlign w:val="center"/>
          </w:tcPr>
          <w:p w:rsidR="00975B41" w:rsidRPr="00A8336C" w:rsidRDefault="00975B41">
            <w:pPr>
              <w:pStyle w:val="4"/>
              <w:rPr>
                <w:rFonts w:asciiTheme="minorEastAsia" w:eastAsiaTheme="minorEastAsia" w:hAnsiTheme="minorEastAsia"/>
              </w:rPr>
            </w:pPr>
          </w:p>
        </w:tc>
        <w:tc>
          <w:tcPr>
            <w:tcW w:w="1134"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68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6</w:t>
            </w:r>
          </w:p>
        </w:tc>
        <w:tc>
          <w:tcPr>
            <w:tcW w:w="99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2040599</w:t>
            </w:r>
          </w:p>
        </w:tc>
        <w:tc>
          <w:tcPr>
            <w:tcW w:w="1559"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其他法院支出</w:t>
            </w:r>
          </w:p>
        </w:tc>
        <w:tc>
          <w:tcPr>
            <w:tcW w:w="1134"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610.57</w:t>
            </w:r>
          </w:p>
        </w:tc>
        <w:tc>
          <w:tcPr>
            <w:tcW w:w="1134"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479.44</w:t>
            </w:r>
          </w:p>
        </w:tc>
        <w:tc>
          <w:tcPr>
            <w:tcW w:w="1134"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479.44</w:t>
            </w:r>
          </w:p>
        </w:tc>
        <w:tc>
          <w:tcPr>
            <w:tcW w:w="1134" w:type="dxa"/>
            <w:vAlign w:val="center"/>
          </w:tcPr>
          <w:p w:rsidR="00975B41" w:rsidRPr="00A8336C" w:rsidRDefault="00975B41">
            <w:pPr>
              <w:pStyle w:val="4"/>
              <w:rPr>
                <w:rFonts w:asciiTheme="minorEastAsia" w:eastAsiaTheme="minorEastAsia" w:hAnsiTheme="minorEastAsia"/>
              </w:rPr>
            </w:pPr>
          </w:p>
        </w:tc>
        <w:tc>
          <w:tcPr>
            <w:tcW w:w="1134" w:type="dxa"/>
            <w:vAlign w:val="center"/>
          </w:tcPr>
          <w:p w:rsidR="00975B41" w:rsidRPr="00A8336C" w:rsidRDefault="00975B41">
            <w:pPr>
              <w:pStyle w:val="4"/>
              <w:rPr>
                <w:rFonts w:asciiTheme="minorEastAsia" w:eastAsiaTheme="minorEastAsia" w:hAnsiTheme="minorEastAsia"/>
              </w:rPr>
            </w:pPr>
          </w:p>
        </w:tc>
        <w:tc>
          <w:tcPr>
            <w:tcW w:w="1134" w:type="dxa"/>
            <w:vAlign w:val="center"/>
          </w:tcPr>
          <w:p w:rsidR="00975B41" w:rsidRPr="00A8336C" w:rsidRDefault="00975B41">
            <w:pPr>
              <w:pStyle w:val="4"/>
              <w:rPr>
                <w:rFonts w:asciiTheme="minorEastAsia" w:eastAsiaTheme="minorEastAsia" w:hAnsiTheme="minorEastAsia"/>
              </w:rPr>
            </w:pPr>
          </w:p>
        </w:tc>
        <w:tc>
          <w:tcPr>
            <w:tcW w:w="1134" w:type="dxa"/>
            <w:vAlign w:val="center"/>
          </w:tcPr>
          <w:p w:rsidR="00975B41" w:rsidRPr="00A8336C" w:rsidRDefault="00975B41">
            <w:pPr>
              <w:pStyle w:val="4"/>
              <w:rPr>
                <w:rFonts w:asciiTheme="minorEastAsia" w:eastAsiaTheme="minorEastAsia" w:hAnsiTheme="minorEastAsia"/>
              </w:rPr>
            </w:pPr>
          </w:p>
        </w:tc>
        <w:tc>
          <w:tcPr>
            <w:tcW w:w="1134" w:type="dxa"/>
            <w:vAlign w:val="center"/>
          </w:tcPr>
          <w:p w:rsidR="00975B41" w:rsidRPr="00A8336C" w:rsidRDefault="00975B41">
            <w:pPr>
              <w:pStyle w:val="4"/>
              <w:rPr>
                <w:rFonts w:asciiTheme="minorEastAsia" w:eastAsiaTheme="minorEastAsia" w:hAnsiTheme="minorEastAsia"/>
              </w:rPr>
            </w:pPr>
          </w:p>
        </w:tc>
        <w:tc>
          <w:tcPr>
            <w:tcW w:w="1134" w:type="dxa"/>
            <w:vAlign w:val="center"/>
          </w:tcPr>
          <w:p w:rsidR="00975B41" w:rsidRPr="00A8336C" w:rsidRDefault="00975B41">
            <w:pPr>
              <w:pStyle w:val="4"/>
              <w:rPr>
                <w:rFonts w:asciiTheme="minorEastAsia" w:eastAsiaTheme="minorEastAsia" w:hAnsiTheme="minorEastAsia"/>
              </w:rPr>
            </w:pPr>
          </w:p>
        </w:tc>
        <w:tc>
          <w:tcPr>
            <w:tcW w:w="1134"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131.12</w:t>
            </w:r>
          </w:p>
        </w:tc>
      </w:tr>
      <w:tr w:rsidR="00975B41" w:rsidRPr="00A8336C">
        <w:trPr>
          <w:trHeight w:val="369"/>
          <w:jc w:val="center"/>
        </w:trPr>
        <w:tc>
          <w:tcPr>
            <w:tcW w:w="68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7</w:t>
            </w:r>
          </w:p>
        </w:tc>
        <w:tc>
          <w:tcPr>
            <w:tcW w:w="99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20499</w:t>
            </w:r>
          </w:p>
        </w:tc>
        <w:tc>
          <w:tcPr>
            <w:tcW w:w="1559"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其他公共安全支出</w:t>
            </w:r>
          </w:p>
        </w:tc>
        <w:tc>
          <w:tcPr>
            <w:tcW w:w="1134"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5.00</w:t>
            </w:r>
          </w:p>
        </w:tc>
        <w:tc>
          <w:tcPr>
            <w:tcW w:w="1134"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5.00</w:t>
            </w:r>
          </w:p>
        </w:tc>
        <w:tc>
          <w:tcPr>
            <w:tcW w:w="1134"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5.00</w:t>
            </w:r>
          </w:p>
        </w:tc>
        <w:tc>
          <w:tcPr>
            <w:tcW w:w="1134" w:type="dxa"/>
            <w:vAlign w:val="center"/>
          </w:tcPr>
          <w:p w:rsidR="00975B41" w:rsidRPr="00A8336C" w:rsidRDefault="00975B41">
            <w:pPr>
              <w:pStyle w:val="4"/>
              <w:rPr>
                <w:rFonts w:asciiTheme="minorEastAsia" w:eastAsiaTheme="minorEastAsia" w:hAnsiTheme="minorEastAsia"/>
              </w:rPr>
            </w:pPr>
          </w:p>
        </w:tc>
        <w:tc>
          <w:tcPr>
            <w:tcW w:w="1134" w:type="dxa"/>
            <w:vAlign w:val="center"/>
          </w:tcPr>
          <w:p w:rsidR="00975B41" w:rsidRPr="00A8336C" w:rsidRDefault="00975B41">
            <w:pPr>
              <w:pStyle w:val="4"/>
              <w:rPr>
                <w:rFonts w:asciiTheme="minorEastAsia" w:eastAsiaTheme="minorEastAsia" w:hAnsiTheme="minorEastAsia"/>
              </w:rPr>
            </w:pPr>
          </w:p>
        </w:tc>
        <w:tc>
          <w:tcPr>
            <w:tcW w:w="1134" w:type="dxa"/>
            <w:vAlign w:val="center"/>
          </w:tcPr>
          <w:p w:rsidR="00975B41" w:rsidRPr="00A8336C" w:rsidRDefault="00975B41">
            <w:pPr>
              <w:pStyle w:val="4"/>
              <w:rPr>
                <w:rFonts w:asciiTheme="minorEastAsia" w:eastAsiaTheme="minorEastAsia" w:hAnsiTheme="minorEastAsia"/>
              </w:rPr>
            </w:pPr>
          </w:p>
        </w:tc>
        <w:tc>
          <w:tcPr>
            <w:tcW w:w="1134" w:type="dxa"/>
            <w:vAlign w:val="center"/>
          </w:tcPr>
          <w:p w:rsidR="00975B41" w:rsidRPr="00A8336C" w:rsidRDefault="00975B41">
            <w:pPr>
              <w:pStyle w:val="4"/>
              <w:rPr>
                <w:rFonts w:asciiTheme="minorEastAsia" w:eastAsiaTheme="minorEastAsia" w:hAnsiTheme="minorEastAsia"/>
              </w:rPr>
            </w:pPr>
          </w:p>
        </w:tc>
        <w:tc>
          <w:tcPr>
            <w:tcW w:w="1134" w:type="dxa"/>
            <w:vAlign w:val="center"/>
          </w:tcPr>
          <w:p w:rsidR="00975B41" w:rsidRPr="00A8336C" w:rsidRDefault="00975B41">
            <w:pPr>
              <w:pStyle w:val="4"/>
              <w:rPr>
                <w:rFonts w:asciiTheme="minorEastAsia" w:eastAsiaTheme="minorEastAsia" w:hAnsiTheme="minorEastAsia"/>
              </w:rPr>
            </w:pPr>
          </w:p>
        </w:tc>
        <w:tc>
          <w:tcPr>
            <w:tcW w:w="1134" w:type="dxa"/>
            <w:vAlign w:val="center"/>
          </w:tcPr>
          <w:p w:rsidR="00975B41" w:rsidRPr="00A8336C" w:rsidRDefault="00975B41">
            <w:pPr>
              <w:pStyle w:val="4"/>
              <w:rPr>
                <w:rFonts w:asciiTheme="minorEastAsia" w:eastAsiaTheme="minorEastAsia" w:hAnsiTheme="minorEastAsia"/>
              </w:rPr>
            </w:pPr>
          </w:p>
        </w:tc>
        <w:tc>
          <w:tcPr>
            <w:tcW w:w="1134"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68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8</w:t>
            </w:r>
          </w:p>
        </w:tc>
        <w:tc>
          <w:tcPr>
            <w:tcW w:w="99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2049902</w:t>
            </w:r>
          </w:p>
        </w:tc>
        <w:tc>
          <w:tcPr>
            <w:tcW w:w="1559"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国家司法救助支出</w:t>
            </w:r>
          </w:p>
        </w:tc>
        <w:tc>
          <w:tcPr>
            <w:tcW w:w="1134"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5.00</w:t>
            </w:r>
          </w:p>
        </w:tc>
        <w:tc>
          <w:tcPr>
            <w:tcW w:w="1134"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5.00</w:t>
            </w:r>
          </w:p>
        </w:tc>
        <w:tc>
          <w:tcPr>
            <w:tcW w:w="1134"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5.00</w:t>
            </w:r>
          </w:p>
        </w:tc>
        <w:tc>
          <w:tcPr>
            <w:tcW w:w="1134" w:type="dxa"/>
            <w:vAlign w:val="center"/>
          </w:tcPr>
          <w:p w:rsidR="00975B41" w:rsidRPr="00A8336C" w:rsidRDefault="00975B41">
            <w:pPr>
              <w:pStyle w:val="4"/>
              <w:rPr>
                <w:rFonts w:asciiTheme="minorEastAsia" w:eastAsiaTheme="minorEastAsia" w:hAnsiTheme="minorEastAsia"/>
              </w:rPr>
            </w:pPr>
          </w:p>
        </w:tc>
        <w:tc>
          <w:tcPr>
            <w:tcW w:w="1134" w:type="dxa"/>
            <w:vAlign w:val="center"/>
          </w:tcPr>
          <w:p w:rsidR="00975B41" w:rsidRPr="00A8336C" w:rsidRDefault="00975B41">
            <w:pPr>
              <w:pStyle w:val="4"/>
              <w:rPr>
                <w:rFonts w:asciiTheme="minorEastAsia" w:eastAsiaTheme="minorEastAsia" w:hAnsiTheme="minorEastAsia"/>
              </w:rPr>
            </w:pPr>
          </w:p>
        </w:tc>
        <w:tc>
          <w:tcPr>
            <w:tcW w:w="1134" w:type="dxa"/>
            <w:vAlign w:val="center"/>
          </w:tcPr>
          <w:p w:rsidR="00975B41" w:rsidRPr="00A8336C" w:rsidRDefault="00975B41">
            <w:pPr>
              <w:pStyle w:val="4"/>
              <w:rPr>
                <w:rFonts w:asciiTheme="minorEastAsia" w:eastAsiaTheme="minorEastAsia" w:hAnsiTheme="minorEastAsia"/>
              </w:rPr>
            </w:pPr>
          </w:p>
        </w:tc>
        <w:tc>
          <w:tcPr>
            <w:tcW w:w="1134" w:type="dxa"/>
            <w:vAlign w:val="center"/>
          </w:tcPr>
          <w:p w:rsidR="00975B41" w:rsidRPr="00A8336C" w:rsidRDefault="00975B41">
            <w:pPr>
              <w:pStyle w:val="4"/>
              <w:rPr>
                <w:rFonts w:asciiTheme="minorEastAsia" w:eastAsiaTheme="minorEastAsia" w:hAnsiTheme="minorEastAsia"/>
              </w:rPr>
            </w:pPr>
          </w:p>
        </w:tc>
        <w:tc>
          <w:tcPr>
            <w:tcW w:w="1134" w:type="dxa"/>
            <w:vAlign w:val="center"/>
          </w:tcPr>
          <w:p w:rsidR="00975B41" w:rsidRPr="00A8336C" w:rsidRDefault="00975B41">
            <w:pPr>
              <w:pStyle w:val="4"/>
              <w:rPr>
                <w:rFonts w:asciiTheme="minorEastAsia" w:eastAsiaTheme="minorEastAsia" w:hAnsiTheme="minorEastAsia"/>
              </w:rPr>
            </w:pPr>
          </w:p>
        </w:tc>
        <w:tc>
          <w:tcPr>
            <w:tcW w:w="1134" w:type="dxa"/>
            <w:vAlign w:val="center"/>
          </w:tcPr>
          <w:p w:rsidR="00975B41" w:rsidRPr="00A8336C" w:rsidRDefault="00975B41">
            <w:pPr>
              <w:pStyle w:val="4"/>
              <w:rPr>
                <w:rFonts w:asciiTheme="minorEastAsia" w:eastAsiaTheme="minorEastAsia" w:hAnsiTheme="minorEastAsia"/>
              </w:rPr>
            </w:pPr>
          </w:p>
        </w:tc>
        <w:tc>
          <w:tcPr>
            <w:tcW w:w="1134" w:type="dxa"/>
            <w:vAlign w:val="center"/>
          </w:tcPr>
          <w:p w:rsidR="00975B41" w:rsidRPr="00A8336C" w:rsidRDefault="00975B41">
            <w:pPr>
              <w:pStyle w:val="4"/>
              <w:rPr>
                <w:rFonts w:asciiTheme="minorEastAsia" w:eastAsiaTheme="minorEastAsia" w:hAnsiTheme="minorEastAsia"/>
              </w:rPr>
            </w:pPr>
          </w:p>
        </w:tc>
      </w:tr>
    </w:tbl>
    <w:p w:rsidR="00975B41" w:rsidRPr="00A8336C" w:rsidRDefault="00975B41">
      <w:pPr>
        <w:rPr>
          <w:rFonts w:asciiTheme="minorEastAsia" w:eastAsiaTheme="minorEastAsia" w:hAnsiTheme="minorEastAsia"/>
        </w:rPr>
        <w:sectPr w:rsidR="00975B41" w:rsidRPr="00A8336C">
          <w:pgSz w:w="16840" w:h="11900" w:orient="landscape"/>
          <w:pgMar w:top="1361" w:right="1020" w:bottom="1134" w:left="1020" w:header="720" w:footer="720" w:gutter="0"/>
          <w:cols w:space="720"/>
        </w:sectPr>
      </w:pPr>
    </w:p>
    <w:p w:rsidR="00975B41" w:rsidRPr="00A8336C" w:rsidRDefault="00920C60">
      <w:pPr>
        <w:jc w:val="center"/>
        <w:outlineLvl w:val="4"/>
        <w:rPr>
          <w:rFonts w:asciiTheme="minorEastAsia" w:eastAsiaTheme="minorEastAsia" w:hAnsiTheme="minorEastAsia"/>
        </w:rPr>
      </w:pPr>
      <w:r w:rsidRPr="00A8336C">
        <w:rPr>
          <w:rFonts w:asciiTheme="minorEastAsia" w:eastAsiaTheme="minorEastAsia" w:hAnsiTheme="minorEastAsia"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994DF7" w:rsidRPr="00A8336C" w:rsidTr="00994DF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75B41" w:rsidRPr="00A8336C" w:rsidRDefault="00920C60">
            <w:pPr>
              <w:pStyle w:val="20"/>
              <w:rPr>
                <w:rFonts w:asciiTheme="minorEastAsia" w:eastAsiaTheme="minorEastAsia" w:hAnsiTheme="minorEastAsia"/>
              </w:rPr>
            </w:pPr>
            <w:r w:rsidRPr="00A8336C">
              <w:rPr>
                <w:rFonts w:asciiTheme="minorEastAsia" w:eastAsiaTheme="minorEastAsia" w:hAnsiTheme="minorEastAsia"/>
              </w:rPr>
              <w:t>189001孟村回族自治县人民法院本级</w:t>
            </w:r>
          </w:p>
        </w:tc>
        <w:tc>
          <w:tcPr>
            <w:tcW w:w="2721" w:type="dxa"/>
            <w:gridSpan w:val="2"/>
            <w:tcBorders>
              <w:top w:val="single" w:sz="6" w:space="0" w:color="FFFFFF"/>
              <w:left w:val="single" w:sz="6" w:space="0" w:color="FFFFFF"/>
              <w:right w:val="single" w:sz="6" w:space="0" w:color="FFFFFF"/>
            </w:tcBorders>
            <w:vAlign w:val="center"/>
          </w:tcPr>
          <w:p w:rsidR="00975B41" w:rsidRPr="00A8336C" w:rsidRDefault="00920C60">
            <w:pPr>
              <w:pStyle w:val="21"/>
              <w:rPr>
                <w:rFonts w:asciiTheme="minorEastAsia" w:eastAsiaTheme="minorEastAsia" w:hAnsiTheme="minorEastAsia"/>
              </w:rPr>
            </w:pPr>
            <w:r w:rsidRPr="00A8336C">
              <w:rPr>
                <w:rFonts w:asciiTheme="minorEastAsia" w:eastAsiaTheme="minorEastAsia" w:hAnsiTheme="minorEastAsia"/>
              </w:rPr>
              <w:t>预算年度：2024</w:t>
            </w:r>
          </w:p>
        </w:tc>
        <w:tc>
          <w:tcPr>
            <w:tcW w:w="5443" w:type="dxa"/>
            <w:gridSpan w:val="4"/>
            <w:tcBorders>
              <w:top w:val="single" w:sz="6" w:space="0" w:color="FFFFFF"/>
              <w:left w:val="single" w:sz="6" w:space="0" w:color="FFFFFF"/>
              <w:right w:val="single" w:sz="6" w:space="0" w:color="FFFFFF"/>
            </w:tcBorders>
            <w:vAlign w:val="center"/>
          </w:tcPr>
          <w:p w:rsidR="00975B41" w:rsidRPr="00A8336C" w:rsidRDefault="00920C60">
            <w:pPr>
              <w:pStyle w:val="22"/>
              <w:rPr>
                <w:rFonts w:asciiTheme="minorEastAsia" w:eastAsiaTheme="minorEastAsia" w:hAnsiTheme="minorEastAsia"/>
              </w:rPr>
            </w:pPr>
            <w:r w:rsidRPr="00A8336C">
              <w:rPr>
                <w:rFonts w:asciiTheme="minorEastAsia" w:eastAsiaTheme="minorEastAsia" w:hAnsiTheme="minorEastAsia"/>
              </w:rPr>
              <w:t>单位：万元</w:t>
            </w:r>
          </w:p>
        </w:tc>
      </w:tr>
      <w:tr w:rsidR="00994DF7" w:rsidRPr="00A8336C" w:rsidTr="00994DF7">
        <w:trPr>
          <w:trHeight w:val="369"/>
          <w:tblHeader/>
          <w:jc w:val="center"/>
        </w:trPr>
        <w:tc>
          <w:tcPr>
            <w:tcW w:w="850" w:type="dxa"/>
            <w:vMerge w:val="restart"/>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序号</w:t>
            </w:r>
          </w:p>
        </w:tc>
        <w:tc>
          <w:tcPr>
            <w:tcW w:w="5528" w:type="dxa"/>
            <w:gridSpan w:val="2"/>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功能分类科目</w:t>
            </w:r>
          </w:p>
        </w:tc>
        <w:tc>
          <w:tcPr>
            <w:tcW w:w="1361" w:type="dxa"/>
            <w:vMerge w:val="restart"/>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合计</w:t>
            </w:r>
          </w:p>
        </w:tc>
        <w:tc>
          <w:tcPr>
            <w:tcW w:w="1361" w:type="dxa"/>
            <w:vMerge w:val="restart"/>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基本支出</w:t>
            </w:r>
          </w:p>
        </w:tc>
        <w:tc>
          <w:tcPr>
            <w:tcW w:w="1361" w:type="dxa"/>
            <w:vMerge w:val="restart"/>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项目支出</w:t>
            </w:r>
          </w:p>
        </w:tc>
        <w:tc>
          <w:tcPr>
            <w:tcW w:w="1361" w:type="dxa"/>
            <w:vMerge w:val="restart"/>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经营支出</w:t>
            </w:r>
          </w:p>
        </w:tc>
        <w:tc>
          <w:tcPr>
            <w:tcW w:w="1361" w:type="dxa"/>
            <w:vMerge w:val="restart"/>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上解上级     支出</w:t>
            </w:r>
          </w:p>
        </w:tc>
        <w:tc>
          <w:tcPr>
            <w:tcW w:w="1361" w:type="dxa"/>
            <w:vMerge w:val="restart"/>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对附属单位补助支出</w:t>
            </w:r>
          </w:p>
        </w:tc>
      </w:tr>
      <w:tr w:rsidR="00975B41" w:rsidRPr="00A8336C">
        <w:trPr>
          <w:trHeight w:val="369"/>
          <w:tblHeader/>
          <w:jc w:val="center"/>
        </w:trPr>
        <w:tc>
          <w:tcPr>
            <w:tcW w:w="850" w:type="dxa"/>
            <w:vMerge/>
          </w:tcPr>
          <w:p w:rsidR="00975B41" w:rsidRPr="00A8336C" w:rsidRDefault="00975B41">
            <w:pPr>
              <w:rPr>
                <w:rFonts w:asciiTheme="minorEastAsia" w:eastAsiaTheme="minorEastAsia" w:hAnsiTheme="minorEastAsia"/>
              </w:rPr>
            </w:pPr>
          </w:p>
        </w:tc>
        <w:tc>
          <w:tcPr>
            <w:tcW w:w="992"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科目    编码</w:t>
            </w:r>
          </w:p>
        </w:tc>
        <w:tc>
          <w:tcPr>
            <w:tcW w:w="4535"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科目名称</w:t>
            </w:r>
          </w:p>
        </w:tc>
        <w:tc>
          <w:tcPr>
            <w:tcW w:w="1361" w:type="dxa"/>
            <w:vMerge/>
          </w:tcPr>
          <w:p w:rsidR="00975B41" w:rsidRPr="00A8336C" w:rsidRDefault="00975B41">
            <w:pPr>
              <w:rPr>
                <w:rFonts w:asciiTheme="minorEastAsia" w:eastAsiaTheme="minorEastAsia" w:hAnsiTheme="minorEastAsia"/>
              </w:rPr>
            </w:pPr>
          </w:p>
        </w:tc>
        <w:tc>
          <w:tcPr>
            <w:tcW w:w="1361" w:type="dxa"/>
            <w:vMerge/>
          </w:tcPr>
          <w:p w:rsidR="00975B41" w:rsidRPr="00A8336C" w:rsidRDefault="00975B41">
            <w:pPr>
              <w:rPr>
                <w:rFonts w:asciiTheme="minorEastAsia" w:eastAsiaTheme="minorEastAsia" w:hAnsiTheme="minorEastAsia"/>
              </w:rPr>
            </w:pPr>
          </w:p>
        </w:tc>
        <w:tc>
          <w:tcPr>
            <w:tcW w:w="1361" w:type="dxa"/>
            <w:vMerge/>
          </w:tcPr>
          <w:p w:rsidR="00975B41" w:rsidRPr="00A8336C" w:rsidRDefault="00975B41">
            <w:pPr>
              <w:rPr>
                <w:rFonts w:asciiTheme="minorEastAsia" w:eastAsiaTheme="minorEastAsia" w:hAnsiTheme="minorEastAsia"/>
              </w:rPr>
            </w:pPr>
          </w:p>
        </w:tc>
        <w:tc>
          <w:tcPr>
            <w:tcW w:w="1361" w:type="dxa"/>
            <w:vMerge/>
          </w:tcPr>
          <w:p w:rsidR="00975B41" w:rsidRPr="00A8336C" w:rsidRDefault="00975B41">
            <w:pPr>
              <w:rPr>
                <w:rFonts w:asciiTheme="minorEastAsia" w:eastAsiaTheme="minorEastAsia" w:hAnsiTheme="minorEastAsia"/>
              </w:rPr>
            </w:pPr>
          </w:p>
        </w:tc>
        <w:tc>
          <w:tcPr>
            <w:tcW w:w="1361" w:type="dxa"/>
            <w:vMerge/>
          </w:tcPr>
          <w:p w:rsidR="00975B41" w:rsidRPr="00A8336C" w:rsidRDefault="00975B41">
            <w:pPr>
              <w:rPr>
                <w:rFonts w:asciiTheme="minorEastAsia" w:eastAsiaTheme="minorEastAsia" w:hAnsiTheme="minorEastAsia"/>
              </w:rPr>
            </w:pPr>
          </w:p>
        </w:tc>
        <w:tc>
          <w:tcPr>
            <w:tcW w:w="1361" w:type="dxa"/>
            <w:vMerge/>
          </w:tcPr>
          <w:p w:rsidR="00975B41" w:rsidRPr="00A8336C" w:rsidRDefault="00975B41">
            <w:pPr>
              <w:rPr>
                <w:rFonts w:asciiTheme="minorEastAsia" w:eastAsiaTheme="minorEastAsia" w:hAnsiTheme="minorEastAsia"/>
              </w:rPr>
            </w:pPr>
          </w:p>
        </w:tc>
      </w:tr>
      <w:tr w:rsidR="00975B41" w:rsidRPr="00A8336C">
        <w:trPr>
          <w:trHeight w:val="369"/>
          <w:tblHeader/>
          <w:jc w:val="center"/>
        </w:trPr>
        <w:tc>
          <w:tcPr>
            <w:tcW w:w="850"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栏次</w:t>
            </w:r>
          </w:p>
        </w:tc>
        <w:tc>
          <w:tcPr>
            <w:tcW w:w="992"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1</w:t>
            </w:r>
          </w:p>
        </w:tc>
        <w:tc>
          <w:tcPr>
            <w:tcW w:w="4535"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2</w:t>
            </w:r>
          </w:p>
        </w:tc>
        <w:tc>
          <w:tcPr>
            <w:tcW w:w="1361"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3</w:t>
            </w:r>
          </w:p>
        </w:tc>
        <w:tc>
          <w:tcPr>
            <w:tcW w:w="1361"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4</w:t>
            </w:r>
          </w:p>
        </w:tc>
        <w:tc>
          <w:tcPr>
            <w:tcW w:w="1361"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5</w:t>
            </w:r>
          </w:p>
        </w:tc>
        <w:tc>
          <w:tcPr>
            <w:tcW w:w="1361"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6</w:t>
            </w:r>
          </w:p>
        </w:tc>
        <w:tc>
          <w:tcPr>
            <w:tcW w:w="1361"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7</w:t>
            </w:r>
          </w:p>
        </w:tc>
        <w:tc>
          <w:tcPr>
            <w:tcW w:w="1361"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8</w:t>
            </w: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1</w:t>
            </w:r>
          </w:p>
        </w:tc>
        <w:tc>
          <w:tcPr>
            <w:tcW w:w="992" w:type="dxa"/>
            <w:vAlign w:val="center"/>
          </w:tcPr>
          <w:p w:rsidR="00975B41" w:rsidRPr="00A8336C" w:rsidRDefault="00975B41">
            <w:pPr>
              <w:pStyle w:val="5"/>
              <w:rPr>
                <w:rFonts w:asciiTheme="minorEastAsia" w:eastAsiaTheme="minorEastAsia" w:hAnsiTheme="minorEastAsia"/>
              </w:rPr>
            </w:pPr>
          </w:p>
        </w:tc>
        <w:tc>
          <w:tcPr>
            <w:tcW w:w="4535" w:type="dxa"/>
            <w:vAlign w:val="center"/>
          </w:tcPr>
          <w:p w:rsidR="00975B41" w:rsidRPr="00A8336C" w:rsidRDefault="00920C60">
            <w:pPr>
              <w:pStyle w:val="6"/>
              <w:rPr>
                <w:rFonts w:asciiTheme="minorEastAsia" w:eastAsiaTheme="minorEastAsia" w:hAnsiTheme="minorEastAsia"/>
              </w:rPr>
            </w:pPr>
            <w:r w:rsidRPr="00A8336C">
              <w:rPr>
                <w:rFonts w:asciiTheme="minorEastAsia" w:eastAsiaTheme="minorEastAsia" w:hAnsiTheme="minorEastAsia"/>
              </w:rPr>
              <w:t>合计</w:t>
            </w:r>
          </w:p>
        </w:tc>
        <w:tc>
          <w:tcPr>
            <w:tcW w:w="1361" w:type="dxa"/>
            <w:vAlign w:val="center"/>
          </w:tcPr>
          <w:p w:rsidR="00975B41" w:rsidRPr="00A8336C" w:rsidRDefault="00920C60">
            <w:pPr>
              <w:pStyle w:val="7"/>
              <w:rPr>
                <w:rFonts w:asciiTheme="minorEastAsia" w:eastAsiaTheme="minorEastAsia" w:hAnsiTheme="minorEastAsia"/>
              </w:rPr>
            </w:pPr>
            <w:r w:rsidRPr="00A8336C">
              <w:rPr>
                <w:rFonts w:asciiTheme="minorEastAsia" w:eastAsiaTheme="minorEastAsia" w:hAnsiTheme="minorEastAsia"/>
              </w:rPr>
              <w:t>1950.18</w:t>
            </w:r>
          </w:p>
        </w:tc>
        <w:tc>
          <w:tcPr>
            <w:tcW w:w="1361" w:type="dxa"/>
            <w:vAlign w:val="center"/>
          </w:tcPr>
          <w:p w:rsidR="00975B41" w:rsidRPr="00A8336C" w:rsidRDefault="00920C60">
            <w:pPr>
              <w:pStyle w:val="7"/>
              <w:rPr>
                <w:rFonts w:asciiTheme="minorEastAsia" w:eastAsiaTheme="minorEastAsia" w:hAnsiTheme="minorEastAsia"/>
              </w:rPr>
            </w:pPr>
            <w:r w:rsidRPr="00A8336C">
              <w:rPr>
                <w:rFonts w:asciiTheme="minorEastAsia" w:eastAsiaTheme="minorEastAsia" w:hAnsiTheme="minorEastAsia"/>
              </w:rPr>
              <w:t>1316.61</w:t>
            </w:r>
          </w:p>
        </w:tc>
        <w:tc>
          <w:tcPr>
            <w:tcW w:w="1361" w:type="dxa"/>
            <w:vAlign w:val="center"/>
          </w:tcPr>
          <w:p w:rsidR="00975B41" w:rsidRPr="00A8336C" w:rsidRDefault="00920C60">
            <w:pPr>
              <w:pStyle w:val="7"/>
              <w:rPr>
                <w:rFonts w:asciiTheme="minorEastAsia" w:eastAsiaTheme="minorEastAsia" w:hAnsiTheme="minorEastAsia"/>
              </w:rPr>
            </w:pPr>
            <w:r w:rsidRPr="00A8336C">
              <w:rPr>
                <w:rFonts w:asciiTheme="minorEastAsia" w:eastAsiaTheme="minorEastAsia" w:hAnsiTheme="minorEastAsia"/>
              </w:rPr>
              <w:t>633.57</w:t>
            </w:r>
          </w:p>
        </w:tc>
        <w:tc>
          <w:tcPr>
            <w:tcW w:w="1361" w:type="dxa"/>
            <w:vAlign w:val="center"/>
          </w:tcPr>
          <w:p w:rsidR="00975B41" w:rsidRPr="00A8336C" w:rsidRDefault="00975B41">
            <w:pPr>
              <w:pStyle w:val="7"/>
              <w:rPr>
                <w:rFonts w:asciiTheme="minorEastAsia" w:eastAsiaTheme="minorEastAsia" w:hAnsiTheme="minorEastAsia"/>
              </w:rPr>
            </w:pPr>
          </w:p>
        </w:tc>
        <w:tc>
          <w:tcPr>
            <w:tcW w:w="1361" w:type="dxa"/>
            <w:vAlign w:val="center"/>
          </w:tcPr>
          <w:p w:rsidR="00975B41" w:rsidRPr="00A8336C" w:rsidRDefault="00975B41">
            <w:pPr>
              <w:pStyle w:val="7"/>
              <w:rPr>
                <w:rFonts w:asciiTheme="minorEastAsia" w:eastAsiaTheme="minorEastAsia" w:hAnsiTheme="minorEastAsia"/>
              </w:rPr>
            </w:pPr>
          </w:p>
        </w:tc>
        <w:tc>
          <w:tcPr>
            <w:tcW w:w="1361" w:type="dxa"/>
            <w:vAlign w:val="center"/>
          </w:tcPr>
          <w:p w:rsidR="00975B41" w:rsidRPr="00A8336C" w:rsidRDefault="00975B41">
            <w:pPr>
              <w:pStyle w:val="7"/>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2</w:t>
            </w:r>
          </w:p>
        </w:tc>
        <w:tc>
          <w:tcPr>
            <w:tcW w:w="99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204</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公共安全支出</w:t>
            </w:r>
          </w:p>
        </w:tc>
        <w:tc>
          <w:tcPr>
            <w:tcW w:w="136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1950.18</w:t>
            </w:r>
          </w:p>
        </w:tc>
        <w:tc>
          <w:tcPr>
            <w:tcW w:w="136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1316.61</w:t>
            </w:r>
          </w:p>
        </w:tc>
        <w:tc>
          <w:tcPr>
            <w:tcW w:w="136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633.57</w:t>
            </w:r>
          </w:p>
        </w:tc>
        <w:tc>
          <w:tcPr>
            <w:tcW w:w="1361" w:type="dxa"/>
            <w:vAlign w:val="center"/>
          </w:tcPr>
          <w:p w:rsidR="00975B41" w:rsidRPr="00A8336C" w:rsidRDefault="00975B41">
            <w:pPr>
              <w:pStyle w:val="4"/>
              <w:rPr>
                <w:rFonts w:asciiTheme="minorEastAsia" w:eastAsiaTheme="minorEastAsia" w:hAnsiTheme="minorEastAsia"/>
              </w:rPr>
            </w:pPr>
          </w:p>
        </w:tc>
        <w:tc>
          <w:tcPr>
            <w:tcW w:w="1361" w:type="dxa"/>
            <w:vAlign w:val="center"/>
          </w:tcPr>
          <w:p w:rsidR="00975B41" w:rsidRPr="00A8336C" w:rsidRDefault="00975B41">
            <w:pPr>
              <w:pStyle w:val="4"/>
              <w:rPr>
                <w:rFonts w:asciiTheme="minorEastAsia" w:eastAsiaTheme="minorEastAsia" w:hAnsiTheme="minorEastAsia"/>
              </w:rPr>
            </w:pPr>
          </w:p>
        </w:tc>
        <w:tc>
          <w:tcPr>
            <w:tcW w:w="1361"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3</w:t>
            </w:r>
          </w:p>
        </w:tc>
        <w:tc>
          <w:tcPr>
            <w:tcW w:w="99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20405</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法院</w:t>
            </w:r>
          </w:p>
        </w:tc>
        <w:tc>
          <w:tcPr>
            <w:tcW w:w="136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1945.18</w:t>
            </w:r>
          </w:p>
        </w:tc>
        <w:tc>
          <w:tcPr>
            <w:tcW w:w="136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1316.61</w:t>
            </w:r>
          </w:p>
        </w:tc>
        <w:tc>
          <w:tcPr>
            <w:tcW w:w="136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628.57</w:t>
            </w:r>
          </w:p>
        </w:tc>
        <w:tc>
          <w:tcPr>
            <w:tcW w:w="1361" w:type="dxa"/>
            <w:vAlign w:val="center"/>
          </w:tcPr>
          <w:p w:rsidR="00975B41" w:rsidRPr="00A8336C" w:rsidRDefault="00975B41">
            <w:pPr>
              <w:pStyle w:val="4"/>
              <w:rPr>
                <w:rFonts w:asciiTheme="minorEastAsia" w:eastAsiaTheme="minorEastAsia" w:hAnsiTheme="minorEastAsia"/>
              </w:rPr>
            </w:pPr>
          </w:p>
        </w:tc>
        <w:tc>
          <w:tcPr>
            <w:tcW w:w="1361" w:type="dxa"/>
            <w:vAlign w:val="center"/>
          </w:tcPr>
          <w:p w:rsidR="00975B41" w:rsidRPr="00A8336C" w:rsidRDefault="00975B41">
            <w:pPr>
              <w:pStyle w:val="4"/>
              <w:rPr>
                <w:rFonts w:asciiTheme="minorEastAsia" w:eastAsiaTheme="minorEastAsia" w:hAnsiTheme="minorEastAsia"/>
              </w:rPr>
            </w:pPr>
          </w:p>
        </w:tc>
        <w:tc>
          <w:tcPr>
            <w:tcW w:w="1361"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4</w:t>
            </w:r>
          </w:p>
        </w:tc>
        <w:tc>
          <w:tcPr>
            <w:tcW w:w="99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2040501</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行政运行</w:t>
            </w:r>
          </w:p>
        </w:tc>
        <w:tc>
          <w:tcPr>
            <w:tcW w:w="136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1316.61</w:t>
            </w:r>
          </w:p>
        </w:tc>
        <w:tc>
          <w:tcPr>
            <w:tcW w:w="136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1316.61</w:t>
            </w:r>
          </w:p>
        </w:tc>
        <w:tc>
          <w:tcPr>
            <w:tcW w:w="1361" w:type="dxa"/>
            <w:vAlign w:val="center"/>
          </w:tcPr>
          <w:p w:rsidR="00975B41" w:rsidRPr="00A8336C" w:rsidRDefault="00975B41">
            <w:pPr>
              <w:pStyle w:val="4"/>
              <w:rPr>
                <w:rFonts w:asciiTheme="minorEastAsia" w:eastAsiaTheme="minorEastAsia" w:hAnsiTheme="minorEastAsia"/>
              </w:rPr>
            </w:pPr>
          </w:p>
        </w:tc>
        <w:tc>
          <w:tcPr>
            <w:tcW w:w="1361" w:type="dxa"/>
            <w:vAlign w:val="center"/>
          </w:tcPr>
          <w:p w:rsidR="00975B41" w:rsidRPr="00A8336C" w:rsidRDefault="00975B41">
            <w:pPr>
              <w:pStyle w:val="4"/>
              <w:rPr>
                <w:rFonts w:asciiTheme="minorEastAsia" w:eastAsiaTheme="minorEastAsia" w:hAnsiTheme="minorEastAsia"/>
              </w:rPr>
            </w:pPr>
          </w:p>
        </w:tc>
        <w:tc>
          <w:tcPr>
            <w:tcW w:w="1361" w:type="dxa"/>
            <w:vAlign w:val="center"/>
          </w:tcPr>
          <w:p w:rsidR="00975B41" w:rsidRPr="00A8336C" w:rsidRDefault="00975B41">
            <w:pPr>
              <w:pStyle w:val="4"/>
              <w:rPr>
                <w:rFonts w:asciiTheme="minorEastAsia" w:eastAsiaTheme="minorEastAsia" w:hAnsiTheme="minorEastAsia"/>
              </w:rPr>
            </w:pPr>
          </w:p>
        </w:tc>
        <w:tc>
          <w:tcPr>
            <w:tcW w:w="1361"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5</w:t>
            </w:r>
          </w:p>
        </w:tc>
        <w:tc>
          <w:tcPr>
            <w:tcW w:w="99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2040505</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案件执行</w:t>
            </w:r>
          </w:p>
        </w:tc>
        <w:tc>
          <w:tcPr>
            <w:tcW w:w="136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18.00</w:t>
            </w:r>
          </w:p>
        </w:tc>
        <w:tc>
          <w:tcPr>
            <w:tcW w:w="1361" w:type="dxa"/>
            <w:vAlign w:val="center"/>
          </w:tcPr>
          <w:p w:rsidR="00975B41" w:rsidRPr="00A8336C" w:rsidRDefault="00975B41">
            <w:pPr>
              <w:pStyle w:val="4"/>
              <w:rPr>
                <w:rFonts w:asciiTheme="minorEastAsia" w:eastAsiaTheme="minorEastAsia" w:hAnsiTheme="minorEastAsia"/>
              </w:rPr>
            </w:pPr>
          </w:p>
        </w:tc>
        <w:tc>
          <w:tcPr>
            <w:tcW w:w="136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18.00</w:t>
            </w:r>
          </w:p>
        </w:tc>
        <w:tc>
          <w:tcPr>
            <w:tcW w:w="1361" w:type="dxa"/>
            <w:vAlign w:val="center"/>
          </w:tcPr>
          <w:p w:rsidR="00975B41" w:rsidRPr="00A8336C" w:rsidRDefault="00975B41">
            <w:pPr>
              <w:pStyle w:val="4"/>
              <w:rPr>
                <w:rFonts w:asciiTheme="minorEastAsia" w:eastAsiaTheme="minorEastAsia" w:hAnsiTheme="minorEastAsia"/>
              </w:rPr>
            </w:pPr>
          </w:p>
        </w:tc>
        <w:tc>
          <w:tcPr>
            <w:tcW w:w="1361" w:type="dxa"/>
            <w:vAlign w:val="center"/>
          </w:tcPr>
          <w:p w:rsidR="00975B41" w:rsidRPr="00A8336C" w:rsidRDefault="00975B41">
            <w:pPr>
              <w:pStyle w:val="4"/>
              <w:rPr>
                <w:rFonts w:asciiTheme="minorEastAsia" w:eastAsiaTheme="minorEastAsia" w:hAnsiTheme="minorEastAsia"/>
              </w:rPr>
            </w:pPr>
          </w:p>
        </w:tc>
        <w:tc>
          <w:tcPr>
            <w:tcW w:w="1361"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6</w:t>
            </w:r>
          </w:p>
        </w:tc>
        <w:tc>
          <w:tcPr>
            <w:tcW w:w="99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2040599</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其他法院支出</w:t>
            </w:r>
          </w:p>
        </w:tc>
        <w:tc>
          <w:tcPr>
            <w:tcW w:w="136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610.57</w:t>
            </w:r>
          </w:p>
        </w:tc>
        <w:tc>
          <w:tcPr>
            <w:tcW w:w="1361" w:type="dxa"/>
            <w:vAlign w:val="center"/>
          </w:tcPr>
          <w:p w:rsidR="00975B41" w:rsidRPr="00A8336C" w:rsidRDefault="00975B41">
            <w:pPr>
              <w:pStyle w:val="4"/>
              <w:rPr>
                <w:rFonts w:asciiTheme="minorEastAsia" w:eastAsiaTheme="minorEastAsia" w:hAnsiTheme="minorEastAsia"/>
              </w:rPr>
            </w:pPr>
          </w:p>
        </w:tc>
        <w:tc>
          <w:tcPr>
            <w:tcW w:w="136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610.57</w:t>
            </w:r>
          </w:p>
        </w:tc>
        <w:tc>
          <w:tcPr>
            <w:tcW w:w="1361" w:type="dxa"/>
            <w:vAlign w:val="center"/>
          </w:tcPr>
          <w:p w:rsidR="00975B41" w:rsidRPr="00A8336C" w:rsidRDefault="00975B41">
            <w:pPr>
              <w:pStyle w:val="4"/>
              <w:rPr>
                <w:rFonts w:asciiTheme="minorEastAsia" w:eastAsiaTheme="minorEastAsia" w:hAnsiTheme="minorEastAsia"/>
              </w:rPr>
            </w:pPr>
          </w:p>
        </w:tc>
        <w:tc>
          <w:tcPr>
            <w:tcW w:w="1361" w:type="dxa"/>
            <w:vAlign w:val="center"/>
          </w:tcPr>
          <w:p w:rsidR="00975B41" w:rsidRPr="00A8336C" w:rsidRDefault="00975B41">
            <w:pPr>
              <w:pStyle w:val="4"/>
              <w:rPr>
                <w:rFonts w:asciiTheme="minorEastAsia" w:eastAsiaTheme="minorEastAsia" w:hAnsiTheme="minorEastAsia"/>
              </w:rPr>
            </w:pPr>
          </w:p>
        </w:tc>
        <w:tc>
          <w:tcPr>
            <w:tcW w:w="1361"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7</w:t>
            </w:r>
          </w:p>
        </w:tc>
        <w:tc>
          <w:tcPr>
            <w:tcW w:w="99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20499</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其他公共安全支出</w:t>
            </w:r>
          </w:p>
        </w:tc>
        <w:tc>
          <w:tcPr>
            <w:tcW w:w="136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5.00</w:t>
            </w:r>
          </w:p>
        </w:tc>
        <w:tc>
          <w:tcPr>
            <w:tcW w:w="1361" w:type="dxa"/>
            <w:vAlign w:val="center"/>
          </w:tcPr>
          <w:p w:rsidR="00975B41" w:rsidRPr="00A8336C" w:rsidRDefault="00975B41">
            <w:pPr>
              <w:pStyle w:val="4"/>
              <w:rPr>
                <w:rFonts w:asciiTheme="minorEastAsia" w:eastAsiaTheme="minorEastAsia" w:hAnsiTheme="minorEastAsia"/>
              </w:rPr>
            </w:pPr>
          </w:p>
        </w:tc>
        <w:tc>
          <w:tcPr>
            <w:tcW w:w="136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5.00</w:t>
            </w:r>
          </w:p>
        </w:tc>
        <w:tc>
          <w:tcPr>
            <w:tcW w:w="1361" w:type="dxa"/>
            <w:vAlign w:val="center"/>
          </w:tcPr>
          <w:p w:rsidR="00975B41" w:rsidRPr="00A8336C" w:rsidRDefault="00975B41">
            <w:pPr>
              <w:pStyle w:val="4"/>
              <w:rPr>
                <w:rFonts w:asciiTheme="minorEastAsia" w:eastAsiaTheme="minorEastAsia" w:hAnsiTheme="minorEastAsia"/>
              </w:rPr>
            </w:pPr>
          </w:p>
        </w:tc>
        <w:tc>
          <w:tcPr>
            <w:tcW w:w="1361" w:type="dxa"/>
            <w:vAlign w:val="center"/>
          </w:tcPr>
          <w:p w:rsidR="00975B41" w:rsidRPr="00A8336C" w:rsidRDefault="00975B41">
            <w:pPr>
              <w:pStyle w:val="4"/>
              <w:rPr>
                <w:rFonts w:asciiTheme="minorEastAsia" w:eastAsiaTheme="minorEastAsia" w:hAnsiTheme="minorEastAsia"/>
              </w:rPr>
            </w:pPr>
          </w:p>
        </w:tc>
        <w:tc>
          <w:tcPr>
            <w:tcW w:w="1361"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8</w:t>
            </w:r>
          </w:p>
        </w:tc>
        <w:tc>
          <w:tcPr>
            <w:tcW w:w="99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2049902</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国家司法救助支出</w:t>
            </w:r>
          </w:p>
        </w:tc>
        <w:tc>
          <w:tcPr>
            <w:tcW w:w="136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5.00</w:t>
            </w:r>
          </w:p>
        </w:tc>
        <w:tc>
          <w:tcPr>
            <w:tcW w:w="1361" w:type="dxa"/>
            <w:vAlign w:val="center"/>
          </w:tcPr>
          <w:p w:rsidR="00975B41" w:rsidRPr="00A8336C" w:rsidRDefault="00975B41">
            <w:pPr>
              <w:pStyle w:val="4"/>
              <w:rPr>
                <w:rFonts w:asciiTheme="minorEastAsia" w:eastAsiaTheme="minorEastAsia" w:hAnsiTheme="minorEastAsia"/>
              </w:rPr>
            </w:pPr>
          </w:p>
        </w:tc>
        <w:tc>
          <w:tcPr>
            <w:tcW w:w="136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5.00</w:t>
            </w:r>
          </w:p>
        </w:tc>
        <w:tc>
          <w:tcPr>
            <w:tcW w:w="1361" w:type="dxa"/>
            <w:vAlign w:val="center"/>
          </w:tcPr>
          <w:p w:rsidR="00975B41" w:rsidRPr="00A8336C" w:rsidRDefault="00975B41">
            <w:pPr>
              <w:pStyle w:val="4"/>
              <w:rPr>
                <w:rFonts w:asciiTheme="minorEastAsia" w:eastAsiaTheme="minorEastAsia" w:hAnsiTheme="minorEastAsia"/>
              </w:rPr>
            </w:pPr>
          </w:p>
        </w:tc>
        <w:tc>
          <w:tcPr>
            <w:tcW w:w="1361" w:type="dxa"/>
            <w:vAlign w:val="center"/>
          </w:tcPr>
          <w:p w:rsidR="00975B41" w:rsidRPr="00A8336C" w:rsidRDefault="00975B41">
            <w:pPr>
              <w:pStyle w:val="4"/>
              <w:rPr>
                <w:rFonts w:asciiTheme="minorEastAsia" w:eastAsiaTheme="minorEastAsia" w:hAnsiTheme="minorEastAsia"/>
              </w:rPr>
            </w:pPr>
          </w:p>
        </w:tc>
        <w:tc>
          <w:tcPr>
            <w:tcW w:w="1361" w:type="dxa"/>
            <w:vAlign w:val="center"/>
          </w:tcPr>
          <w:p w:rsidR="00975B41" w:rsidRPr="00A8336C" w:rsidRDefault="00975B41">
            <w:pPr>
              <w:pStyle w:val="4"/>
              <w:rPr>
                <w:rFonts w:asciiTheme="minorEastAsia" w:eastAsiaTheme="minorEastAsia" w:hAnsiTheme="minorEastAsia"/>
              </w:rPr>
            </w:pPr>
          </w:p>
        </w:tc>
      </w:tr>
    </w:tbl>
    <w:p w:rsidR="00975B41" w:rsidRPr="00A8336C" w:rsidRDefault="00975B41">
      <w:pPr>
        <w:rPr>
          <w:rFonts w:asciiTheme="minorEastAsia" w:eastAsiaTheme="minorEastAsia" w:hAnsiTheme="minorEastAsia"/>
        </w:rPr>
        <w:sectPr w:rsidR="00975B41" w:rsidRPr="00A8336C">
          <w:pgSz w:w="16840" w:h="11900" w:orient="landscape"/>
          <w:pgMar w:top="1361" w:right="1020" w:bottom="1134" w:left="1020" w:header="720" w:footer="720" w:gutter="0"/>
          <w:cols w:space="720"/>
        </w:sectPr>
      </w:pPr>
    </w:p>
    <w:p w:rsidR="00975B41" w:rsidRPr="00A8336C" w:rsidRDefault="00920C60">
      <w:pPr>
        <w:jc w:val="center"/>
        <w:outlineLvl w:val="4"/>
        <w:rPr>
          <w:rFonts w:asciiTheme="minorEastAsia" w:eastAsiaTheme="minorEastAsia" w:hAnsiTheme="minorEastAsia"/>
        </w:rPr>
      </w:pPr>
      <w:r w:rsidRPr="00A8336C">
        <w:rPr>
          <w:rFonts w:asciiTheme="minorEastAsia" w:eastAsiaTheme="minorEastAsia" w:hAnsiTheme="minorEastAsia"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994DF7" w:rsidRPr="00A8336C" w:rsidTr="00994DF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75B41" w:rsidRPr="00A8336C" w:rsidRDefault="00920C60">
            <w:pPr>
              <w:pStyle w:val="20"/>
              <w:rPr>
                <w:rFonts w:asciiTheme="minorEastAsia" w:eastAsiaTheme="minorEastAsia" w:hAnsiTheme="minorEastAsia"/>
              </w:rPr>
            </w:pPr>
            <w:r w:rsidRPr="00A8336C">
              <w:rPr>
                <w:rFonts w:asciiTheme="minorEastAsia" w:eastAsiaTheme="minorEastAsia" w:hAnsiTheme="minorEastAsia"/>
              </w:rPr>
              <w:t>189001孟村回族自治县人民法院本级</w:t>
            </w:r>
          </w:p>
        </w:tc>
        <w:tc>
          <w:tcPr>
            <w:tcW w:w="3402" w:type="dxa"/>
            <w:tcBorders>
              <w:top w:val="single" w:sz="6" w:space="0" w:color="FFFFFF"/>
              <w:left w:val="single" w:sz="6" w:space="0" w:color="FFFFFF"/>
              <w:right w:val="single" w:sz="6" w:space="0" w:color="FFFFFF"/>
            </w:tcBorders>
            <w:vAlign w:val="center"/>
          </w:tcPr>
          <w:p w:rsidR="00975B41" w:rsidRPr="00A8336C" w:rsidRDefault="00920C60">
            <w:pPr>
              <w:pStyle w:val="21"/>
              <w:rPr>
                <w:rFonts w:asciiTheme="minorEastAsia" w:eastAsiaTheme="minorEastAsia" w:hAnsiTheme="minorEastAsia"/>
              </w:rPr>
            </w:pPr>
            <w:r w:rsidRPr="00A8336C">
              <w:rPr>
                <w:rFonts w:asciiTheme="minorEastAsia" w:eastAsiaTheme="minorEastAsia" w:hAnsiTheme="minorEastAsia"/>
              </w:rPr>
              <w:t>预算年度：2024</w:t>
            </w:r>
          </w:p>
        </w:tc>
        <w:tc>
          <w:tcPr>
            <w:tcW w:w="5896" w:type="dxa"/>
            <w:gridSpan w:val="4"/>
            <w:tcBorders>
              <w:top w:val="single" w:sz="6" w:space="0" w:color="FFFFFF"/>
              <w:left w:val="single" w:sz="6" w:space="0" w:color="FFFFFF"/>
              <w:right w:val="single" w:sz="6" w:space="0" w:color="FFFFFF"/>
            </w:tcBorders>
            <w:vAlign w:val="center"/>
          </w:tcPr>
          <w:p w:rsidR="00975B41" w:rsidRPr="00A8336C" w:rsidRDefault="00920C60">
            <w:pPr>
              <w:pStyle w:val="22"/>
              <w:rPr>
                <w:rFonts w:asciiTheme="minorEastAsia" w:eastAsiaTheme="minorEastAsia" w:hAnsiTheme="minorEastAsia"/>
              </w:rPr>
            </w:pPr>
            <w:r w:rsidRPr="00A8336C">
              <w:rPr>
                <w:rFonts w:asciiTheme="minorEastAsia" w:eastAsiaTheme="minorEastAsia" w:hAnsiTheme="minorEastAsia"/>
              </w:rPr>
              <w:t>单位：万元</w:t>
            </w:r>
          </w:p>
        </w:tc>
      </w:tr>
      <w:tr w:rsidR="00994DF7" w:rsidRPr="00A8336C" w:rsidTr="00994DF7">
        <w:trPr>
          <w:trHeight w:val="369"/>
          <w:tblHeader/>
          <w:jc w:val="center"/>
        </w:trPr>
        <w:tc>
          <w:tcPr>
            <w:tcW w:w="850" w:type="dxa"/>
            <w:vMerge w:val="restart"/>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序号</w:t>
            </w:r>
          </w:p>
        </w:tc>
        <w:tc>
          <w:tcPr>
            <w:tcW w:w="4876" w:type="dxa"/>
            <w:gridSpan w:val="2"/>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收入</w:t>
            </w:r>
          </w:p>
        </w:tc>
        <w:tc>
          <w:tcPr>
            <w:tcW w:w="9298" w:type="dxa"/>
            <w:gridSpan w:val="5"/>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支出</w:t>
            </w:r>
          </w:p>
        </w:tc>
      </w:tr>
      <w:tr w:rsidR="00975B41" w:rsidRPr="00A8336C">
        <w:trPr>
          <w:trHeight w:val="369"/>
          <w:tblHeader/>
          <w:jc w:val="center"/>
        </w:trPr>
        <w:tc>
          <w:tcPr>
            <w:tcW w:w="850" w:type="dxa"/>
            <w:vMerge/>
          </w:tcPr>
          <w:p w:rsidR="00975B41" w:rsidRPr="00A8336C" w:rsidRDefault="00975B41">
            <w:pPr>
              <w:rPr>
                <w:rFonts w:asciiTheme="minorEastAsia" w:eastAsiaTheme="minorEastAsia" w:hAnsiTheme="minorEastAsia"/>
              </w:rPr>
            </w:pPr>
          </w:p>
        </w:tc>
        <w:tc>
          <w:tcPr>
            <w:tcW w:w="3402"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项  目</w:t>
            </w:r>
          </w:p>
        </w:tc>
        <w:tc>
          <w:tcPr>
            <w:tcW w:w="1474"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金额</w:t>
            </w:r>
          </w:p>
        </w:tc>
        <w:tc>
          <w:tcPr>
            <w:tcW w:w="3402"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项  目</w:t>
            </w:r>
          </w:p>
        </w:tc>
        <w:tc>
          <w:tcPr>
            <w:tcW w:w="1474"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合计</w:t>
            </w:r>
          </w:p>
        </w:tc>
        <w:tc>
          <w:tcPr>
            <w:tcW w:w="1474"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一般公共预算财政拨款</w:t>
            </w:r>
          </w:p>
        </w:tc>
        <w:tc>
          <w:tcPr>
            <w:tcW w:w="1474"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政府性基金预算财政    拨款</w:t>
            </w:r>
          </w:p>
        </w:tc>
        <w:tc>
          <w:tcPr>
            <w:tcW w:w="1474"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国有资本经营预算财政拨款</w:t>
            </w:r>
          </w:p>
        </w:tc>
      </w:tr>
      <w:tr w:rsidR="00975B41" w:rsidRPr="00A8336C">
        <w:trPr>
          <w:trHeight w:val="369"/>
          <w:tblHeader/>
          <w:jc w:val="center"/>
        </w:trPr>
        <w:tc>
          <w:tcPr>
            <w:tcW w:w="850"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栏次</w:t>
            </w:r>
          </w:p>
        </w:tc>
        <w:tc>
          <w:tcPr>
            <w:tcW w:w="3402"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1</w:t>
            </w:r>
          </w:p>
        </w:tc>
        <w:tc>
          <w:tcPr>
            <w:tcW w:w="1474"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2</w:t>
            </w:r>
          </w:p>
        </w:tc>
        <w:tc>
          <w:tcPr>
            <w:tcW w:w="3402"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3</w:t>
            </w:r>
          </w:p>
        </w:tc>
        <w:tc>
          <w:tcPr>
            <w:tcW w:w="1474"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4</w:t>
            </w:r>
          </w:p>
        </w:tc>
        <w:tc>
          <w:tcPr>
            <w:tcW w:w="1474"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5</w:t>
            </w:r>
          </w:p>
        </w:tc>
        <w:tc>
          <w:tcPr>
            <w:tcW w:w="1474"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6</w:t>
            </w:r>
          </w:p>
        </w:tc>
        <w:tc>
          <w:tcPr>
            <w:tcW w:w="1474"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7</w:t>
            </w: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1</w:t>
            </w:r>
          </w:p>
        </w:tc>
        <w:tc>
          <w:tcPr>
            <w:tcW w:w="340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一、一般公共预算拨款</w:t>
            </w:r>
          </w:p>
        </w:tc>
        <w:tc>
          <w:tcPr>
            <w:tcW w:w="1474"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1819.05</w:t>
            </w:r>
          </w:p>
        </w:tc>
        <w:tc>
          <w:tcPr>
            <w:tcW w:w="340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一、一般公共服务支出</w:t>
            </w: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2</w:t>
            </w:r>
          </w:p>
        </w:tc>
        <w:tc>
          <w:tcPr>
            <w:tcW w:w="340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二、政府性基金预算拨款</w:t>
            </w:r>
          </w:p>
        </w:tc>
        <w:tc>
          <w:tcPr>
            <w:tcW w:w="1474" w:type="dxa"/>
            <w:vAlign w:val="center"/>
          </w:tcPr>
          <w:p w:rsidR="00975B41" w:rsidRPr="00A8336C" w:rsidRDefault="00975B41">
            <w:pPr>
              <w:pStyle w:val="4"/>
              <w:rPr>
                <w:rFonts w:asciiTheme="minorEastAsia" w:eastAsiaTheme="minorEastAsia" w:hAnsiTheme="minorEastAsia"/>
              </w:rPr>
            </w:pPr>
          </w:p>
        </w:tc>
        <w:tc>
          <w:tcPr>
            <w:tcW w:w="340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二、外交支出</w:t>
            </w: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3</w:t>
            </w:r>
          </w:p>
        </w:tc>
        <w:tc>
          <w:tcPr>
            <w:tcW w:w="340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三、国有资本经营预算拨款</w:t>
            </w:r>
          </w:p>
        </w:tc>
        <w:tc>
          <w:tcPr>
            <w:tcW w:w="1474" w:type="dxa"/>
            <w:vAlign w:val="center"/>
          </w:tcPr>
          <w:p w:rsidR="00975B41" w:rsidRPr="00A8336C" w:rsidRDefault="00975B41">
            <w:pPr>
              <w:pStyle w:val="4"/>
              <w:rPr>
                <w:rFonts w:asciiTheme="minorEastAsia" w:eastAsiaTheme="minorEastAsia" w:hAnsiTheme="minorEastAsia"/>
              </w:rPr>
            </w:pPr>
          </w:p>
        </w:tc>
        <w:tc>
          <w:tcPr>
            <w:tcW w:w="340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三、国防支出</w:t>
            </w: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4</w:t>
            </w:r>
          </w:p>
        </w:tc>
        <w:tc>
          <w:tcPr>
            <w:tcW w:w="3402" w:type="dxa"/>
            <w:vAlign w:val="center"/>
          </w:tcPr>
          <w:p w:rsidR="00975B41" w:rsidRPr="00A8336C" w:rsidRDefault="00975B41">
            <w:pPr>
              <w:pStyle w:val="2"/>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340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四、公共安全支出</w:t>
            </w:r>
          </w:p>
        </w:tc>
        <w:tc>
          <w:tcPr>
            <w:tcW w:w="1474"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1950.18</w:t>
            </w:r>
          </w:p>
        </w:tc>
        <w:tc>
          <w:tcPr>
            <w:tcW w:w="1474"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1950.18</w:t>
            </w: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5</w:t>
            </w:r>
          </w:p>
        </w:tc>
        <w:tc>
          <w:tcPr>
            <w:tcW w:w="3402" w:type="dxa"/>
            <w:vAlign w:val="center"/>
          </w:tcPr>
          <w:p w:rsidR="00975B41" w:rsidRPr="00A8336C" w:rsidRDefault="00975B41">
            <w:pPr>
              <w:pStyle w:val="2"/>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340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五、教育支出</w:t>
            </w: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6</w:t>
            </w:r>
          </w:p>
        </w:tc>
        <w:tc>
          <w:tcPr>
            <w:tcW w:w="3402" w:type="dxa"/>
            <w:vAlign w:val="center"/>
          </w:tcPr>
          <w:p w:rsidR="00975B41" w:rsidRPr="00A8336C" w:rsidRDefault="00975B41">
            <w:pPr>
              <w:pStyle w:val="2"/>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340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六、科学技术支出</w:t>
            </w: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7</w:t>
            </w:r>
          </w:p>
        </w:tc>
        <w:tc>
          <w:tcPr>
            <w:tcW w:w="3402" w:type="dxa"/>
            <w:vAlign w:val="center"/>
          </w:tcPr>
          <w:p w:rsidR="00975B41" w:rsidRPr="00A8336C" w:rsidRDefault="00975B41">
            <w:pPr>
              <w:pStyle w:val="2"/>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340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七、文化旅游体育与传媒支出</w:t>
            </w: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8</w:t>
            </w:r>
          </w:p>
        </w:tc>
        <w:tc>
          <w:tcPr>
            <w:tcW w:w="3402" w:type="dxa"/>
            <w:vAlign w:val="center"/>
          </w:tcPr>
          <w:p w:rsidR="00975B41" w:rsidRPr="00A8336C" w:rsidRDefault="00975B41">
            <w:pPr>
              <w:pStyle w:val="2"/>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340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八、社会保障和就业支出</w:t>
            </w: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9</w:t>
            </w:r>
          </w:p>
        </w:tc>
        <w:tc>
          <w:tcPr>
            <w:tcW w:w="3402" w:type="dxa"/>
            <w:vAlign w:val="center"/>
          </w:tcPr>
          <w:p w:rsidR="00975B41" w:rsidRPr="00A8336C" w:rsidRDefault="00975B41">
            <w:pPr>
              <w:pStyle w:val="2"/>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340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九、社会保险基金支出</w:t>
            </w: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10</w:t>
            </w:r>
          </w:p>
        </w:tc>
        <w:tc>
          <w:tcPr>
            <w:tcW w:w="3402" w:type="dxa"/>
            <w:vAlign w:val="center"/>
          </w:tcPr>
          <w:p w:rsidR="00975B41" w:rsidRPr="00A8336C" w:rsidRDefault="00975B41">
            <w:pPr>
              <w:pStyle w:val="2"/>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340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十、卫生健康支出</w:t>
            </w: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11</w:t>
            </w:r>
          </w:p>
        </w:tc>
        <w:tc>
          <w:tcPr>
            <w:tcW w:w="3402" w:type="dxa"/>
            <w:vAlign w:val="center"/>
          </w:tcPr>
          <w:p w:rsidR="00975B41" w:rsidRPr="00A8336C" w:rsidRDefault="00975B41">
            <w:pPr>
              <w:pStyle w:val="2"/>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340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十一、节能环保支出</w:t>
            </w: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12</w:t>
            </w:r>
          </w:p>
        </w:tc>
        <w:tc>
          <w:tcPr>
            <w:tcW w:w="3402" w:type="dxa"/>
            <w:vAlign w:val="center"/>
          </w:tcPr>
          <w:p w:rsidR="00975B41" w:rsidRPr="00A8336C" w:rsidRDefault="00975B41">
            <w:pPr>
              <w:pStyle w:val="2"/>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340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十二、城乡社区支出</w:t>
            </w: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13</w:t>
            </w:r>
          </w:p>
        </w:tc>
        <w:tc>
          <w:tcPr>
            <w:tcW w:w="3402" w:type="dxa"/>
            <w:vAlign w:val="center"/>
          </w:tcPr>
          <w:p w:rsidR="00975B41" w:rsidRPr="00A8336C" w:rsidRDefault="00975B41">
            <w:pPr>
              <w:pStyle w:val="2"/>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340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十三、农林水支出</w:t>
            </w: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14</w:t>
            </w:r>
          </w:p>
        </w:tc>
        <w:tc>
          <w:tcPr>
            <w:tcW w:w="3402" w:type="dxa"/>
            <w:vAlign w:val="center"/>
          </w:tcPr>
          <w:p w:rsidR="00975B41" w:rsidRPr="00A8336C" w:rsidRDefault="00975B41">
            <w:pPr>
              <w:pStyle w:val="2"/>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340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十四、交通运输支出</w:t>
            </w: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15</w:t>
            </w:r>
          </w:p>
        </w:tc>
        <w:tc>
          <w:tcPr>
            <w:tcW w:w="3402" w:type="dxa"/>
            <w:vAlign w:val="center"/>
          </w:tcPr>
          <w:p w:rsidR="00975B41" w:rsidRPr="00A8336C" w:rsidRDefault="00975B41">
            <w:pPr>
              <w:pStyle w:val="2"/>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340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十五、资源勘探工业信息等支出</w:t>
            </w: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16</w:t>
            </w:r>
          </w:p>
        </w:tc>
        <w:tc>
          <w:tcPr>
            <w:tcW w:w="3402" w:type="dxa"/>
            <w:vAlign w:val="center"/>
          </w:tcPr>
          <w:p w:rsidR="00975B41" w:rsidRPr="00A8336C" w:rsidRDefault="00975B41">
            <w:pPr>
              <w:pStyle w:val="2"/>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340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十六、商业服务业等支出</w:t>
            </w: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17</w:t>
            </w:r>
          </w:p>
        </w:tc>
        <w:tc>
          <w:tcPr>
            <w:tcW w:w="3402" w:type="dxa"/>
            <w:vAlign w:val="center"/>
          </w:tcPr>
          <w:p w:rsidR="00975B41" w:rsidRPr="00A8336C" w:rsidRDefault="00975B41">
            <w:pPr>
              <w:pStyle w:val="2"/>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340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十七、金融支出</w:t>
            </w: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18</w:t>
            </w:r>
          </w:p>
        </w:tc>
        <w:tc>
          <w:tcPr>
            <w:tcW w:w="3402" w:type="dxa"/>
            <w:vAlign w:val="center"/>
          </w:tcPr>
          <w:p w:rsidR="00975B41" w:rsidRPr="00A8336C" w:rsidRDefault="00975B41">
            <w:pPr>
              <w:pStyle w:val="2"/>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340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十八、援助其他地区支出</w:t>
            </w: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lastRenderedPageBreak/>
              <w:t>19</w:t>
            </w:r>
          </w:p>
        </w:tc>
        <w:tc>
          <w:tcPr>
            <w:tcW w:w="3402" w:type="dxa"/>
            <w:vAlign w:val="center"/>
          </w:tcPr>
          <w:p w:rsidR="00975B41" w:rsidRPr="00A8336C" w:rsidRDefault="00975B41">
            <w:pPr>
              <w:pStyle w:val="2"/>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340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十九、自然资源海洋气象等支出</w:t>
            </w: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20</w:t>
            </w:r>
          </w:p>
        </w:tc>
        <w:tc>
          <w:tcPr>
            <w:tcW w:w="3402" w:type="dxa"/>
            <w:vAlign w:val="center"/>
          </w:tcPr>
          <w:p w:rsidR="00975B41" w:rsidRPr="00A8336C" w:rsidRDefault="00975B41">
            <w:pPr>
              <w:pStyle w:val="2"/>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340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二十、住房保障支出</w:t>
            </w: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21</w:t>
            </w:r>
          </w:p>
        </w:tc>
        <w:tc>
          <w:tcPr>
            <w:tcW w:w="3402" w:type="dxa"/>
            <w:vAlign w:val="center"/>
          </w:tcPr>
          <w:p w:rsidR="00975B41" w:rsidRPr="00A8336C" w:rsidRDefault="00975B41">
            <w:pPr>
              <w:pStyle w:val="2"/>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340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二十一、粮油物资储备支出</w:t>
            </w: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22</w:t>
            </w:r>
          </w:p>
        </w:tc>
        <w:tc>
          <w:tcPr>
            <w:tcW w:w="3402" w:type="dxa"/>
            <w:vAlign w:val="center"/>
          </w:tcPr>
          <w:p w:rsidR="00975B41" w:rsidRPr="00A8336C" w:rsidRDefault="00975B41">
            <w:pPr>
              <w:pStyle w:val="2"/>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340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二十二、国有资本经营预算支出</w:t>
            </w: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23</w:t>
            </w:r>
          </w:p>
        </w:tc>
        <w:tc>
          <w:tcPr>
            <w:tcW w:w="3402" w:type="dxa"/>
            <w:vAlign w:val="center"/>
          </w:tcPr>
          <w:p w:rsidR="00975B41" w:rsidRPr="00A8336C" w:rsidRDefault="00975B41">
            <w:pPr>
              <w:pStyle w:val="2"/>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340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二十三、灾害防治及应急管理支出</w:t>
            </w: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24</w:t>
            </w:r>
          </w:p>
        </w:tc>
        <w:tc>
          <w:tcPr>
            <w:tcW w:w="3402" w:type="dxa"/>
            <w:vAlign w:val="center"/>
          </w:tcPr>
          <w:p w:rsidR="00975B41" w:rsidRPr="00A8336C" w:rsidRDefault="00975B41">
            <w:pPr>
              <w:pStyle w:val="2"/>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340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二十四、预备费</w:t>
            </w: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25</w:t>
            </w:r>
          </w:p>
        </w:tc>
        <w:tc>
          <w:tcPr>
            <w:tcW w:w="3402" w:type="dxa"/>
            <w:vAlign w:val="center"/>
          </w:tcPr>
          <w:p w:rsidR="00975B41" w:rsidRPr="00A8336C" w:rsidRDefault="00975B41">
            <w:pPr>
              <w:pStyle w:val="2"/>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340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二十五、其他支出</w:t>
            </w: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26</w:t>
            </w:r>
          </w:p>
        </w:tc>
        <w:tc>
          <w:tcPr>
            <w:tcW w:w="3402" w:type="dxa"/>
            <w:vAlign w:val="center"/>
          </w:tcPr>
          <w:p w:rsidR="00975B41" w:rsidRPr="00A8336C" w:rsidRDefault="00975B41">
            <w:pPr>
              <w:pStyle w:val="2"/>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340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二十六、转移性支出</w:t>
            </w: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27</w:t>
            </w:r>
          </w:p>
        </w:tc>
        <w:tc>
          <w:tcPr>
            <w:tcW w:w="3402" w:type="dxa"/>
            <w:vAlign w:val="center"/>
          </w:tcPr>
          <w:p w:rsidR="00975B41" w:rsidRPr="00A8336C" w:rsidRDefault="00975B41">
            <w:pPr>
              <w:pStyle w:val="2"/>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340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二十七、债务还本支出</w:t>
            </w: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28</w:t>
            </w:r>
          </w:p>
        </w:tc>
        <w:tc>
          <w:tcPr>
            <w:tcW w:w="3402" w:type="dxa"/>
            <w:vAlign w:val="center"/>
          </w:tcPr>
          <w:p w:rsidR="00975B41" w:rsidRPr="00A8336C" w:rsidRDefault="00975B41">
            <w:pPr>
              <w:pStyle w:val="2"/>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340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二十八、债务付息支出</w:t>
            </w: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29</w:t>
            </w:r>
          </w:p>
        </w:tc>
        <w:tc>
          <w:tcPr>
            <w:tcW w:w="3402" w:type="dxa"/>
            <w:vAlign w:val="center"/>
          </w:tcPr>
          <w:p w:rsidR="00975B41" w:rsidRPr="00A8336C" w:rsidRDefault="00975B41">
            <w:pPr>
              <w:pStyle w:val="2"/>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340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二十九、债务发行费用支出</w:t>
            </w: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30</w:t>
            </w:r>
          </w:p>
        </w:tc>
        <w:tc>
          <w:tcPr>
            <w:tcW w:w="3402" w:type="dxa"/>
            <w:vAlign w:val="center"/>
          </w:tcPr>
          <w:p w:rsidR="00975B41" w:rsidRPr="00A8336C" w:rsidRDefault="00975B41">
            <w:pPr>
              <w:pStyle w:val="2"/>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340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三十、抗疫特别国债安排的支出</w:t>
            </w: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31</w:t>
            </w:r>
          </w:p>
        </w:tc>
        <w:tc>
          <w:tcPr>
            <w:tcW w:w="3402" w:type="dxa"/>
            <w:vAlign w:val="center"/>
          </w:tcPr>
          <w:p w:rsidR="00975B41" w:rsidRPr="00A8336C" w:rsidRDefault="00975B41">
            <w:pPr>
              <w:pStyle w:val="2"/>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340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三十一、人行科目</w:t>
            </w: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32</w:t>
            </w:r>
          </w:p>
        </w:tc>
        <w:tc>
          <w:tcPr>
            <w:tcW w:w="3402" w:type="dxa"/>
            <w:vAlign w:val="center"/>
          </w:tcPr>
          <w:p w:rsidR="00975B41" w:rsidRPr="00A8336C" w:rsidRDefault="00920C60">
            <w:pPr>
              <w:pStyle w:val="6"/>
              <w:rPr>
                <w:rFonts w:asciiTheme="minorEastAsia" w:eastAsiaTheme="minorEastAsia" w:hAnsiTheme="minorEastAsia"/>
              </w:rPr>
            </w:pPr>
            <w:r w:rsidRPr="00A8336C">
              <w:rPr>
                <w:rFonts w:asciiTheme="minorEastAsia" w:eastAsiaTheme="minorEastAsia" w:hAnsiTheme="minorEastAsia"/>
              </w:rPr>
              <w:t>本年收入合计</w:t>
            </w:r>
          </w:p>
        </w:tc>
        <w:tc>
          <w:tcPr>
            <w:tcW w:w="1474" w:type="dxa"/>
            <w:vAlign w:val="center"/>
          </w:tcPr>
          <w:p w:rsidR="00975B41" w:rsidRPr="00A8336C" w:rsidRDefault="00920C60">
            <w:pPr>
              <w:pStyle w:val="7"/>
              <w:rPr>
                <w:rFonts w:asciiTheme="minorEastAsia" w:eastAsiaTheme="minorEastAsia" w:hAnsiTheme="minorEastAsia"/>
              </w:rPr>
            </w:pPr>
            <w:r w:rsidRPr="00A8336C">
              <w:rPr>
                <w:rFonts w:asciiTheme="minorEastAsia" w:eastAsiaTheme="minorEastAsia" w:hAnsiTheme="minorEastAsia"/>
              </w:rPr>
              <w:t>1819.05</w:t>
            </w:r>
          </w:p>
        </w:tc>
        <w:tc>
          <w:tcPr>
            <w:tcW w:w="3402" w:type="dxa"/>
            <w:vAlign w:val="center"/>
          </w:tcPr>
          <w:p w:rsidR="00975B41" w:rsidRPr="00A8336C" w:rsidRDefault="00920C60">
            <w:pPr>
              <w:pStyle w:val="6"/>
              <w:rPr>
                <w:rFonts w:asciiTheme="minorEastAsia" w:eastAsiaTheme="minorEastAsia" w:hAnsiTheme="minorEastAsia"/>
              </w:rPr>
            </w:pPr>
            <w:r w:rsidRPr="00A8336C">
              <w:rPr>
                <w:rFonts w:asciiTheme="minorEastAsia" w:eastAsiaTheme="minorEastAsia" w:hAnsiTheme="minorEastAsia"/>
              </w:rPr>
              <w:t>本年支出合计</w:t>
            </w:r>
          </w:p>
        </w:tc>
        <w:tc>
          <w:tcPr>
            <w:tcW w:w="1474" w:type="dxa"/>
            <w:vAlign w:val="center"/>
          </w:tcPr>
          <w:p w:rsidR="00975B41" w:rsidRPr="00A8336C" w:rsidRDefault="00920C60">
            <w:pPr>
              <w:pStyle w:val="7"/>
              <w:rPr>
                <w:rFonts w:asciiTheme="minorEastAsia" w:eastAsiaTheme="minorEastAsia" w:hAnsiTheme="minorEastAsia"/>
              </w:rPr>
            </w:pPr>
            <w:r w:rsidRPr="00A8336C">
              <w:rPr>
                <w:rFonts w:asciiTheme="minorEastAsia" w:eastAsiaTheme="minorEastAsia" w:hAnsiTheme="minorEastAsia"/>
              </w:rPr>
              <w:t>1950.18</w:t>
            </w:r>
          </w:p>
        </w:tc>
        <w:tc>
          <w:tcPr>
            <w:tcW w:w="1474" w:type="dxa"/>
            <w:vAlign w:val="center"/>
          </w:tcPr>
          <w:p w:rsidR="00975B41" w:rsidRPr="00A8336C" w:rsidRDefault="00920C60">
            <w:pPr>
              <w:pStyle w:val="7"/>
              <w:rPr>
                <w:rFonts w:asciiTheme="minorEastAsia" w:eastAsiaTheme="minorEastAsia" w:hAnsiTheme="minorEastAsia"/>
              </w:rPr>
            </w:pPr>
            <w:r w:rsidRPr="00A8336C">
              <w:rPr>
                <w:rFonts w:asciiTheme="minorEastAsia" w:eastAsiaTheme="minorEastAsia" w:hAnsiTheme="minorEastAsia"/>
              </w:rPr>
              <w:t>1950.18</w:t>
            </w:r>
          </w:p>
        </w:tc>
        <w:tc>
          <w:tcPr>
            <w:tcW w:w="1474" w:type="dxa"/>
            <w:vAlign w:val="center"/>
          </w:tcPr>
          <w:p w:rsidR="00975B41" w:rsidRPr="00A8336C" w:rsidRDefault="00975B41">
            <w:pPr>
              <w:pStyle w:val="7"/>
              <w:rPr>
                <w:rFonts w:asciiTheme="minorEastAsia" w:eastAsiaTheme="minorEastAsia" w:hAnsiTheme="minorEastAsia"/>
              </w:rPr>
            </w:pPr>
          </w:p>
        </w:tc>
        <w:tc>
          <w:tcPr>
            <w:tcW w:w="1474" w:type="dxa"/>
            <w:vAlign w:val="center"/>
          </w:tcPr>
          <w:p w:rsidR="00975B41" w:rsidRPr="00A8336C" w:rsidRDefault="00975B41">
            <w:pPr>
              <w:pStyle w:val="7"/>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33</w:t>
            </w:r>
          </w:p>
        </w:tc>
        <w:tc>
          <w:tcPr>
            <w:tcW w:w="340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年初财政拨款结转和结余</w:t>
            </w:r>
          </w:p>
        </w:tc>
        <w:tc>
          <w:tcPr>
            <w:tcW w:w="1474"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131.12</w:t>
            </w:r>
          </w:p>
        </w:tc>
        <w:tc>
          <w:tcPr>
            <w:tcW w:w="340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年末财政拨款结转和结余</w:t>
            </w: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34</w:t>
            </w:r>
          </w:p>
        </w:tc>
        <w:tc>
          <w:tcPr>
            <w:tcW w:w="340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一、一般公共预算拨款</w:t>
            </w:r>
          </w:p>
        </w:tc>
        <w:tc>
          <w:tcPr>
            <w:tcW w:w="1474"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131.12</w:t>
            </w:r>
          </w:p>
        </w:tc>
        <w:tc>
          <w:tcPr>
            <w:tcW w:w="3402" w:type="dxa"/>
            <w:vAlign w:val="center"/>
          </w:tcPr>
          <w:p w:rsidR="00975B41" w:rsidRPr="00A8336C" w:rsidRDefault="00975B41">
            <w:pPr>
              <w:pStyle w:val="2"/>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35</w:t>
            </w:r>
          </w:p>
        </w:tc>
        <w:tc>
          <w:tcPr>
            <w:tcW w:w="340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二、政府性基金预算拨款</w:t>
            </w:r>
          </w:p>
        </w:tc>
        <w:tc>
          <w:tcPr>
            <w:tcW w:w="1474" w:type="dxa"/>
            <w:vAlign w:val="center"/>
          </w:tcPr>
          <w:p w:rsidR="00975B41" w:rsidRPr="00A8336C" w:rsidRDefault="00975B41">
            <w:pPr>
              <w:pStyle w:val="4"/>
              <w:rPr>
                <w:rFonts w:asciiTheme="minorEastAsia" w:eastAsiaTheme="minorEastAsia" w:hAnsiTheme="minorEastAsia"/>
              </w:rPr>
            </w:pPr>
          </w:p>
        </w:tc>
        <w:tc>
          <w:tcPr>
            <w:tcW w:w="3402" w:type="dxa"/>
            <w:vAlign w:val="center"/>
          </w:tcPr>
          <w:p w:rsidR="00975B41" w:rsidRPr="00A8336C" w:rsidRDefault="00975B41">
            <w:pPr>
              <w:pStyle w:val="2"/>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36</w:t>
            </w:r>
          </w:p>
        </w:tc>
        <w:tc>
          <w:tcPr>
            <w:tcW w:w="3402"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三、国有资本经营预算拨款</w:t>
            </w:r>
          </w:p>
        </w:tc>
        <w:tc>
          <w:tcPr>
            <w:tcW w:w="1474" w:type="dxa"/>
            <w:vAlign w:val="center"/>
          </w:tcPr>
          <w:p w:rsidR="00975B41" w:rsidRPr="00A8336C" w:rsidRDefault="00975B41">
            <w:pPr>
              <w:pStyle w:val="4"/>
              <w:rPr>
                <w:rFonts w:asciiTheme="minorEastAsia" w:eastAsiaTheme="minorEastAsia" w:hAnsiTheme="minorEastAsia"/>
              </w:rPr>
            </w:pPr>
          </w:p>
        </w:tc>
        <w:tc>
          <w:tcPr>
            <w:tcW w:w="3402" w:type="dxa"/>
            <w:vAlign w:val="center"/>
          </w:tcPr>
          <w:p w:rsidR="00975B41" w:rsidRPr="00A8336C" w:rsidRDefault="00975B41">
            <w:pPr>
              <w:pStyle w:val="2"/>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c>
          <w:tcPr>
            <w:tcW w:w="1474"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37</w:t>
            </w:r>
          </w:p>
        </w:tc>
        <w:tc>
          <w:tcPr>
            <w:tcW w:w="3402" w:type="dxa"/>
            <w:vAlign w:val="center"/>
          </w:tcPr>
          <w:p w:rsidR="00975B41" w:rsidRPr="00A8336C" w:rsidRDefault="00920C60">
            <w:pPr>
              <w:pStyle w:val="6"/>
              <w:rPr>
                <w:rFonts w:asciiTheme="minorEastAsia" w:eastAsiaTheme="minorEastAsia" w:hAnsiTheme="minorEastAsia"/>
              </w:rPr>
            </w:pPr>
            <w:r w:rsidRPr="00A8336C">
              <w:rPr>
                <w:rFonts w:asciiTheme="minorEastAsia" w:eastAsiaTheme="minorEastAsia" w:hAnsiTheme="minorEastAsia"/>
              </w:rPr>
              <w:t>收入总计</w:t>
            </w:r>
          </w:p>
        </w:tc>
        <w:tc>
          <w:tcPr>
            <w:tcW w:w="1474" w:type="dxa"/>
            <w:vAlign w:val="center"/>
          </w:tcPr>
          <w:p w:rsidR="00975B41" w:rsidRPr="00A8336C" w:rsidRDefault="00920C60">
            <w:pPr>
              <w:pStyle w:val="7"/>
              <w:rPr>
                <w:rFonts w:asciiTheme="minorEastAsia" w:eastAsiaTheme="minorEastAsia" w:hAnsiTheme="minorEastAsia"/>
              </w:rPr>
            </w:pPr>
            <w:r w:rsidRPr="00A8336C">
              <w:rPr>
                <w:rFonts w:asciiTheme="minorEastAsia" w:eastAsiaTheme="minorEastAsia" w:hAnsiTheme="minorEastAsia"/>
              </w:rPr>
              <w:t>1950.18</w:t>
            </w:r>
          </w:p>
        </w:tc>
        <w:tc>
          <w:tcPr>
            <w:tcW w:w="3402" w:type="dxa"/>
            <w:vAlign w:val="center"/>
          </w:tcPr>
          <w:p w:rsidR="00975B41" w:rsidRPr="00A8336C" w:rsidRDefault="00920C60">
            <w:pPr>
              <w:pStyle w:val="6"/>
              <w:rPr>
                <w:rFonts w:asciiTheme="minorEastAsia" w:eastAsiaTheme="minorEastAsia" w:hAnsiTheme="minorEastAsia"/>
              </w:rPr>
            </w:pPr>
            <w:r w:rsidRPr="00A8336C">
              <w:rPr>
                <w:rFonts w:asciiTheme="minorEastAsia" w:eastAsiaTheme="minorEastAsia" w:hAnsiTheme="minorEastAsia"/>
              </w:rPr>
              <w:t>支出总计</w:t>
            </w:r>
          </w:p>
        </w:tc>
        <w:tc>
          <w:tcPr>
            <w:tcW w:w="1474" w:type="dxa"/>
            <w:vAlign w:val="center"/>
          </w:tcPr>
          <w:p w:rsidR="00975B41" w:rsidRPr="00A8336C" w:rsidRDefault="00920C60">
            <w:pPr>
              <w:pStyle w:val="7"/>
              <w:rPr>
                <w:rFonts w:asciiTheme="minorEastAsia" w:eastAsiaTheme="minorEastAsia" w:hAnsiTheme="minorEastAsia"/>
              </w:rPr>
            </w:pPr>
            <w:r w:rsidRPr="00A8336C">
              <w:rPr>
                <w:rFonts w:asciiTheme="minorEastAsia" w:eastAsiaTheme="minorEastAsia" w:hAnsiTheme="minorEastAsia"/>
              </w:rPr>
              <w:t>1950.18</w:t>
            </w:r>
          </w:p>
        </w:tc>
        <w:tc>
          <w:tcPr>
            <w:tcW w:w="1474" w:type="dxa"/>
            <w:vAlign w:val="center"/>
          </w:tcPr>
          <w:p w:rsidR="00975B41" w:rsidRPr="00A8336C" w:rsidRDefault="00920C60">
            <w:pPr>
              <w:pStyle w:val="7"/>
              <w:rPr>
                <w:rFonts w:asciiTheme="minorEastAsia" w:eastAsiaTheme="minorEastAsia" w:hAnsiTheme="minorEastAsia"/>
              </w:rPr>
            </w:pPr>
            <w:r w:rsidRPr="00A8336C">
              <w:rPr>
                <w:rFonts w:asciiTheme="minorEastAsia" w:eastAsiaTheme="minorEastAsia" w:hAnsiTheme="minorEastAsia"/>
              </w:rPr>
              <w:t>1950.18</w:t>
            </w:r>
          </w:p>
        </w:tc>
        <w:tc>
          <w:tcPr>
            <w:tcW w:w="1474" w:type="dxa"/>
            <w:vAlign w:val="center"/>
          </w:tcPr>
          <w:p w:rsidR="00975B41" w:rsidRPr="00A8336C" w:rsidRDefault="00975B41">
            <w:pPr>
              <w:pStyle w:val="7"/>
              <w:rPr>
                <w:rFonts w:asciiTheme="minorEastAsia" w:eastAsiaTheme="minorEastAsia" w:hAnsiTheme="minorEastAsia"/>
              </w:rPr>
            </w:pPr>
          </w:p>
        </w:tc>
        <w:tc>
          <w:tcPr>
            <w:tcW w:w="1474" w:type="dxa"/>
            <w:vAlign w:val="center"/>
          </w:tcPr>
          <w:p w:rsidR="00975B41" w:rsidRPr="00A8336C" w:rsidRDefault="00975B41">
            <w:pPr>
              <w:pStyle w:val="7"/>
              <w:rPr>
                <w:rFonts w:asciiTheme="minorEastAsia" w:eastAsiaTheme="minorEastAsia" w:hAnsiTheme="minorEastAsia"/>
              </w:rPr>
            </w:pPr>
          </w:p>
        </w:tc>
      </w:tr>
    </w:tbl>
    <w:p w:rsidR="00975B41" w:rsidRPr="00A8336C" w:rsidRDefault="00975B41">
      <w:pPr>
        <w:rPr>
          <w:rFonts w:asciiTheme="minorEastAsia" w:eastAsiaTheme="minorEastAsia" w:hAnsiTheme="minorEastAsia"/>
        </w:rPr>
        <w:sectPr w:rsidR="00975B41" w:rsidRPr="00A8336C">
          <w:pgSz w:w="16840" w:h="11900" w:orient="landscape"/>
          <w:pgMar w:top="1361" w:right="1020" w:bottom="1134" w:left="1020" w:header="720" w:footer="720" w:gutter="0"/>
          <w:cols w:space="720"/>
        </w:sectPr>
      </w:pPr>
    </w:p>
    <w:p w:rsidR="00975B41" w:rsidRPr="00A8336C" w:rsidRDefault="00920C60">
      <w:pPr>
        <w:jc w:val="center"/>
        <w:outlineLvl w:val="4"/>
        <w:rPr>
          <w:rFonts w:asciiTheme="minorEastAsia" w:eastAsiaTheme="minorEastAsia" w:hAnsiTheme="minorEastAsia"/>
        </w:rPr>
      </w:pPr>
      <w:r w:rsidRPr="00A8336C">
        <w:rPr>
          <w:rFonts w:asciiTheme="minorEastAsia" w:eastAsiaTheme="minorEastAsia" w:hAnsiTheme="minorEastAsia"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94DF7" w:rsidRPr="00A8336C" w:rsidTr="00994DF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75B41" w:rsidRPr="00A8336C" w:rsidRDefault="00920C60">
            <w:pPr>
              <w:pStyle w:val="20"/>
              <w:rPr>
                <w:rFonts w:asciiTheme="minorEastAsia" w:eastAsiaTheme="minorEastAsia" w:hAnsiTheme="minorEastAsia"/>
              </w:rPr>
            </w:pPr>
            <w:r w:rsidRPr="00A8336C">
              <w:rPr>
                <w:rFonts w:asciiTheme="minorEastAsia" w:eastAsiaTheme="minorEastAsia" w:hAnsiTheme="minorEastAsia"/>
              </w:rPr>
              <w:t>189001孟村回族自治县人民法院本级</w:t>
            </w:r>
          </w:p>
        </w:tc>
        <w:tc>
          <w:tcPr>
            <w:tcW w:w="2551" w:type="dxa"/>
            <w:tcBorders>
              <w:top w:val="single" w:sz="6" w:space="0" w:color="FFFFFF"/>
              <w:left w:val="single" w:sz="6" w:space="0" w:color="FFFFFF"/>
              <w:right w:val="single" w:sz="6" w:space="0" w:color="FFFFFF"/>
            </w:tcBorders>
            <w:vAlign w:val="center"/>
          </w:tcPr>
          <w:p w:rsidR="00975B41" w:rsidRPr="00A8336C" w:rsidRDefault="00920C60">
            <w:pPr>
              <w:pStyle w:val="21"/>
              <w:rPr>
                <w:rFonts w:asciiTheme="minorEastAsia" w:eastAsiaTheme="minorEastAsia" w:hAnsiTheme="minorEastAsia"/>
              </w:rPr>
            </w:pPr>
            <w:r w:rsidRPr="00A8336C">
              <w:rPr>
                <w:rFonts w:asciiTheme="minorEastAsia" w:eastAsiaTheme="minorEastAsia" w:hAnsiTheme="minorEastAsia"/>
              </w:rPr>
              <w:t>预算年度：2024</w:t>
            </w:r>
          </w:p>
        </w:tc>
        <w:tc>
          <w:tcPr>
            <w:tcW w:w="5102" w:type="dxa"/>
            <w:gridSpan w:val="2"/>
            <w:tcBorders>
              <w:top w:val="single" w:sz="6" w:space="0" w:color="FFFFFF"/>
              <w:left w:val="single" w:sz="6" w:space="0" w:color="FFFFFF"/>
              <w:right w:val="single" w:sz="6" w:space="0" w:color="FFFFFF"/>
            </w:tcBorders>
            <w:vAlign w:val="center"/>
          </w:tcPr>
          <w:p w:rsidR="00975B41" w:rsidRPr="00A8336C" w:rsidRDefault="00920C60">
            <w:pPr>
              <w:pStyle w:val="22"/>
              <w:rPr>
                <w:rFonts w:asciiTheme="minorEastAsia" w:eastAsiaTheme="minorEastAsia" w:hAnsiTheme="minorEastAsia"/>
              </w:rPr>
            </w:pPr>
            <w:r w:rsidRPr="00A8336C">
              <w:rPr>
                <w:rFonts w:asciiTheme="minorEastAsia" w:eastAsiaTheme="minorEastAsia" w:hAnsiTheme="minorEastAsia"/>
              </w:rPr>
              <w:t>单位：万元</w:t>
            </w:r>
          </w:p>
        </w:tc>
      </w:tr>
      <w:tr w:rsidR="00994DF7" w:rsidRPr="00A8336C" w:rsidTr="00994DF7">
        <w:trPr>
          <w:trHeight w:val="369"/>
          <w:tblHeader/>
          <w:jc w:val="center"/>
        </w:trPr>
        <w:tc>
          <w:tcPr>
            <w:tcW w:w="850" w:type="dxa"/>
            <w:vMerge w:val="restart"/>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序号</w:t>
            </w:r>
          </w:p>
        </w:tc>
        <w:tc>
          <w:tcPr>
            <w:tcW w:w="5726" w:type="dxa"/>
            <w:gridSpan w:val="2"/>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功能分类科目</w:t>
            </w:r>
          </w:p>
        </w:tc>
        <w:tc>
          <w:tcPr>
            <w:tcW w:w="2551" w:type="dxa"/>
            <w:vMerge w:val="restart"/>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合计</w:t>
            </w:r>
          </w:p>
        </w:tc>
        <w:tc>
          <w:tcPr>
            <w:tcW w:w="2551" w:type="dxa"/>
            <w:vMerge w:val="restart"/>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基本支出</w:t>
            </w:r>
          </w:p>
        </w:tc>
        <w:tc>
          <w:tcPr>
            <w:tcW w:w="2551" w:type="dxa"/>
            <w:vMerge w:val="restart"/>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项目支出</w:t>
            </w:r>
          </w:p>
        </w:tc>
      </w:tr>
      <w:tr w:rsidR="00975B41" w:rsidRPr="00A8336C">
        <w:trPr>
          <w:trHeight w:val="369"/>
          <w:tblHeader/>
          <w:jc w:val="center"/>
        </w:trPr>
        <w:tc>
          <w:tcPr>
            <w:tcW w:w="850" w:type="dxa"/>
            <w:vMerge/>
          </w:tcPr>
          <w:p w:rsidR="00975B41" w:rsidRPr="00A8336C" w:rsidRDefault="00975B41">
            <w:pPr>
              <w:rPr>
                <w:rFonts w:asciiTheme="minorEastAsia" w:eastAsiaTheme="minorEastAsia" w:hAnsiTheme="minorEastAsia"/>
              </w:rPr>
            </w:pPr>
          </w:p>
        </w:tc>
        <w:tc>
          <w:tcPr>
            <w:tcW w:w="1191"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科目编码</w:t>
            </w:r>
          </w:p>
        </w:tc>
        <w:tc>
          <w:tcPr>
            <w:tcW w:w="4535"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科目名称</w:t>
            </w:r>
          </w:p>
        </w:tc>
        <w:tc>
          <w:tcPr>
            <w:tcW w:w="2551" w:type="dxa"/>
            <w:vMerge/>
          </w:tcPr>
          <w:p w:rsidR="00975B41" w:rsidRPr="00A8336C" w:rsidRDefault="00975B41">
            <w:pPr>
              <w:rPr>
                <w:rFonts w:asciiTheme="minorEastAsia" w:eastAsiaTheme="minorEastAsia" w:hAnsiTheme="minorEastAsia"/>
              </w:rPr>
            </w:pPr>
          </w:p>
        </w:tc>
        <w:tc>
          <w:tcPr>
            <w:tcW w:w="2551" w:type="dxa"/>
            <w:vMerge/>
          </w:tcPr>
          <w:p w:rsidR="00975B41" w:rsidRPr="00A8336C" w:rsidRDefault="00975B41">
            <w:pPr>
              <w:rPr>
                <w:rFonts w:asciiTheme="minorEastAsia" w:eastAsiaTheme="minorEastAsia" w:hAnsiTheme="minorEastAsia"/>
              </w:rPr>
            </w:pPr>
          </w:p>
        </w:tc>
        <w:tc>
          <w:tcPr>
            <w:tcW w:w="2551" w:type="dxa"/>
            <w:vMerge/>
          </w:tcPr>
          <w:p w:rsidR="00975B41" w:rsidRPr="00A8336C" w:rsidRDefault="00975B41">
            <w:pPr>
              <w:rPr>
                <w:rFonts w:asciiTheme="minorEastAsia" w:eastAsiaTheme="minorEastAsia" w:hAnsiTheme="minorEastAsia"/>
              </w:rPr>
            </w:pPr>
          </w:p>
        </w:tc>
      </w:tr>
      <w:tr w:rsidR="00975B41" w:rsidRPr="00A8336C">
        <w:trPr>
          <w:trHeight w:val="369"/>
          <w:tblHeader/>
          <w:jc w:val="center"/>
        </w:trPr>
        <w:tc>
          <w:tcPr>
            <w:tcW w:w="850"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栏次</w:t>
            </w:r>
          </w:p>
        </w:tc>
        <w:tc>
          <w:tcPr>
            <w:tcW w:w="1191"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1</w:t>
            </w:r>
          </w:p>
        </w:tc>
        <w:tc>
          <w:tcPr>
            <w:tcW w:w="4535"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2</w:t>
            </w:r>
          </w:p>
        </w:tc>
        <w:tc>
          <w:tcPr>
            <w:tcW w:w="2551"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3</w:t>
            </w:r>
          </w:p>
        </w:tc>
        <w:tc>
          <w:tcPr>
            <w:tcW w:w="2551"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4</w:t>
            </w:r>
          </w:p>
        </w:tc>
        <w:tc>
          <w:tcPr>
            <w:tcW w:w="2551"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5</w:t>
            </w: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1</w:t>
            </w:r>
          </w:p>
        </w:tc>
        <w:tc>
          <w:tcPr>
            <w:tcW w:w="1191" w:type="dxa"/>
            <w:vAlign w:val="center"/>
          </w:tcPr>
          <w:p w:rsidR="00975B41" w:rsidRPr="00A8336C" w:rsidRDefault="00975B41">
            <w:pPr>
              <w:pStyle w:val="5"/>
              <w:rPr>
                <w:rFonts w:asciiTheme="minorEastAsia" w:eastAsiaTheme="minorEastAsia" w:hAnsiTheme="minorEastAsia"/>
              </w:rPr>
            </w:pPr>
          </w:p>
        </w:tc>
        <w:tc>
          <w:tcPr>
            <w:tcW w:w="4535" w:type="dxa"/>
            <w:vAlign w:val="center"/>
          </w:tcPr>
          <w:p w:rsidR="00975B41" w:rsidRPr="00A8336C" w:rsidRDefault="00920C60">
            <w:pPr>
              <w:pStyle w:val="6"/>
              <w:rPr>
                <w:rFonts w:asciiTheme="minorEastAsia" w:eastAsiaTheme="minorEastAsia" w:hAnsiTheme="minorEastAsia"/>
              </w:rPr>
            </w:pPr>
            <w:r w:rsidRPr="00A8336C">
              <w:rPr>
                <w:rFonts w:asciiTheme="minorEastAsia" w:eastAsiaTheme="minorEastAsia" w:hAnsiTheme="minorEastAsia"/>
              </w:rPr>
              <w:t>合计</w:t>
            </w:r>
          </w:p>
        </w:tc>
        <w:tc>
          <w:tcPr>
            <w:tcW w:w="2551" w:type="dxa"/>
            <w:vAlign w:val="center"/>
          </w:tcPr>
          <w:p w:rsidR="00975B41" w:rsidRPr="00A8336C" w:rsidRDefault="00920C60">
            <w:pPr>
              <w:pStyle w:val="7"/>
              <w:rPr>
                <w:rFonts w:asciiTheme="minorEastAsia" w:eastAsiaTheme="minorEastAsia" w:hAnsiTheme="minorEastAsia"/>
              </w:rPr>
            </w:pPr>
            <w:r w:rsidRPr="00A8336C">
              <w:rPr>
                <w:rFonts w:asciiTheme="minorEastAsia" w:eastAsiaTheme="minorEastAsia" w:hAnsiTheme="minorEastAsia"/>
              </w:rPr>
              <w:t>1950.18</w:t>
            </w:r>
          </w:p>
        </w:tc>
        <w:tc>
          <w:tcPr>
            <w:tcW w:w="2551" w:type="dxa"/>
            <w:vAlign w:val="center"/>
          </w:tcPr>
          <w:p w:rsidR="00975B41" w:rsidRPr="00A8336C" w:rsidRDefault="00920C60">
            <w:pPr>
              <w:pStyle w:val="7"/>
              <w:rPr>
                <w:rFonts w:asciiTheme="minorEastAsia" w:eastAsiaTheme="minorEastAsia" w:hAnsiTheme="minorEastAsia"/>
              </w:rPr>
            </w:pPr>
            <w:r w:rsidRPr="00A8336C">
              <w:rPr>
                <w:rFonts w:asciiTheme="minorEastAsia" w:eastAsiaTheme="minorEastAsia" w:hAnsiTheme="minorEastAsia"/>
              </w:rPr>
              <w:t>1316.61</w:t>
            </w:r>
          </w:p>
        </w:tc>
        <w:tc>
          <w:tcPr>
            <w:tcW w:w="2551" w:type="dxa"/>
            <w:vAlign w:val="center"/>
          </w:tcPr>
          <w:p w:rsidR="00975B41" w:rsidRPr="00A8336C" w:rsidRDefault="00920C60">
            <w:pPr>
              <w:pStyle w:val="7"/>
              <w:rPr>
                <w:rFonts w:asciiTheme="minorEastAsia" w:eastAsiaTheme="minorEastAsia" w:hAnsiTheme="minorEastAsia"/>
              </w:rPr>
            </w:pPr>
            <w:r w:rsidRPr="00A8336C">
              <w:rPr>
                <w:rFonts w:asciiTheme="minorEastAsia" w:eastAsiaTheme="minorEastAsia" w:hAnsiTheme="minorEastAsia"/>
              </w:rPr>
              <w:t>633.57</w:t>
            </w: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2</w:t>
            </w:r>
          </w:p>
        </w:tc>
        <w:tc>
          <w:tcPr>
            <w:tcW w:w="1191"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204</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公共安全支出</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1950.18</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1316.61</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633.57</w:t>
            </w: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3</w:t>
            </w:r>
          </w:p>
        </w:tc>
        <w:tc>
          <w:tcPr>
            <w:tcW w:w="1191"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20405</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法院</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1945.18</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1316.61</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628.57</w:t>
            </w: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4</w:t>
            </w:r>
          </w:p>
        </w:tc>
        <w:tc>
          <w:tcPr>
            <w:tcW w:w="1191"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2040501</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行政运行</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1316.61</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1316.61</w:t>
            </w:r>
          </w:p>
        </w:tc>
        <w:tc>
          <w:tcPr>
            <w:tcW w:w="2551"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5</w:t>
            </w:r>
          </w:p>
        </w:tc>
        <w:tc>
          <w:tcPr>
            <w:tcW w:w="1191"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2040505</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案件执行</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18.00</w:t>
            </w:r>
          </w:p>
        </w:tc>
        <w:tc>
          <w:tcPr>
            <w:tcW w:w="2551" w:type="dxa"/>
            <w:vAlign w:val="center"/>
          </w:tcPr>
          <w:p w:rsidR="00975B41" w:rsidRPr="00A8336C" w:rsidRDefault="00975B41">
            <w:pPr>
              <w:pStyle w:val="4"/>
              <w:rPr>
                <w:rFonts w:asciiTheme="minorEastAsia" w:eastAsiaTheme="minorEastAsia" w:hAnsiTheme="minorEastAsia"/>
              </w:rPr>
            </w:pP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18.00</w:t>
            </w: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6</w:t>
            </w:r>
          </w:p>
        </w:tc>
        <w:tc>
          <w:tcPr>
            <w:tcW w:w="1191"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2040599</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其他法院支出</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610.57</w:t>
            </w:r>
          </w:p>
        </w:tc>
        <w:tc>
          <w:tcPr>
            <w:tcW w:w="2551" w:type="dxa"/>
            <w:vAlign w:val="center"/>
          </w:tcPr>
          <w:p w:rsidR="00975B41" w:rsidRPr="00A8336C" w:rsidRDefault="00975B41">
            <w:pPr>
              <w:pStyle w:val="4"/>
              <w:rPr>
                <w:rFonts w:asciiTheme="minorEastAsia" w:eastAsiaTheme="minorEastAsia" w:hAnsiTheme="minorEastAsia"/>
              </w:rPr>
            </w:pP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610.57</w:t>
            </w: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7</w:t>
            </w:r>
          </w:p>
        </w:tc>
        <w:tc>
          <w:tcPr>
            <w:tcW w:w="1191"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20499</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其他公共安全支出</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5.00</w:t>
            </w:r>
          </w:p>
        </w:tc>
        <w:tc>
          <w:tcPr>
            <w:tcW w:w="2551" w:type="dxa"/>
            <w:vAlign w:val="center"/>
          </w:tcPr>
          <w:p w:rsidR="00975B41" w:rsidRPr="00A8336C" w:rsidRDefault="00975B41">
            <w:pPr>
              <w:pStyle w:val="4"/>
              <w:rPr>
                <w:rFonts w:asciiTheme="minorEastAsia" w:eastAsiaTheme="minorEastAsia" w:hAnsiTheme="minorEastAsia"/>
              </w:rPr>
            </w:pP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5.00</w:t>
            </w: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8</w:t>
            </w:r>
          </w:p>
        </w:tc>
        <w:tc>
          <w:tcPr>
            <w:tcW w:w="1191"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2049902</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国家司法救助支出</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5.00</w:t>
            </w:r>
          </w:p>
        </w:tc>
        <w:tc>
          <w:tcPr>
            <w:tcW w:w="2551" w:type="dxa"/>
            <w:vAlign w:val="center"/>
          </w:tcPr>
          <w:p w:rsidR="00975B41" w:rsidRPr="00A8336C" w:rsidRDefault="00975B41">
            <w:pPr>
              <w:pStyle w:val="4"/>
              <w:rPr>
                <w:rFonts w:asciiTheme="minorEastAsia" w:eastAsiaTheme="minorEastAsia" w:hAnsiTheme="minorEastAsia"/>
              </w:rPr>
            </w:pP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5.00</w:t>
            </w:r>
          </w:p>
        </w:tc>
      </w:tr>
    </w:tbl>
    <w:p w:rsidR="00975B41" w:rsidRPr="00A8336C" w:rsidRDefault="00975B41">
      <w:pPr>
        <w:rPr>
          <w:rFonts w:asciiTheme="minorEastAsia" w:eastAsiaTheme="minorEastAsia" w:hAnsiTheme="minorEastAsia"/>
        </w:rPr>
        <w:sectPr w:rsidR="00975B41" w:rsidRPr="00A8336C">
          <w:pgSz w:w="16840" w:h="11900" w:orient="landscape"/>
          <w:pgMar w:top="1361" w:right="1020" w:bottom="1134" w:left="1020" w:header="720" w:footer="720" w:gutter="0"/>
          <w:cols w:space="720"/>
        </w:sectPr>
      </w:pPr>
    </w:p>
    <w:p w:rsidR="00975B41" w:rsidRPr="00A8336C" w:rsidRDefault="00920C60">
      <w:pPr>
        <w:jc w:val="center"/>
        <w:outlineLvl w:val="4"/>
        <w:rPr>
          <w:rFonts w:asciiTheme="minorEastAsia" w:eastAsiaTheme="minorEastAsia" w:hAnsiTheme="minorEastAsia"/>
        </w:rPr>
      </w:pPr>
      <w:r w:rsidRPr="00A8336C">
        <w:rPr>
          <w:rFonts w:asciiTheme="minorEastAsia" w:eastAsiaTheme="minorEastAsia" w:hAnsiTheme="minorEastAsia"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994DF7" w:rsidRPr="00A8336C" w:rsidTr="00994DF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75B41" w:rsidRPr="00A8336C" w:rsidRDefault="00920C60">
            <w:pPr>
              <w:pStyle w:val="20"/>
              <w:rPr>
                <w:rFonts w:asciiTheme="minorEastAsia" w:eastAsiaTheme="minorEastAsia" w:hAnsiTheme="minorEastAsia"/>
              </w:rPr>
            </w:pPr>
            <w:r w:rsidRPr="00A8336C">
              <w:rPr>
                <w:rFonts w:asciiTheme="minorEastAsia" w:eastAsiaTheme="minorEastAsia" w:hAnsiTheme="minorEastAsia"/>
              </w:rPr>
              <w:t>189001孟村回族自治县人民法院本级</w:t>
            </w:r>
          </w:p>
        </w:tc>
        <w:tc>
          <w:tcPr>
            <w:tcW w:w="2551" w:type="dxa"/>
            <w:tcBorders>
              <w:top w:val="single" w:sz="6" w:space="0" w:color="FFFFFF"/>
              <w:left w:val="single" w:sz="6" w:space="0" w:color="FFFFFF"/>
              <w:right w:val="single" w:sz="6" w:space="0" w:color="FFFFFF"/>
            </w:tcBorders>
            <w:vAlign w:val="center"/>
          </w:tcPr>
          <w:p w:rsidR="00975B41" w:rsidRPr="00A8336C" w:rsidRDefault="00920C60">
            <w:pPr>
              <w:pStyle w:val="21"/>
              <w:rPr>
                <w:rFonts w:asciiTheme="minorEastAsia" w:eastAsiaTheme="minorEastAsia" w:hAnsiTheme="minorEastAsia"/>
              </w:rPr>
            </w:pPr>
            <w:r w:rsidRPr="00A8336C">
              <w:rPr>
                <w:rFonts w:asciiTheme="minorEastAsia" w:eastAsiaTheme="minorEastAsia" w:hAnsiTheme="minorEastAsia"/>
              </w:rPr>
              <w:t>预算年度：2024</w:t>
            </w:r>
          </w:p>
        </w:tc>
        <w:tc>
          <w:tcPr>
            <w:tcW w:w="5102" w:type="dxa"/>
            <w:gridSpan w:val="2"/>
            <w:tcBorders>
              <w:top w:val="single" w:sz="6" w:space="0" w:color="FFFFFF"/>
              <w:left w:val="single" w:sz="6" w:space="0" w:color="FFFFFF"/>
              <w:right w:val="single" w:sz="6" w:space="0" w:color="FFFFFF"/>
            </w:tcBorders>
            <w:vAlign w:val="center"/>
          </w:tcPr>
          <w:p w:rsidR="00975B41" w:rsidRPr="00A8336C" w:rsidRDefault="00920C60">
            <w:pPr>
              <w:pStyle w:val="22"/>
              <w:rPr>
                <w:rFonts w:asciiTheme="minorEastAsia" w:eastAsiaTheme="minorEastAsia" w:hAnsiTheme="minorEastAsia"/>
              </w:rPr>
            </w:pPr>
            <w:r w:rsidRPr="00A8336C">
              <w:rPr>
                <w:rFonts w:asciiTheme="minorEastAsia" w:eastAsiaTheme="minorEastAsia" w:hAnsiTheme="minorEastAsia"/>
              </w:rPr>
              <w:t>单位：万元</w:t>
            </w:r>
          </w:p>
        </w:tc>
      </w:tr>
      <w:tr w:rsidR="00994DF7" w:rsidRPr="00A8336C" w:rsidTr="00994DF7">
        <w:trPr>
          <w:trHeight w:val="369"/>
          <w:tblHeader/>
          <w:jc w:val="center"/>
        </w:trPr>
        <w:tc>
          <w:tcPr>
            <w:tcW w:w="850" w:type="dxa"/>
            <w:vMerge w:val="restart"/>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序号</w:t>
            </w:r>
          </w:p>
        </w:tc>
        <w:tc>
          <w:tcPr>
            <w:tcW w:w="5726" w:type="dxa"/>
            <w:gridSpan w:val="2"/>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支出部门经济分类科目</w:t>
            </w:r>
          </w:p>
        </w:tc>
        <w:tc>
          <w:tcPr>
            <w:tcW w:w="7654" w:type="dxa"/>
            <w:gridSpan w:val="3"/>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一般公共预算基本支出</w:t>
            </w:r>
          </w:p>
        </w:tc>
      </w:tr>
      <w:tr w:rsidR="00975B41" w:rsidRPr="00A8336C">
        <w:trPr>
          <w:trHeight w:val="369"/>
          <w:tblHeader/>
          <w:jc w:val="center"/>
        </w:trPr>
        <w:tc>
          <w:tcPr>
            <w:tcW w:w="850" w:type="dxa"/>
            <w:vMerge/>
          </w:tcPr>
          <w:p w:rsidR="00975B41" w:rsidRPr="00A8336C" w:rsidRDefault="00975B41">
            <w:pPr>
              <w:rPr>
                <w:rFonts w:asciiTheme="minorEastAsia" w:eastAsiaTheme="minorEastAsia" w:hAnsiTheme="minorEastAsia"/>
              </w:rPr>
            </w:pPr>
          </w:p>
        </w:tc>
        <w:tc>
          <w:tcPr>
            <w:tcW w:w="1191"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科目编码</w:t>
            </w:r>
          </w:p>
        </w:tc>
        <w:tc>
          <w:tcPr>
            <w:tcW w:w="4535"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科目名称</w:t>
            </w:r>
          </w:p>
        </w:tc>
        <w:tc>
          <w:tcPr>
            <w:tcW w:w="2551"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合计</w:t>
            </w:r>
          </w:p>
        </w:tc>
        <w:tc>
          <w:tcPr>
            <w:tcW w:w="2551"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人员经费</w:t>
            </w:r>
          </w:p>
        </w:tc>
        <w:tc>
          <w:tcPr>
            <w:tcW w:w="2551"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公用经费</w:t>
            </w:r>
          </w:p>
        </w:tc>
      </w:tr>
      <w:tr w:rsidR="00975B41" w:rsidRPr="00A8336C">
        <w:trPr>
          <w:trHeight w:val="369"/>
          <w:tblHeader/>
          <w:jc w:val="center"/>
        </w:trPr>
        <w:tc>
          <w:tcPr>
            <w:tcW w:w="850"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栏次</w:t>
            </w:r>
          </w:p>
        </w:tc>
        <w:tc>
          <w:tcPr>
            <w:tcW w:w="1191"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1</w:t>
            </w:r>
          </w:p>
        </w:tc>
        <w:tc>
          <w:tcPr>
            <w:tcW w:w="4535"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2</w:t>
            </w:r>
          </w:p>
        </w:tc>
        <w:tc>
          <w:tcPr>
            <w:tcW w:w="2551"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3</w:t>
            </w:r>
          </w:p>
        </w:tc>
        <w:tc>
          <w:tcPr>
            <w:tcW w:w="2551"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4</w:t>
            </w:r>
          </w:p>
        </w:tc>
        <w:tc>
          <w:tcPr>
            <w:tcW w:w="2551"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5</w:t>
            </w: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1</w:t>
            </w:r>
          </w:p>
        </w:tc>
        <w:tc>
          <w:tcPr>
            <w:tcW w:w="1191" w:type="dxa"/>
            <w:vAlign w:val="center"/>
          </w:tcPr>
          <w:p w:rsidR="00975B41" w:rsidRPr="00A8336C" w:rsidRDefault="00975B41">
            <w:pPr>
              <w:pStyle w:val="5"/>
              <w:rPr>
                <w:rFonts w:asciiTheme="minorEastAsia" w:eastAsiaTheme="minorEastAsia" w:hAnsiTheme="minorEastAsia"/>
              </w:rPr>
            </w:pPr>
          </w:p>
        </w:tc>
        <w:tc>
          <w:tcPr>
            <w:tcW w:w="4535" w:type="dxa"/>
            <w:vAlign w:val="center"/>
          </w:tcPr>
          <w:p w:rsidR="00975B41" w:rsidRPr="00A8336C" w:rsidRDefault="00920C60">
            <w:pPr>
              <w:pStyle w:val="6"/>
              <w:rPr>
                <w:rFonts w:asciiTheme="minorEastAsia" w:eastAsiaTheme="minorEastAsia" w:hAnsiTheme="minorEastAsia"/>
              </w:rPr>
            </w:pPr>
            <w:r w:rsidRPr="00A8336C">
              <w:rPr>
                <w:rFonts w:asciiTheme="minorEastAsia" w:eastAsiaTheme="minorEastAsia" w:hAnsiTheme="minorEastAsia"/>
              </w:rPr>
              <w:t>合计</w:t>
            </w:r>
          </w:p>
        </w:tc>
        <w:tc>
          <w:tcPr>
            <w:tcW w:w="2551" w:type="dxa"/>
            <w:vAlign w:val="center"/>
          </w:tcPr>
          <w:p w:rsidR="00975B41" w:rsidRPr="00A8336C" w:rsidRDefault="00920C60">
            <w:pPr>
              <w:pStyle w:val="7"/>
              <w:rPr>
                <w:rFonts w:asciiTheme="minorEastAsia" w:eastAsiaTheme="minorEastAsia" w:hAnsiTheme="minorEastAsia"/>
              </w:rPr>
            </w:pPr>
            <w:r w:rsidRPr="00A8336C">
              <w:rPr>
                <w:rFonts w:asciiTheme="minorEastAsia" w:eastAsiaTheme="minorEastAsia" w:hAnsiTheme="minorEastAsia"/>
              </w:rPr>
              <w:t>1316.61</w:t>
            </w:r>
          </w:p>
        </w:tc>
        <w:tc>
          <w:tcPr>
            <w:tcW w:w="2551" w:type="dxa"/>
            <w:vAlign w:val="center"/>
          </w:tcPr>
          <w:p w:rsidR="00975B41" w:rsidRPr="00A8336C" w:rsidRDefault="00920C60">
            <w:pPr>
              <w:pStyle w:val="7"/>
              <w:rPr>
                <w:rFonts w:asciiTheme="minorEastAsia" w:eastAsiaTheme="minorEastAsia" w:hAnsiTheme="minorEastAsia"/>
              </w:rPr>
            </w:pPr>
            <w:r w:rsidRPr="00A8336C">
              <w:rPr>
                <w:rFonts w:asciiTheme="minorEastAsia" w:eastAsiaTheme="minorEastAsia" w:hAnsiTheme="minorEastAsia"/>
              </w:rPr>
              <w:t>1088.45</w:t>
            </w:r>
          </w:p>
        </w:tc>
        <w:tc>
          <w:tcPr>
            <w:tcW w:w="2551" w:type="dxa"/>
            <w:vAlign w:val="center"/>
          </w:tcPr>
          <w:p w:rsidR="00975B41" w:rsidRPr="00A8336C" w:rsidRDefault="00920C60">
            <w:pPr>
              <w:pStyle w:val="7"/>
              <w:rPr>
                <w:rFonts w:asciiTheme="minorEastAsia" w:eastAsiaTheme="minorEastAsia" w:hAnsiTheme="minorEastAsia"/>
              </w:rPr>
            </w:pPr>
            <w:r w:rsidRPr="00A8336C">
              <w:rPr>
                <w:rFonts w:asciiTheme="minorEastAsia" w:eastAsiaTheme="minorEastAsia" w:hAnsiTheme="minorEastAsia"/>
              </w:rPr>
              <w:t>228.16</w:t>
            </w: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2</w:t>
            </w:r>
          </w:p>
        </w:tc>
        <w:tc>
          <w:tcPr>
            <w:tcW w:w="1191"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301</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工资福利支出</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1011.82</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1011.82</w:t>
            </w:r>
          </w:p>
        </w:tc>
        <w:tc>
          <w:tcPr>
            <w:tcW w:w="2551"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3</w:t>
            </w:r>
          </w:p>
        </w:tc>
        <w:tc>
          <w:tcPr>
            <w:tcW w:w="1191"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30101</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基本工资</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241.20</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241.20</w:t>
            </w:r>
          </w:p>
        </w:tc>
        <w:tc>
          <w:tcPr>
            <w:tcW w:w="2551"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4</w:t>
            </w:r>
          </w:p>
        </w:tc>
        <w:tc>
          <w:tcPr>
            <w:tcW w:w="1191"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30102</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津贴补贴</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151.52</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151.52</w:t>
            </w:r>
          </w:p>
        </w:tc>
        <w:tc>
          <w:tcPr>
            <w:tcW w:w="2551"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5</w:t>
            </w:r>
          </w:p>
        </w:tc>
        <w:tc>
          <w:tcPr>
            <w:tcW w:w="1191"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30103</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奖金</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214.62</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214.62</w:t>
            </w:r>
          </w:p>
        </w:tc>
        <w:tc>
          <w:tcPr>
            <w:tcW w:w="2551"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6</w:t>
            </w:r>
          </w:p>
        </w:tc>
        <w:tc>
          <w:tcPr>
            <w:tcW w:w="1191"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30107</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绩效工资</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3.35</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3.35</w:t>
            </w:r>
          </w:p>
        </w:tc>
        <w:tc>
          <w:tcPr>
            <w:tcW w:w="2551"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7</w:t>
            </w:r>
          </w:p>
        </w:tc>
        <w:tc>
          <w:tcPr>
            <w:tcW w:w="1191"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30108</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机关事业单位基本养老保险缴费</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67.50</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67.50</w:t>
            </w:r>
          </w:p>
        </w:tc>
        <w:tc>
          <w:tcPr>
            <w:tcW w:w="2551"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8</w:t>
            </w:r>
          </w:p>
        </w:tc>
        <w:tc>
          <w:tcPr>
            <w:tcW w:w="1191"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30110</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职工基本医疗保险缴费</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33.13</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33.13</w:t>
            </w:r>
          </w:p>
        </w:tc>
        <w:tc>
          <w:tcPr>
            <w:tcW w:w="2551"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9</w:t>
            </w:r>
          </w:p>
        </w:tc>
        <w:tc>
          <w:tcPr>
            <w:tcW w:w="1191"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30112</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其他社会保障缴费</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1.81</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1.81</w:t>
            </w:r>
          </w:p>
        </w:tc>
        <w:tc>
          <w:tcPr>
            <w:tcW w:w="2551"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10</w:t>
            </w:r>
          </w:p>
        </w:tc>
        <w:tc>
          <w:tcPr>
            <w:tcW w:w="1191"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30113</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住房公积金</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56.94</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56.94</w:t>
            </w:r>
          </w:p>
        </w:tc>
        <w:tc>
          <w:tcPr>
            <w:tcW w:w="2551"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11</w:t>
            </w:r>
          </w:p>
        </w:tc>
        <w:tc>
          <w:tcPr>
            <w:tcW w:w="1191"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30199</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其他工资福利支出</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241.75</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241.75</w:t>
            </w:r>
          </w:p>
        </w:tc>
        <w:tc>
          <w:tcPr>
            <w:tcW w:w="2551"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12</w:t>
            </w:r>
          </w:p>
        </w:tc>
        <w:tc>
          <w:tcPr>
            <w:tcW w:w="1191"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302</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商品和服务支出</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228.16</w:t>
            </w:r>
          </w:p>
        </w:tc>
        <w:tc>
          <w:tcPr>
            <w:tcW w:w="2551" w:type="dxa"/>
            <w:vAlign w:val="center"/>
          </w:tcPr>
          <w:p w:rsidR="00975B41" w:rsidRPr="00A8336C" w:rsidRDefault="00975B41">
            <w:pPr>
              <w:pStyle w:val="4"/>
              <w:rPr>
                <w:rFonts w:asciiTheme="minorEastAsia" w:eastAsiaTheme="minorEastAsia" w:hAnsiTheme="minorEastAsia"/>
              </w:rPr>
            </w:pP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228.16</w:t>
            </w: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13</w:t>
            </w:r>
          </w:p>
        </w:tc>
        <w:tc>
          <w:tcPr>
            <w:tcW w:w="1191"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30201</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办公费</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113.28</w:t>
            </w:r>
          </w:p>
        </w:tc>
        <w:tc>
          <w:tcPr>
            <w:tcW w:w="2551" w:type="dxa"/>
            <w:vAlign w:val="center"/>
          </w:tcPr>
          <w:p w:rsidR="00975B41" w:rsidRPr="00A8336C" w:rsidRDefault="00975B41">
            <w:pPr>
              <w:pStyle w:val="4"/>
              <w:rPr>
                <w:rFonts w:asciiTheme="minorEastAsia" w:eastAsiaTheme="minorEastAsia" w:hAnsiTheme="minorEastAsia"/>
              </w:rPr>
            </w:pP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113.28</w:t>
            </w: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14</w:t>
            </w:r>
          </w:p>
        </w:tc>
        <w:tc>
          <w:tcPr>
            <w:tcW w:w="1191"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30205</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水费</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2.70</w:t>
            </w:r>
          </w:p>
        </w:tc>
        <w:tc>
          <w:tcPr>
            <w:tcW w:w="2551" w:type="dxa"/>
            <w:vAlign w:val="center"/>
          </w:tcPr>
          <w:p w:rsidR="00975B41" w:rsidRPr="00A8336C" w:rsidRDefault="00975B41">
            <w:pPr>
              <w:pStyle w:val="4"/>
              <w:rPr>
                <w:rFonts w:asciiTheme="minorEastAsia" w:eastAsiaTheme="minorEastAsia" w:hAnsiTheme="minorEastAsia"/>
              </w:rPr>
            </w:pP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2.70</w:t>
            </w: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15</w:t>
            </w:r>
          </w:p>
        </w:tc>
        <w:tc>
          <w:tcPr>
            <w:tcW w:w="1191"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30206</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电费</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6.16</w:t>
            </w:r>
          </w:p>
        </w:tc>
        <w:tc>
          <w:tcPr>
            <w:tcW w:w="2551" w:type="dxa"/>
            <w:vAlign w:val="center"/>
          </w:tcPr>
          <w:p w:rsidR="00975B41" w:rsidRPr="00A8336C" w:rsidRDefault="00975B41">
            <w:pPr>
              <w:pStyle w:val="4"/>
              <w:rPr>
                <w:rFonts w:asciiTheme="minorEastAsia" w:eastAsiaTheme="minorEastAsia" w:hAnsiTheme="minorEastAsia"/>
              </w:rPr>
            </w:pP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6.16</w:t>
            </w: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16</w:t>
            </w:r>
          </w:p>
        </w:tc>
        <w:tc>
          <w:tcPr>
            <w:tcW w:w="1191"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30208</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取暖费</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18.02</w:t>
            </w:r>
          </w:p>
        </w:tc>
        <w:tc>
          <w:tcPr>
            <w:tcW w:w="2551" w:type="dxa"/>
            <w:vAlign w:val="center"/>
          </w:tcPr>
          <w:p w:rsidR="00975B41" w:rsidRPr="00A8336C" w:rsidRDefault="00975B41">
            <w:pPr>
              <w:pStyle w:val="4"/>
              <w:rPr>
                <w:rFonts w:asciiTheme="minorEastAsia" w:eastAsiaTheme="minorEastAsia" w:hAnsiTheme="minorEastAsia"/>
              </w:rPr>
            </w:pP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18.02</w:t>
            </w: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17</w:t>
            </w:r>
          </w:p>
        </w:tc>
        <w:tc>
          <w:tcPr>
            <w:tcW w:w="1191"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30209</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物业管理费</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28.00</w:t>
            </w:r>
          </w:p>
        </w:tc>
        <w:tc>
          <w:tcPr>
            <w:tcW w:w="2551" w:type="dxa"/>
            <w:vAlign w:val="center"/>
          </w:tcPr>
          <w:p w:rsidR="00975B41" w:rsidRPr="00A8336C" w:rsidRDefault="00975B41">
            <w:pPr>
              <w:pStyle w:val="4"/>
              <w:rPr>
                <w:rFonts w:asciiTheme="minorEastAsia" w:eastAsiaTheme="minorEastAsia" w:hAnsiTheme="minorEastAsia"/>
              </w:rPr>
            </w:pP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28.00</w:t>
            </w: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18</w:t>
            </w:r>
          </w:p>
        </w:tc>
        <w:tc>
          <w:tcPr>
            <w:tcW w:w="1191"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30215</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会议费</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2.43</w:t>
            </w:r>
          </w:p>
        </w:tc>
        <w:tc>
          <w:tcPr>
            <w:tcW w:w="2551" w:type="dxa"/>
            <w:vAlign w:val="center"/>
          </w:tcPr>
          <w:p w:rsidR="00975B41" w:rsidRPr="00A8336C" w:rsidRDefault="00975B41">
            <w:pPr>
              <w:pStyle w:val="4"/>
              <w:rPr>
                <w:rFonts w:asciiTheme="minorEastAsia" w:eastAsiaTheme="minorEastAsia" w:hAnsiTheme="minorEastAsia"/>
              </w:rPr>
            </w:pP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2.43</w:t>
            </w: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19</w:t>
            </w:r>
          </w:p>
        </w:tc>
        <w:tc>
          <w:tcPr>
            <w:tcW w:w="1191"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30216</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培训费</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3.62</w:t>
            </w:r>
          </w:p>
        </w:tc>
        <w:tc>
          <w:tcPr>
            <w:tcW w:w="2551" w:type="dxa"/>
            <w:vAlign w:val="center"/>
          </w:tcPr>
          <w:p w:rsidR="00975B41" w:rsidRPr="00A8336C" w:rsidRDefault="00975B41">
            <w:pPr>
              <w:pStyle w:val="4"/>
              <w:rPr>
                <w:rFonts w:asciiTheme="minorEastAsia" w:eastAsiaTheme="minorEastAsia" w:hAnsiTheme="minorEastAsia"/>
              </w:rPr>
            </w:pP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3.62</w:t>
            </w: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lastRenderedPageBreak/>
              <w:t>20</w:t>
            </w:r>
          </w:p>
        </w:tc>
        <w:tc>
          <w:tcPr>
            <w:tcW w:w="1191"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30217</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公务接待费</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2.43</w:t>
            </w:r>
          </w:p>
        </w:tc>
        <w:tc>
          <w:tcPr>
            <w:tcW w:w="2551" w:type="dxa"/>
            <w:vAlign w:val="center"/>
          </w:tcPr>
          <w:p w:rsidR="00975B41" w:rsidRPr="00A8336C" w:rsidRDefault="00975B41">
            <w:pPr>
              <w:pStyle w:val="4"/>
              <w:rPr>
                <w:rFonts w:asciiTheme="minorEastAsia" w:eastAsiaTheme="minorEastAsia" w:hAnsiTheme="minorEastAsia"/>
              </w:rPr>
            </w:pP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2.43</w:t>
            </w: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21</w:t>
            </w:r>
          </w:p>
        </w:tc>
        <w:tc>
          <w:tcPr>
            <w:tcW w:w="1191"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30228</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工会经费</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7.12</w:t>
            </w:r>
          </w:p>
        </w:tc>
        <w:tc>
          <w:tcPr>
            <w:tcW w:w="2551" w:type="dxa"/>
            <w:vAlign w:val="center"/>
          </w:tcPr>
          <w:p w:rsidR="00975B41" w:rsidRPr="00A8336C" w:rsidRDefault="00975B41">
            <w:pPr>
              <w:pStyle w:val="4"/>
              <w:rPr>
                <w:rFonts w:asciiTheme="minorEastAsia" w:eastAsiaTheme="minorEastAsia" w:hAnsiTheme="minorEastAsia"/>
              </w:rPr>
            </w:pP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7.12</w:t>
            </w: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22</w:t>
            </w:r>
          </w:p>
        </w:tc>
        <w:tc>
          <w:tcPr>
            <w:tcW w:w="1191"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30229</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福利费</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6.03</w:t>
            </w:r>
          </w:p>
        </w:tc>
        <w:tc>
          <w:tcPr>
            <w:tcW w:w="2551" w:type="dxa"/>
            <w:vAlign w:val="center"/>
          </w:tcPr>
          <w:p w:rsidR="00975B41" w:rsidRPr="00A8336C" w:rsidRDefault="00975B41">
            <w:pPr>
              <w:pStyle w:val="4"/>
              <w:rPr>
                <w:rFonts w:asciiTheme="minorEastAsia" w:eastAsiaTheme="minorEastAsia" w:hAnsiTheme="minorEastAsia"/>
              </w:rPr>
            </w:pP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6.03</w:t>
            </w: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23</w:t>
            </w:r>
          </w:p>
        </w:tc>
        <w:tc>
          <w:tcPr>
            <w:tcW w:w="1191"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30231</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公务用车运行维护费</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2.87</w:t>
            </w:r>
          </w:p>
        </w:tc>
        <w:tc>
          <w:tcPr>
            <w:tcW w:w="2551" w:type="dxa"/>
            <w:vAlign w:val="center"/>
          </w:tcPr>
          <w:p w:rsidR="00975B41" w:rsidRPr="00A8336C" w:rsidRDefault="00975B41">
            <w:pPr>
              <w:pStyle w:val="4"/>
              <w:rPr>
                <w:rFonts w:asciiTheme="minorEastAsia" w:eastAsiaTheme="minorEastAsia" w:hAnsiTheme="minorEastAsia"/>
              </w:rPr>
            </w:pP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2.87</w:t>
            </w: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24</w:t>
            </w:r>
          </w:p>
        </w:tc>
        <w:tc>
          <w:tcPr>
            <w:tcW w:w="1191"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30239</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其他交通费用</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33.48</w:t>
            </w:r>
          </w:p>
        </w:tc>
        <w:tc>
          <w:tcPr>
            <w:tcW w:w="2551" w:type="dxa"/>
            <w:vAlign w:val="center"/>
          </w:tcPr>
          <w:p w:rsidR="00975B41" w:rsidRPr="00A8336C" w:rsidRDefault="00975B41">
            <w:pPr>
              <w:pStyle w:val="4"/>
              <w:rPr>
                <w:rFonts w:asciiTheme="minorEastAsia" w:eastAsiaTheme="minorEastAsia" w:hAnsiTheme="minorEastAsia"/>
              </w:rPr>
            </w:pP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33.48</w:t>
            </w: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25</w:t>
            </w:r>
          </w:p>
        </w:tc>
        <w:tc>
          <w:tcPr>
            <w:tcW w:w="1191"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30299</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其他商品和服务支出</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2.02</w:t>
            </w:r>
          </w:p>
        </w:tc>
        <w:tc>
          <w:tcPr>
            <w:tcW w:w="2551" w:type="dxa"/>
            <w:vAlign w:val="center"/>
          </w:tcPr>
          <w:p w:rsidR="00975B41" w:rsidRPr="00A8336C" w:rsidRDefault="00975B41">
            <w:pPr>
              <w:pStyle w:val="4"/>
              <w:rPr>
                <w:rFonts w:asciiTheme="minorEastAsia" w:eastAsiaTheme="minorEastAsia" w:hAnsiTheme="minorEastAsia"/>
              </w:rPr>
            </w:pP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2.02</w:t>
            </w: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26</w:t>
            </w:r>
          </w:p>
        </w:tc>
        <w:tc>
          <w:tcPr>
            <w:tcW w:w="1191"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303</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对个人和家庭的补助</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76.63</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76.63</w:t>
            </w:r>
          </w:p>
        </w:tc>
        <w:tc>
          <w:tcPr>
            <w:tcW w:w="2551"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27</w:t>
            </w:r>
          </w:p>
        </w:tc>
        <w:tc>
          <w:tcPr>
            <w:tcW w:w="1191"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30302</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退休费</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71.09</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71.09</w:t>
            </w:r>
          </w:p>
        </w:tc>
        <w:tc>
          <w:tcPr>
            <w:tcW w:w="2551"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28</w:t>
            </w:r>
          </w:p>
        </w:tc>
        <w:tc>
          <w:tcPr>
            <w:tcW w:w="1191"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30304</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抚恤金</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3.84</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3.84</w:t>
            </w:r>
          </w:p>
        </w:tc>
        <w:tc>
          <w:tcPr>
            <w:tcW w:w="2551" w:type="dxa"/>
            <w:vAlign w:val="center"/>
          </w:tcPr>
          <w:p w:rsidR="00975B41" w:rsidRPr="00A8336C" w:rsidRDefault="00975B41">
            <w:pPr>
              <w:pStyle w:val="4"/>
              <w:rPr>
                <w:rFonts w:asciiTheme="minorEastAsia" w:eastAsiaTheme="minorEastAsia" w:hAnsiTheme="minorEastAsia"/>
              </w:rPr>
            </w:pPr>
          </w:p>
        </w:tc>
      </w:tr>
      <w:tr w:rsidR="00975B41" w:rsidRPr="00A8336C">
        <w:trPr>
          <w:trHeight w:val="369"/>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29</w:t>
            </w:r>
          </w:p>
        </w:tc>
        <w:tc>
          <w:tcPr>
            <w:tcW w:w="1191"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30399</w:t>
            </w:r>
          </w:p>
        </w:tc>
        <w:tc>
          <w:tcPr>
            <w:tcW w:w="4535"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其他对个人和家庭的补助</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1.70</w:t>
            </w:r>
          </w:p>
        </w:tc>
        <w:tc>
          <w:tcPr>
            <w:tcW w:w="255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1.70</w:t>
            </w:r>
          </w:p>
        </w:tc>
        <w:tc>
          <w:tcPr>
            <w:tcW w:w="2551" w:type="dxa"/>
            <w:vAlign w:val="center"/>
          </w:tcPr>
          <w:p w:rsidR="00975B41" w:rsidRPr="00A8336C" w:rsidRDefault="00975B41">
            <w:pPr>
              <w:pStyle w:val="4"/>
              <w:rPr>
                <w:rFonts w:asciiTheme="minorEastAsia" w:eastAsiaTheme="minorEastAsia" w:hAnsiTheme="minorEastAsia"/>
              </w:rPr>
            </w:pPr>
          </w:p>
        </w:tc>
      </w:tr>
    </w:tbl>
    <w:p w:rsidR="00975B41" w:rsidRPr="00A8336C" w:rsidRDefault="00975B41">
      <w:pPr>
        <w:rPr>
          <w:rFonts w:asciiTheme="minorEastAsia" w:eastAsiaTheme="minorEastAsia" w:hAnsiTheme="minorEastAsia"/>
        </w:rPr>
        <w:sectPr w:rsidR="00975B41" w:rsidRPr="00A8336C">
          <w:pgSz w:w="16840" w:h="11900" w:orient="landscape"/>
          <w:pgMar w:top="1361" w:right="1020" w:bottom="1134" w:left="1020" w:header="720" w:footer="720" w:gutter="0"/>
          <w:cols w:space="720"/>
        </w:sectPr>
      </w:pPr>
    </w:p>
    <w:p w:rsidR="00975B41" w:rsidRPr="00A8336C" w:rsidRDefault="00920C60">
      <w:pPr>
        <w:jc w:val="center"/>
        <w:outlineLvl w:val="4"/>
        <w:rPr>
          <w:rFonts w:asciiTheme="minorEastAsia" w:eastAsiaTheme="minorEastAsia" w:hAnsiTheme="minorEastAsia"/>
        </w:rPr>
      </w:pPr>
      <w:r w:rsidRPr="00A8336C">
        <w:rPr>
          <w:rFonts w:asciiTheme="minorEastAsia" w:eastAsiaTheme="minorEastAsia" w:hAnsiTheme="minorEastAsia"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94DF7" w:rsidRPr="00A8336C" w:rsidTr="00994DF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75B41" w:rsidRPr="00A8336C" w:rsidRDefault="00920C60">
            <w:pPr>
              <w:pStyle w:val="20"/>
              <w:rPr>
                <w:rFonts w:asciiTheme="minorEastAsia" w:eastAsiaTheme="minorEastAsia" w:hAnsiTheme="minorEastAsia"/>
              </w:rPr>
            </w:pPr>
            <w:r w:rsidRPr="00A8336C">
              <w:rPr>
                <w:rFonts w:asciiTheme="minorEastAsia" w:eastAsiaTheme="minorEastAsia" w:hAnsiTheme="minorEastAsia"/>
              </w:rPr>
              <w:t>189001孟村回族自治县人民法院本级</w:t>
            </w:r>
          </w:p>
        </w:tc>
        <w:tc>
          <w:tcPr>
            <w:tcW w:w="2551" w:type="dxa"/>
            <w:tcBorders>
              <w:top w:val="single" w:sz="6" w:space="0" w:color="FFFFFF"/>
              <w:left w:val="single" w:sz="6" w:space="0" w:color="FFFFFF"/>
              <w:right w:val="single" w:sz="6" w:space="0" w:color="FFFFFF"/>
            </w:tcBorders>
            <w:vAlign w:val="center"/>
          </w:tcPr>
          <w:p w:rsidR="00975B41" w:rsidRPr="00A8336C" w:rsidRDefault="00920C60">
            <w:pPr>
              <w:pStyle w:val="21"/>
              <w:rPr>
                <w:rFonts w:asciiTheme="minorEastAsia" w:eastAsiaTheme="minorEastAsia" w:hAnsiTheme="minorEastAsia"/>
              </w:rPr>
            </w:pPr>
            <w:r w:rsidRPr="00A8336C">
              <w:rPr>
                <w:rFonts w:asciiTheme="minorEastAsia" w:eastAsiaTheme="minorEastAsia" w:hAnsiTheme="minorEastAsia"/>
              </w:rPr>
              <w:t>预算年度：2024</w:t>
            </w:r>
          </w:p>
        </w:tc>
        <w:tc>
          <w:tcPr>
            <w:tcW w:w="5102" w:type="dxa"/>
            <w:gridSpan w:val="2"/>
            <w:tcBorders>
              <w:top w:val="single" w:sz="6" w:space="0" w:color="FFFFFF"/>
              <w:left w:val="single" w:sz="6" w:space="0" w:color="FFFFFF"/>
              <w:right w:val="single" w:sz="6" w:space="0" w:color="FFFFFF"/>
            </w:tcBorders>
            <w:vAlign w:val="center"/>
          </w:tcPr>
          <w:p w:rsidR="00975B41" w:rsidRPr="00A8336C" w:rsidRDefault="00920C60">
            <w:pPr>
              <w:pStyle w:val="22"/>
              <w:rPr>
                <w:rFonts w:asciiTheme="minorEastAsia" w:eastAsiaTheme="minorEastAsia" w:hAnsiTheme="minorEastAsia"/>
              </w:rPr>
            </w:pPr>
            <w:r w:rsidRPr="00A8336C">
              <w:rPr>
                <w:rFonts w:asciiTheme="minorEastAsia" w:eastAsiaTheme="minorEastAsia" w:hAnsiTheme="minorEastAsia"/>
              </w:rPr>
              <w:t>单位：万元</w:t>
            </w:r>
          </w:p>
        </w:tc>
      </w:tr>
      <w:tr w:rsidR="00994DF7" w:rsidRPr="00A8336C" w:rsidTr="00994DF7">
        <w:trPr>
          <w:trHeight w:val="369"/>
          <w:tblHeader/>
          <w:jc w:val="center"/>
        </w:trPr>
        <w:tc>
          <w:tcPr>
            <w:tcW w:w="850" w:type="dxa"/>
            <w:vMerge w:val="restart"/>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序号</w:t>
            </w:r>
          </w:p>
        </w:tc>
        <w:tc>
          <w:tcPr>
            <w:tcW w:w="5726" w:type="dxa"/>
            <w:gridSpan w:val="2"/>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功能分类科目</w:t>
            </w:r>
          </w:p>
        </w:tc>
        <w:tc>
          <w:tcPr>
            <w:tcW w:w="2551" w:type="dxa"/>
            <w:vMerge w:val="restart"/>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合计</w:t>
            </w:r>
          </w:p>
        </w:tc>
        <w:tc>
          <w:tcPr>
            <w:tcW w:w="2551" w:type="dxa"/>
            <w:vMerge w:val="restart"/>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基本支出</w:t>
            </w:r>
          </w:p>
        </w:tc>
        <w:tc>
          <w:tcPr>
            <w:tcW w:w="2551" w:type="dxa"/>
            <w:vMerge w:val="restart"/>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项目支出</w:t>
            </w:r>
          </w:p>
        </w:tc>
      </w:tr>
      <w:tr w:rsidR="00975B41" w:rsidRPr="00A8336C">
        <w:trPr>
          <w:trHeight w:val="369"/>
          <w:tblHeader/>
          <w:jc w:val="center"/>
        </w:trPr>
        <w:tc>
          <w:tcPr>
            <w:tcW w:w="850" w:type="dxa"/>
            <w:vMerge/>
          </w:tcPr>
          <w:p w:rsidR="00975B41" w:rsidRPr="00A8336C" w:rsidRDefault="00975B41">
            <w:pPr>
              <w:rPr>
                <w:rFonts w:asciiTheme="minorEastAsia" w:eastAsiaTheme="minorEastAsia" w:hAnsiTheme="minorEastAsia"/>
              </w:rPr>
            </w:pPr>
          </w:p>
        </w:tc>
        <w:tc>
          <w:tcPr>
            <w:tcW w:w="1191"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科目编码</w:t>
            </w:r>
          </w:p>
        </w:tc>
        <w:tc>
          <w:tcPr>
            <w:tcW w:w="4535"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科目名称</w:t>
            </w:r>
          </w:p>
        </w:tc>
        <w:tc>
          <w:tcPr>
            <w:tcW w:w="2551" w:type="dxa"/>
            <w:vMerge/>
          </w:tcPr>
          <w:p w:rsidR="00975B41" w:rsidRPr="00A8336C" w:rsidRDefault="00975B41">
            <w:pPr>
              <w:rPr>
                <w:rFonts w:asciiTheme="minorEastAsia" w:eastAsiaTheme="minorEastAsia" w:hAnsiTheme="minorEastAsia"/>
              </w:rPr>
            </w:pPr>
          </w:p>
        </w:tc>
        <w:tc>
          <w:tcPr>
            <w:tcW w:w="2551" w:type="dxa"/>
            <w:vMerge/>
          </w:tcPr>
          <w:p w:rsidR="00975B41" w:rsidRPr="00A8336C" w:rsidRDefault="00975B41">
            <w:pPr>
              <w:rPr>
                <w:rFonts w:asciiTheme="minorEastAsia" w:eastAsiaTheme="minorEastAsia" w:hAnsiTheme="minorEastAsia"/>
              </w:rPr>
            </w:pPr>
          </w:p>
        </w:tc>
        <w:tc>
          <w:tcPr>
            <w:tcW w:w="2551" w:type="dxa"/>
            <w:vMerge/>
          </w:tcPr>
          <w:p w:rsidR="00975B41" w:rsidRPr="00A8336C" w:rsidRDefault="00975B41">
            <w:pPr>
              <w:rPr>
                <w:rFonts w:asciiTheme="minorEastAsia" w:eastAsiaTheme="minorEastAsia" w:hAnsiTheme="minorEastAsia"/>
              </w:rPr>
            </w:pPr>
          </w:p>
        </w:tc>
      </w:tr>
      <w:tr w:rsidR="00975B41" w:rsidRPr="00A8336C">
        <w:trPr>
          <w:trHeight w:val="369"/>
          <w:tblHeader/>
          <w:jc w:val="center"/>
        </w:trPr>
        <w:tc>
          <w:tcPr>
            <w:tcW w:w="850"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栏次</w:t>
            </w:r>
          </w:p>
        </w:tc>
        <w:tc>
          <w:tcPr>
            <w:tcW w:w="1191"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1</w:t>
            </w:r>
          </w:p>
        </w:tc>
        <w:tc>
          <w:tcPr>
            <w:tcW w:w="4535"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2</w:t>
            </w:r>
          </w:p>
        </w:tc>
        <w:tc>
          <w:tcPr>
            <w:tcW w:w="2551"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3</w:t>
            </w:r>
          </w:p>
        </w:tc>
        <w:tc>
          <w:tcPr>
            <w:tcW w:w="2551"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4</w:t>
            </w:r>
          </w:p>
        </w:tc>
        <w:tc>
          <w:tcPr>
            <w:tcW w:w="2551"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5</w:t>
            </w:r>
          </w:p>
        </w:tc>
      </w:tr>
      <w:tr w:rsidR="00975B41" w:rsidRPr="00A8336C">
        <w:trPr>
          <w:trHeight w:val="369"/>
          <w:jc w:val="center"/>
        </w:trPr>
        <w:tc>
          <w:tcPr>
            <w:tcW w:w="850" w:type="dxa"/>
            <w:vAlign w:val="center"/>
          </w:tcPr>
          <w:p w:rsidR="00975B41" w:rsidRPr="00A8336C" w:rsidRDefault="00975B41">
            <w:pPr>
              <w:pStyle w:val="3"/>
              <w:rPr>
                <w:rFonts w:asciiTheme="minorEastAsia" w:eastAsiaTheme="minorEastAsia" w:hAnsiTheme="minorEastAsia"/>
              </w:rPr>
            </w:pPr>
          </w:p>
        </w:tc>
        <w:tc>
          <w:tcPr>
            <w:tcW w:w="1191" w:type="dxa"/>
            <w:vAlign w:val="center"/>
          </w:tcPr>
          <w:p w:rsidR="00975B41" w:rsidRPr="00A8336C" w:rsidRDefault="00975B41">
            <w:pPr>
              <w:pStyle w:val="2"/>
              <w:rPr>
                <w:rFonts w:asciiTheme="minorEastAsia" w:eastAsiaTheme="minorEastAsia" w:hAnsiTheme="minorEastAsia"/>
              </w:rPr>
            </w:pPr>
          </w:p>
        </w:tc>
        <w:tc>
          <w:tcPr>
            <w:tcW w:w="4535" w:type="dxa"/>
            <w:vAlign w:val="center"/>
          </w:tcPr>
          <w:p w:rsidR="00975B41" w:rsidRPr="00A8336C" w:rsidRDefault="00975B41">
            <w:pPr>
              <w:pStyle w:val="2"/>
              <w:rPr>
                <w:rFonts w:asciiTheme="minorEastAsia" w:eastAsiaTheme="minorEastAsia" w:hAnsiTheme="minorEastAsia"/>
              </w:rPr>
            </w:pPr>
          </w:p>
        </w:tc>
        <w:tc>
          <w:tcPr>
            <w:tcW w:w="2551" w:type="dxa"/>
            <w:vAlign w:val="center"/>
          </w:tcPr>
          <w:p w:rsidR="00975B41" w:rsidRPr="00A8336C" w:rsidRDefault="00975B41">
            <w:pPr>
              <w:pStyle w:val="4"/>
              <w:rPr>
                <w:rFonts w:asciiTheme="minorEastAsia" w:eastAsiaTheme="minorEastAsia" w:hAnsiTheme="minorEastAsia"/>
              </w:rPr>
            </w:pPr>
          </w:p>
        </w:tc>
        <w:tc>
          <w:tcPr>
            <w:tcW w:w="2551" w:type="dxa"/>
            <w:vAlign w:val="center"/>
          </w:tcPr>
          <w:p w:rsidR="00975B41" w:rsidRPr="00A8336C" w:rsidRDefault="00975B41">
            <w:pPr>
              <w:pStyle w:val="4"/>
              <w:rPr>
                <w:rFonts w:asciiTheme="minorEastAsia" w:eastAsiaTheme="minorEastAsia" w:hAnsiTheme="minorEastAsia"/>
              </w:rPr>
            </w:pPr>
          </w:p>
        </w:tc>
        <w:tc>
          <w:tcPr>
            <w:tcW w:w="2551" w:type="dxa"/>
            <w:vAlign w:val="center"/>
          </w:tcPr>
          <w:p w:rsidR="00975B41" w:rsidRPr="00A8336C" w:rsidRDefault="00975B41">
            <w:pPr>
              <w:pStyle w:val="4"/>
              <w:rPr>
                <w:rFonts w:asciiTheme="minorEastAsia" w:eastAsiaTheme="minorEastAsia" w:hAnsiTheme="minorEastAsia"/>
              </w:rPr>
            </w:pPr>
          </w:p>
        </w:tc>
      </w:tr>
    </w:tbl>
    <w:p w:rsidR="00975B41" w:rsidRPr="00A8336C" w:rsidRDefault="00920C60">
      <w:pPr>
        <w:ind w:firstLine="420"/>
        <w:rPr>
          <w:rFonts w:asciiTheme="minorEastAsia" w:eastAsiaTheme="minorEastAsia" w:hAnsiTheme="minorEastAsia"/>
        </w:rPr>
        <w:sectPr w:rsidR="00975B41" w:rsidRPr="00A8336C">
          <w:pgSz w:w="16840" w:h="11900" w:orient="landscape"/>
          <w:pgMar w:top="1361" w:right="1020" w:bottom="1134" w:left="1020" w:header="720" w:footer="720" w:gutter="0"/>
          <w:cols w:space="720"/>
        </w:sectPr>
      </w:pPr>
      <w:r w:rsidRPr="00A8336C">
        <w:rPr>
          <w:rFonts w:asciiTheme="minorEastAsia" w:eastAsiaTheme="minorEastAsia" w:hAnsiTheme="minorEastAsia" w:cs="方正书宋_GBK"/>
          <w:color w:val="000000"/>
          <w:sz w:val="21"/>
        </w:rPr>
        <w:t>注：无政府基金预算财政拨款预算，空表列示。</w:t>
      </w:r>
    </w:p>
    <w:p w:rsidR="00975B41" w:rsidRPr="00A8336C" w:rsidRDefault="00920C60">
      <w:pPr>
        <w:jc w:val="center"/>
        <w:outlineLvl w:val="4"/>
        <w:rPr>
          <w:rFonts w:asciiTheme="minorEastAsia" w:eastAsiaTheme="minorEastAsia" w:hAnsiTheme="minorEastAsia"/>
        </w:rPr>
      </w:pPr>
      <w:r w:rsidRPr="00A8336C">
        <w:rPr>
          <w:rFonts w:asciiTheme="minorEastAsia" w:eastAsiaTheme="minorEastAsia" w:hAnsiTheme="minorEastAsia"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94DF7" w:rsidRPr="00A8336C" w:rsidTr="00994DF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75B41" w:rsidRPr="00A8336C" w:rsidRDefault="00920C60">
            <w:pPr>
              <w:pStyle w:val="20"/>
              <w:rPr>
                <w:rFonts w:asciiTheme="minorEastAsia" w:eastAsiaTheme="minorEastAsia" w:hAnsiTheme="minorEastAsia"/>
              </w:rPr>
            </w:pPr>
            <w:r w:rsidRPr="00A8336C">
              <w:rPr>
                <w:rFonts w:asciiTheme="minorEastAsia" w:eastAsiaTheme="minorEastAsia" w:hAnsiTheme="minorEastAsia"/>
              </w:rPr>
              <w:t>189001孟村回族自治县人民法院本级</w:t>
            </w:r>
          </w:p>
        </w:tc>
        <w:tc>
          <w:tcPr>
            <w:tcW w:w="2551" w:type="dxa"/>
            <w:tcBorders>
              <w:top w:val="single" w:sz="6" w:space="0" w:color="FFFFFF"/>
              <w:left w:val="single" w:sz="6" w:space="0" w:color="FFFFFF"/>
              <w:right w:val="single" w:sz="6" w:space="0" w:color="FFFFFF"/>
            </w:tcBorders>
            <w:vAlign w:val="center"/>
          </w:tcPr>
          <w:p w:rsidR="00975B41" w:rsidRPr="00A8336C" w:rsidRDefault="00920C60">
            <w:pPr>
              <w:pStyle w:val="21"/>
              <w:rPr>
                <w:rFonts w:asciiTheme="minorEastAsia" w:eastAsiaTheme="minorEastAsia" w:hAnsiTheme="minorEastAsia"/>
              </w:rPr>
            </w:pPr>
            <w:r w:rsidRPr="00A8336C">
              <w:rPr>
                <w:rFonts w:asciiTheme="minorEastAsia" w:eastAsiaTheme="minorEastAsia" w:hAnsiTheme="minorEastAsia"/>
              </w:rPr>
              <w:t>预算年度：2024</w:t>
            </w:r>
          </w:p>
        </w:tc>
        <w:tc>
          <w:tcPr>
            <w:tcW w:w="5102" w:type="dxa"/>
            <w:gridSpan w:val="2"/>
            <w:tcBorders>
              <w:top w:val="single" w:sz="6" w:space="0" w:color="FFFFFF"/>
              <w:left w:val="single" w:sz="6" w:space="0" w:color="FFFFFF"/>
              <w:right w:val="single" w:sz="6" w:space="0" w:color="FFFFFF"/>
            </w:tcBorders>
            <w:vAlign w:val="center"/>
          </w:tcPr>
          <w:p w:rsidR="00975B41" w:rsidRPr="00A8336C" w:rsidRDefault="00920C60">
            <w:pPr>
              <w:pStyle w:val="22"/>
              <w:rPr>
                <w:rFonts w:asciiTheme="minorEastAsia" w:eastAsiaTheme="minorEastAsia" w:hAnsiTheme="minorEastAsia"/>
              </w:rPr>
            </w:pPr>
            <w:r w:rsidRPr="00A8336C">
              <w:rPr>
                <w:rFonts w:asciiTheme="minorEastAsia" w:eastAsiaTheme="minorEastAsia" w:hAnsiTheme="minorEastAsia"/>
              </w:rPr>
              <w:t>单位：万元</w:t>
            </w:r>
          </w:p>
        </w:tc>
      </w:tr>
      <w:tr w:rsidR="00994DF7" w:rsidRPr="00A8336C" w:rsidTr="00994DF7">
        <w:trPr>
          <w:trHeight w:val="369"/>
          <w:tblHeader/>
          <w:jc w:val="center"/>
        </w:trPr>
        <w:tc>
          <w:tcPr>
            <w:tcW w:w="850" w:type="dxa"/>
            <w:vMerge w:val="restart"/>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序号</w:t>
            </w:r>
          </w:p>
        </w:tc>
        <w:tc>
          <w:tcPr>
            <w:tcW w:w="5726" w:type="dxa"/>
            <w:gridSpan w:val="2"/>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功能分类科目</w:t>
            </w:r>
          </w:p>
        </w:tc>
        <w:tc>
          <w:tcPr>
            <w:tcW w:w="2551" w:type="dxa"/>
            <w:vMerge w:val="restart"/>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合计</w:t>
            </w:r>
          </w:p>
        </w:tc>
        <w:tc>
          <w:tcPr>
            <w:tcW w:w="2551" w:type="dxa"/>
            <w:vMerge w:val="restart"/>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基本支出</w:t>
            </w:r>
          </w:p>
        </w:tc>
        <w:tc>
          <w:tcPr>
            <w:tcW w:w="2551" w:type="dxa"/>
            <w:vMerge w:val="restart"/>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项目支出</w:t>
            </w:r>
          </w:p>
        </w:tc>
      </w:tr>
      <w:tr w:rsidR="00975B41" w:rsidRPr="00A8336C">
        <w:trPr>
          <w:trHeight w:val="369"/>
          <w:tblHeader/>
          <w:jc w:val="center"/>
        </w:trPr>
        <w:tc>
          <w:tcPr>
            <w:tcW w:w="850" w:type="dxa"/>
            <w:vMerge/>
          </w:tcPr>
          <w:p w:rsidR="00975B41" w:rsidRPr="00A8336C" w:rsidRDefault="00975B41">
            <w:pPr>
              <w:rPr>
                <w:rFonts w:asciiTheme="minorEastAsia" w:eastAsiaTheme="minorEastAsia" w:hAnsiTheme="minorEastAsia"/>
              </w:rPr>
            </w:pPr>
          </w:p>
        </w:tc>
        <w:tc>
          <w:tcPr>
            <w:tcW w:w="1191"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科目编码</w:t>
            </w:r>
          </w:p>
        </w:tc>
        <w:tc>
          <w:tcPr>
            <w:tcW w:w="4535"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科目名称</w:t>
            </w:r>
          </w:p>
        </w:tc>
        <w:tc>
          <w:tcPr>
            <w:tcW w:w="2551" w:type="dxa"/>
            <w:vMerge/>
          </w:tcPr>
          <w:p w:rsidR="00975B41" w:rsidRPr="00A8336C" w:rsidRDefault="00975B41">
            <w:pPr>
              <w:rPr>
                <w:rFonts w:asciiTheme="minorEastAsia" w:eastAsiaTheme="minorEastAsia" w:hAnsiTheme="minorEastAsia"/>
              </w:rPr>
            </w:pPr>
          </w:p>
        </w:tc>
        <w:tc>
          <w:tcPr>
            <w:tcW w:w="2551" w:type="dxa"/>
            <w:vMerge/>
          </w:tcPr>
          <w:p w:rsidR="00975B41" w:rsidRPr="00A8336C" w:rsidRDefault="00975B41">
            <w:pPr>
              <w:rPr>
                <w:rFonts w:asciiTheme="minorEastAsia" w:eastAsiaTheme="minorEastAsia" w:hAnsiTheme="minorEastAsia"/>
              </w:rPr>
            </w:pPr>
          </w:p>
        </w:tc>
        <w:tc>
          <w:tcPr>
            <w:tcW w:w="2551" w:type="dxa"/>
            <w:vMerge/>
          </w:tcPr>
          <w:p w:rsidR="00975B41" w:rsidRPr="00A8336C" w:rsidRDefault="00975B41">
            <w:pPr>
              <w:rPr>
                <w:rFonts w:asciiTheme="minorEastAsia" w:eastAsiaTheme="minorEastAsia" w:hAnsiTheme="minorEastAsia"/>
              </w:rPr>
            </w:pPr>
          </w:p>
        </w:tc>
      </w:tr>
      <w:tr w:rsidR="00975B41" w:rsidRPr="00A8336C">
        <w:trPr>
          <w:trHeight w:val="369"/>
          <w:tblHeader/>
          <w:jc w:val="center"/>
        </w:trPr>
        <w:tc>
          <w:tcPr>
            <w:tcW w:w="850"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栏次</w:t>
            </w:r>
          </w:p>
        </w:tc>
        <w:tc>
          <w:tcPr>
            <w:tcW w:w="1191"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1</w:t>
            </w:r>
          </w:p>
        </w:tc>
        <w:tc>
          <w:tcPr>
            <w:tcW w:w="4535"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2</w:t>
            </w:r>
          </w:p>
        </w:tc>
        <w:tc>
          <w:tcPr>
            <w:tcW w:w="2551"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3</w:t>
            </w:r>
          </w:p>
        </w:tc>
        <w:tc>
          <w:tcPr>
            <w:tcW w:w="2551"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4</w:t>
            </w:r>
          </w:p>
        </w:tc>
        <w:tc>
          <w:tcPr>
            <w:tcW w:w="2551"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5</w:t>
            </w:r>
          </w:p>
        </w:tc>
      </w:tr>
      <w:tr w:rsidR="00975B41" w:rsidRPr="00A8336C">
        <w:trPr>
          <w:trHeight w:val="369"/>
          <w:jc w:val="center"/>
        </w:trPr>
        <w:tc>
          <w:tcPr>
            <w:tcW w:w="850" w:type="dxa"/>
            <w:vAlign w:val="center"/>
          </w:tcPr>
          <w:p w:rsidR="00975B41" w:rsidRPr="00A8336C" w:rsidRDefault="00975B41">
            <w:pPr>
              <w:pStyle w:val="3"/>
              <w:rPr>
                <w:rFonts w:asciiTheme="minorEastAsia" w:eastAsiaTheme="minorEastAsia" w:hAnsiTheme="minorEastAsia"/>
              </w:rPr>
            </w:pPr>
          </w:p>
        </w:tc>
        <w:tc>
          <w:tcPr>
            <w:tcW w:w="1191" w:type="dxa"/>
            <w:vAlign w:val="center"/>
          </w:tcPr>
          <w:p w:rsidR="00975B41" w:rsidRPr="00A8336C" w:rsidRDefault="00975B41">
            <w:pPr>
              <w:pStyle w:val="2"/>
              <w:rPr>
                <w:rFonts w:asciiTheme="minorEastAsia" w:eastAsiaTheme="minorEastAsia" w:hAnsiTheme="minorEastAsia"/>
              </w:rPr>
            </w:pPr>
          </w:p>
        </w:tc>
        <w:tc>
          <w:tcPr>
            <w:tcW w:w="4535" w:type="dxa"/>
            <w:vAlign w:val="center"/>
          </w:tcPr>
          <w:p w:rsidR="00975B41" w:rsidRPr="00A8336C" w:rsidRDefault="00975B41">
            <w:pPr>
              <w:pStyle w:val="2"/>
              <w:rPr>
                <w:rFonts w:asciiTheme="minorEastAsia" w:eastAsiaTheme="minorEastAsia" w:hAnsiTheme="minorEastAsia"/>
              </w:rPr>
            </w:pPr>
          </w:p>
        </w:tc>
        <w:tc>
          <w:tcPr>
            <w:tcW w:w="2551" w:type="dxa"/>
            <w:vAlign w:val="center"/>
          </w:tcPr>
          <w:p w:rsidR="00975B41" w:rsidRPr="00A8336C" w:rsidRDefault="00975B41">
            <w:pPr>
              <w:pStyle w:val="4"/>
              <w:rPr>
                <w:rFonts w:asciiTheme="minorEastAsia" w:eastAsiaTheme="minorEastAsia" w:hAnsiTheme="minorEastAsia"/>
              </w:rPr>
            </w:pPr>
          </w:p>
        </w:tc>
        <w:tc>
          <w:tcPr>
            <w:tcW w:w="2551" w:type="dxa"/>
            <w:vAlign w:val="center"/>
          </w:tcPr>
          <w:p w:rsidR="00975B41" w:rsidRPr="00A8336C" w:rsidRDefault="00975B41">
            <w:pPr>
              <w:pStyle w:val="4"/>
              <w:rPr>
                <w:rFonts w:asciiTheme="minorEastAsia" w:eastAsiaTheme="minorEastAsia" w:hAnsiTheme="minorEastAsia"/>
              </w:rPr>
            </w:pPr>
          </w:p>
        </w:tc>
        <w:tc>
          <w:tcPr>
            <w:tcW w:w="2551" w:type="dxa"/>
            <w:vAlign w:val="center"/>
          </w:tcPr>
          <w:p w:rsidR="00975B41" w:rsidRPr="00A8336C" w:rsidRDefault="00975B41">
            <w:pPr>
              <w:pStyle w:val="4"/>
              <w:rPr>
                <w:rFonts w:asciiTheme="minorEastAsia" w:eastAsiaTheme="minorEastAsia" w:hAnsiTheme="minorEastAsia"/>
              </w:rPr>
            </w:pPr>
          </w:p>
        </w:tc>
      </w:tr>
    </w:tbl>
    <w:p w:rsidR="00975B41" w:rsidRPr="00A8336C" w:rsidRDefault="00920C60">
      <w:pPr>
        <w:ind w:firstLine="420"/>
        <w:rPr>
          <w:rFonts w:asciiTheme="minorEastAsia" w:eastAsiaTheme="minorEastAsia" w:hAnsiTheme="minorEastAsia"/>
        </w:rPr>
        <w:sectPr w:rsidR="00975B41" w:rsidRPr="00A8336C">
          <w:pgSz w:w="16840" w:h="11900" w:orient="landscape"/>
          <w:pgMar w:top="1361" w:right="1020" w:bottom="1134" w:left="1020" w:header="720" w:footer="720" w:gutter="0"/>
          <w:cols w:space="720"/>
        </w:sectPr>
      </w:pPr>
      <w:r w:rsidRPr="00A8336C">
        <w:rPr>
          <w:rFonts w:asciiTheme="minorEastAsia" w:eastAsiaTheme="minorEastAsia" w:hAnsiTheme="minorEastAsia" w:cs="方正书宋_GBK"/>
          <w:color w:val="000000"/>
          <w:sz w:val="21"/>
        </w:rPr>
        <w:t>注：无国有资本经营预算财政拨款预算，空表列示。</w:t>
      </w:r>
    </w:p>
    <w:p w:rsidR="00975B41" w:rsidRPr="00A8336C" w:rsidRDefault="00920C60">
      <w:pPr>
        <w:jc w:val="center"/>
        <w:outlineLvl w:val="4"/>
        <w:rPr>
          <w:rFonts w:asciiTheme="minorEastAsia" w:eastAsiaTheme="minorEastAsia" w:hAnsiTheme="minorEastAsia"/>
        </w:rPr>
      </w:pPr>
      <w:r w:rsidRPr="00A8336C">
        <w:rPr>
          <w:rFonts w:asciiTheme="minorEastAsia" w:eastAsiaTheme="minorEastAsia" w:hAnsiTheme="minorEastAsia"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994DF7" w:rsidRPr="00A8336C" w:rsidTr="00994DF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75B41" w:rsidRPr="00A8336C" w:rsidRDefault="00920C60">
            <w:pPr>
              <w:pStyle w:val="20"/>
              <w:rPr>
                <w:rFonts w:asciiTheme="minorEastAsia" w:eastAsiaTheme="minorEastAsia" w:hAnsiTheme="minorEastAsia"/>
              </w:rPr>
            </w:pPr>
            <w:r w:rsidRPr="00A8336C">
              <w:rPr>
                <w:rFonts w:asciiTheme="minorEastAsia" w:eastAsiaTheme="minorEastAsia" w:hAnsiTheme="minorEastAsia"/>
              </w:rPr>
              <w:t>189001孟村回族自治县人民法院本级</w:t>
            </w:r>
          </w:p>
        </w:tc>
        <w:tc>
          <w:tcPr>
            <w:tcW w:w="2381" w:type="dxa"/>
            <w:tcBorders>
              <w:top w:val="single" w:sz="6" w:space="0" w:color="FFFFFF"/>
              <w:left w:val="single" w:sz="6" w:space="0" w:color="FFFFFF"/>
              <w:right w:val="single" w:sz="6" w:space="0" w:color="FFFFFF"/>
            </w:tcBorders>
            <w:vAlign w:val="center"/>
          </w:tcPr>
          <w:p w:rsidR="00975B41" w:rsidRPr="00A8336C" w:rsidRDefault="00920C60">
            <w:pPr>
              <w:pStyle w:val="21"/>
              <w:rPr>
                <w:rFonts w:asciiTheme="minorEastAsia" w:eastAsiaTheme="minorEastAsia" w:hAnsiTheme="minorEastAsia"/>
              </w:rPr>
            </w:pPr>
            <w:r w:rsidRPr="00A8336C">
              <w:rPr>
                <w:rFonts w:asciiTheme="minorEastAsia" w:eastAsiaTheme="minorEastAsia" w:hAnsiTheme="minorEastAsia"/>
              </w:rPr>
              <w:t>预算年度：2024</w:t>
            </w:r>
          </w:p>
        </w:tc>
        <w:tc>
          <w:tcPr>
            <w:tcW w:w="4762" w:type="dxa"/>
            <w:gridSpan w:val="2"/>
            <w:tcBorders>
              <w:top w:val="single" w:sz="6" w:space="0" w:color="FFFFFF"/>
              <w:left w:val="single" w:sz="6" w:space="0" w:color="FFFFFF"/>
              <w:right w:val="single" w:sz="6" w:space="0" w:color="FFFFFF"/>
            </w:tcBorders>
            <w:vAlign w:val="center"/>
          </w:tcPr>
          <w:p w:rsidR="00975B41" w:rsidRPr="00A8336C" w:rsidRDefault="00920C60">
            <w:pPr>
              <w:pStyle w:val="22"/>
              <w:rPr>
                <w:rFonts w:asciiTheme="minorEastAsia" w:eastAsiaTheme="minorEastAsia" w:hAnsiTheme="minorEastAsia"/>
              </w:rPr>
            </w:pPr>
            <w:r w:rsidRPr="00A8336C">
              <w:rPr>
                <w:rFonts w:asciiTheme="minorEastAsia" w:eastAsiaTheme="minorEastAsia" w:hAnsiTheme="minorEastAsia"/>
              </w:rPr>
              <w:t>单位：万元</w:t>
            </w:r>
          </w:p>
        </w:tc>
      </w:tr>
      <w:tr w:rsidR="00994DF7" w:rsidRPr="00A8336C" w:rsidTr="00994DF7">
        <w:trPr>
          <w:trHeight w:val="369"/>
          <w:tblHeader/>
          <w:jc w:val="center"/>
        </w:trPr>
        <w:tc>
          <w:tcPr>
            <w:tcW w:w="850" w:type="dxa"/>
            <w:vMerge w:val="restart"/>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序号</w:t>
            </w:r>
          </w:p>
        </w:tc>
        <w:tc>
          <w:tcPr>
            <w:tcW w:w="3798" w:type="dxa"/>
            <w:vMerge w:val="restart"/>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项  目</w:t>
            </w:r>
          </w:p>
        </w:tc>
        <w:tc>
          <w:tcPr>
            <w:tcW w:w="9524" w:type="dxa"/>
            <w:gridSpan w:val="4"/>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资 金 性 质</w:t>
            </w:r>
          </w:p>
        </w:tc>
      </w:tr>
      <w:tr w:rsidR="00975B41" w:rsidRPr="00A8336C">
        <w:trPr>
          <w:trHeight w:val="567"/>
          <w:tblHeader/>
          <w:jc w:val="center"/>
        </w:trPr>
        <w:tc>
          <w:tcPr>
            <w:tcW w:w="850" w:type="dxa"/>
            <w:vMerge/>
          </w:tcPr>
          <w:p w:rsidR="00975B41" w:rsidRPr="00A8336C" w:rsidRDefault="00975B41">
            <w:pPr>
              <w:rPr>
                <w:rFonts w:asciiTheme="minorEastAsia" w:eastAsiaTheme="minorEastAsia" w:hAnsiTheme="minorEastAsia"/>
              </w:rPr>
            </w:pPr>
          </w:p>
        </w:tc>
        <w:tc>
          <w:tcPr>
            <w:tcW w:w="3798" w:type="dxa"/>
            <w:vMerge/>
          </w:tcPr>
          <w:p w:rsidR="00975B41" w:rsidRPr="00A8336C" w:rsidRDefault="00975B41">
            <w:pPr>
              <w:rPr>
                <w:rFonts w:asciiTheme="minorEastAsia" w:eastAsiaTheme="minorEastAsia" w:hAnsiTheme="minorEastAsia"/>
              </w:rPr>
            </w:pPr>
          </w:p>
        </w:tc>
        <w:tc>
          <w:tcPr>
            <w:tcW w:w="2381"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合计</w:t>
            </w:r>
          </w:p>
        </w:tc>
        <w:tc>
          <w:tcPr>
            <w:tcW w:w="2381"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一般公共预算              财政拨款</w:t>
            </w:r>
          </w:p>
        </w:tc>
        <w:tc>
          <w:tcPr>
            <w:tcW w:w="2381"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政府性基金                  预算拨款</w:t>
            </w:r>
          </w:p>
        </w:tc>
        <w:tc>
          <w:tcPr>
            <w:tcW w:w="2381"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国有资本经营              预算财政拨款</w:t>
            </w:r>
          </w:p>
        </w:tc>
      </w:tr>
      <w:tr w:rsidR="00975B41" w:rsidRPr="00A8336C">
        <w:trPr>
          <w:trHeight w:val="567"/>
          <w:tblHeader/>
          <w:jc w:val="center"/>
        </w:trPr>
        <w:tc>
          <w:tcPr>
            <w:tcW w:w="850"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栏次</w:t>
            </w:r>
          </w:p>
        </w:tc>
        <w:tc>
          <w:tcPr>
            <w:tcW w:w="3798"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1</w:t>
            </w:r>
          </w:p>
        </w:tc>
        <w:tc>
          <w:tcPr>
            <w:tcW w:w="2381"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2</w:t>
            </w:r>
          </w:p>
        </w:tc>
        <w:tc>
          <w:tcPr>
            <w:tcW w:w="2381"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3</w:t>
            </w:r>
          </w:p>
        </w:tc>
        <w:tc>
          <w:tcPr>
            <w:tcW w:w="2381"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4</w:t>
            </w:r>
          </w:p>
        </w:tc>
        <w:tc>
          <w:tcPr>
            <w:tcW w:w="2381" w:type="dxa"/>
            <w:vAlign w:val="center"/>
          </w:tcPr>
          <w:p w:rsidR="00975B41" w:rsidRPr="00A8336C" w:rsidRDefault="00920C60">
            <w:pPr>
              <w:pStyle w:val="1"/>
              <w:rPr>
                <w:rFonts w:asciiTheme="minorEastAsia" w:eastAsiaTheme="minorEastAsia" w:hAnsiTheme="minorEastAsia"/>
              </w:rPr>
            </w:pPr>
            <w:r w:rsidRPr="00A8336C">
              <w:rPr>
                <w:rFonts w:asciiTheme="minorEastAsia" w:eastAsiaTheme="minorEastAsia" w:hAnsiTheme="minorEastAsia"/>
              </w:rPr>
              <w:t>5</w:t>
            </w:r>
          </w:p>
        </w:tc>
      </w:tr>
      <w:tr w:rsidR="00975B41" w:rsidRPr="00A8336C">
        <w:trPr>
          <w:trHeight w:val="567"/>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1</w:t>
            </w:r>
          </w:p>
        </w:tc>
        <w:tc>
          <w:tcPr>
            <w:tcW w:w="3798" w:type="dxa"/>
            <w:vAlign w:val="center"/>
          </w:tcPr>
          <w:p w:rsidR="00975B41" w:rsidRPr="00A8336C" w:rsidRDefault="00920C60">
            <w:pPr>
              <w:pStyle w:val="6"/>
              <w:rPr>
                <w:rFonts w:asciiTheme="minorEastAsia" w:eastAsiaTheme="minorEastAsia" w:hAnsiTheme="minorEastAsia"/>
              </w:rPr>
            </w:pPr>
            <w:r w:rsidRPr="00A8336C">
              <w:rPr>
                <w:rFonts w:asciiTheme="minorEastAsia" w:eastAsiaTheme="minorEastAsia" w:hAnsiTheme="minorEastAsia"/>
              </w:rPr>
              <w:t>合计</w:t>
            </w:r>
          </w:p>
        </w:tc>
        <w:tc>
          <w:tcPr>
            <w:tcW w:w="2381" w:type="dxa"/>
            <w:vAlign w:val="center"/>
          </w:tcPr>
          <w:p w:rsidR="00975B41" w:rsidRPr="00A8336C" w:rsidRDefault="00920C60">
            <w:pPr>
              <w:pStyle w:val="7"/>
              <w:rPr>
                <w:rFonts w:asciiTheme="minorEastAsia" w:eastAsiaTheme="minorEastAsia" w:hAnsiTheme="minorEastAsia"/>
              </w:rPr>
            </w:pPr>
            <w:r w:rsidRPr="00A8336C">
              <w:rPr>
                <w:rFonts w:asciiTheme="minorEastAsia" w:eastAsiaTheme="minorEastAsia" w:hAnsiTheme="minorEastAsia"/>
              </w:rPr>
              <w:t>43.03</w:t>
            </w:r>
          </w:p>
        </w:tc>
        <w:tc>
          <w:tcPr>
            <w:tcW w:w="2381" w:type="dxa"/>
            <w:vAlign w:val="center"/>
          </w:tcPr>
          <w:p w:rsidR="00975B41" w:rsidRPr="00A8336C" w:rsidRDefault="00920C60">
            <w:pPr>
              <w:pStyle w:val="7"/>
              <w:rPr>
                <w:rFonts w:asciiTheme="minorEastAsia" w:eastAsiaTheme="minorEastAsia" w:hAnsiTheme="minorEastAsia"/>
              </w:rPr>
            </w:pPr>
            <w:r w:rsidRPr="00A8336C">
              <w:rPr>
                <w:rFonts w:asciiTheme="minorEastAsia" w:eastAsiaTheme="minorEastAsia" w:hAnsiTheme="minorEastAsia"/>
              </w:rPr>
              <w:t>43.03</w:t>
            </w:r>
          </w:p>
        </w:tc>
        <w:tc>
          <w:tcPr>
            <w:tcW w:w="2381" w:type="dxa"/>
            <w:vAlign w:val="center"/>
          </w:tcPr>
          <w:p w:rsidR="00975B41" w:rsidRPr="00A8336C" w:rsidRDefault="00975B41">
            <w:pPr>
              <w:pStyle w:val="7"/>
              <w:rPr>
                <w:rFonts w:asciiTheme="minorEastAsia" w:eastAsiaTheme="minorEastAsia" w:hAnsiTheme="minorEastAsia"/>
              </w:rPr>
            </w:pPr>
          </w:p>
        </w:tc>
        <w:tc>
          <w:tcPr>
            <w:tcW w:w="2381" w:type="dxa"/>
            <w:vAlign w:val="center"/>
          </w:tcPr>
          <w:p w:rsidR="00975B41" w:rsidRPr="00A8336C" w:rsidRDefault="00975B41">
            <w:pPr>
              <w:pStyle w:val="7"/>
              <w:rPr>
                <w:rFonts w:asciiTheme="minorEastAsia" w:eastAsiaTheme="minorEastAsia" w:hAnsiTheme="minorEastAsia"/>
              </w:rPr>
            </w:pPr>
          </w:p>
        </w:tc>
      </w:tr>
      <w:tr w:rsidR="00975B41" w:rsidRPr="00A8336C">
        <w:trPr>
          <w:trHeight w:val="567"/>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2</w:t>
            </w:r>
          </w:p>
        </w:tc>
        <w:tc>
          <w:tcPr>
            <w:tcW w:w="3798"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“三公”经费小计</w:t>
            </w:r>
          </w:p>
        </w:tc>
        <w:tc>
          <w:tcPr>
            <w:tcW w:w="238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43.03</w:t>
            </w:r>
          </w:p>
        </w:tc>
        <w:tc>
          <w:tcPr>
            <w:tcW w:w="238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43.03</w:t>
            </w:r>
          </w:p>
        </w:tc>
        <w:tc>
          <w:tcPr>
            <w:tcW w:w="2381" w:type="dxa"/>
            <w:vAlign w:val="center"/>
          </w:tcPr>
          <w:p w:rsidR="00975B41" w:rsidRPr="00A8336C" w:rsidRDefault="00975B41">
            <w:pPr>
              <w:pStyle w:val="4"/>
              <w:rPr>
                <w:rFonts w:asciiTheme="minorEastAsia" w:eastAsiaTheme="minorEastAsia" w:hAnsiTheme="minorEastAsia"/>
              </w:rPr>
            </w:pPr>
          </w:p>
        </w:tc>
        <w:tc>
          <w:tcPr>
            <w:tcW w:w="2381" w:type="dxa"/>
            <w:vAlign w:val="center"/>
          </w:tcPr>
          <w:p w:rsidR="00975B41" w:rsidRPr="00A8336C" w:rsidRDefault="00975B41">
            <w:pPr>
              <w:pStyle w:val="4"/>
              <w:rPr>
                <w:rFonts w:asciiTheme="minorEastAsia" w:eastAsiaTheme="minorEastAsia" w:hAnsiTheme="minorEastAsia"/>
              </w:rPr>
            </w:pPr>
          </w:p>
        </w:tc>
      </w:tr>
      <w:tr w:rsidR="00975B41" w:rsidRPr="00A8336C">
        <w:trPr>
          <w:trHeight w:val="567"/>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3</w:t>
            </w:r>
          </w:p>
        </w:tc>
        <w:tc>
          <w:tcPr>
            <w:tcW w:w="3798"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一、因公出国（境）费</w:t>
            </w:r>
          </w:p>
        </w:tc>
        <w:tc>
          <w:tcPr>
            <w:tcW w:w="2381" w:type="dxa"/>
            <w:vAlign w:val="center"/>
          </w:tcPr>
          <w:p w:rsidR="00975B41" w:rsidRPr="00A8336C" w:rsidRDefault="00975B41">
            <w:pPr>
              <w:pStyle w:val="4"/>
              <w:rPr>
                <w:rFonts w:asciiTheme="minorEastAsia" w:eastAsiaTheme="minorEastAsia" w:hAnsiTheme="minorEastAsia"/>
              </w:rPr>
            </w:pPr>
          </w:p>
        </w:tc>
        <w:tc>
          <w:tcPr>
            <w:tcW w:w="2381" w:type="dxa"/>
            <w:vAlign w:val="center"/>
          </w:tcPr>
          <w:p w:rsidR="00975B41" w:rsidRPr="00A8336C" w:rsidRDefault="00975B41">
            <w:pPr>
              <w:pStyle w:val="4"/>
              <w:rPr>
                <w:rFonts w:asciiTheme="minorEastAsia" w:eastAsiaTheme="minorEastAsia" w:hAnsiTheme="minorEastAsia"/>
              </w:rPr>
            </w:pPr>
          </w:p>
        </w:tc>
        <w:tc>
          <w:tcPr>
            <w:tcW w:w="2381" w:type="dxa"/>
            <w:vAlign w:val="center"/>
          </w:tcPr>
          <w:p w:rsidR="00975B41" w:rsidRPr="00A8336C" w:rsidRDefault="00975B41">
            <w:pPr>
              <w:pStyle w:val="4"/>
              <w:rPr>
                <w:rFonts w:asciiTheme="minorEastAsia" w:eastAsiaTheme="minorEastAsia" w:hAnsiTheme="minorEastAsia"/>
              </w:rPr>
            </w:pPr>
          </w:p>
        </w:tc>
        <w:tc>
          <w:tcPr>
            <w:tcW w:w="2381" w:type="dxa"/>
            <w:vAlign w:val="center"/>
          </w:tcPr>
          <w:p w:rsidR="00975B41" w:rsidRPr="00A8336C" w:rsidRDefault="00975B41">
            <w:pPr>
              <w:pStyle w:val="4"/>
              <w:rPr>
                <w:rFonts w:asciiTheme="minorEastAsia" w:eastAsiaTheme="minorEastAsia" w:hAnsiTheme="minorEastAsia"/>
              </w:rPr>
            </w:pPr>
          </w:p>
        </w:tc>
      </w:tr>
      <w:tr w:rsidR="00975B41" w:rsidRPr="00A8336C">
        <w:trPr>
          <w:trHeight w:val="567"/>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4</w:t>
            </w:r>
          </w:p>
        </w:tc>
        <w:tc>
          <w:tcPr>
            <w:tcW w:w="3798"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 xml:space="preserve">    其中：教学科研人员因公出国（境）费</w:t>
            </w:r>
          </w:p>
        </w:tc>
        <w:tc>
          <w:tcPr>
            <w:tcW w:w="2381" w:type="dxa"/>
            <w:vAlign w:val="center"/>
          </w:tcPr>
          <w:p w:rsidR="00975B41" w:rsidRPr="00A8336C" w:rsidRDefault="00975B41">
            <w:pPr>
              <w:pStyle w:val="4"/>
              <w:rPr>
                <w:rFonts w:asciiTheme="minorEastAsia" w:eastAsiaTheme="minorEastAsia" w:hAnsiTheme="minorEastAsia"/>
              </w:rPr>
            </w:pPr>
          </w:p>
        </w:tc>
        <w:tc>
          <w:tcPr>
            <w:tcW w:w="2381" w:type="dxa"/>
            <w:vAlign w:val="center"/>
          </w:tcPr>
          <w:p w:rsidR="00975B41" w:rsidRPr="00A8336C" w:rsidRDefault="00975B41">
            <w:pPr>
              <w:pStyle w:val="4"/>
              <w:rPr>
                <w:rFonts w:asciiTheme="minorEastAsia" w:eastAsiaTheme="minorEastAsia" w:hAnsiTheme="minorEastAsia"/>
              </w:rPr>
            </w:pPr>
          </w:p>
        </w:tc>
        <w:tc>
          <w:tcPr>
            <w:tcW w:w="2381" w:type="dxa"/>
            <w:vAlign w:val="center"/>
          </w:tcPr>
          <w:p w:rsidR="00975B41" w:rsidRPr="00A8336C" w:rsidRDefault="00975B41">
            <w:pPr>
              <w:pStyle w:val="4"/>
              <w:rPr>
                <w:rFonts w:asciiTheme="minorEastAsia" w:eastAsiaTheme="minorEastAsia" w:hAnsiTheme="minorEastAsia"/>
              </w:rPr>
            </w:pPr>
          </w:p>
        </w:tc>
        <w:tc>
          <w:tcPr>
            <w:tcW w:w="2381" w:type="dxa"/>
            <w:vAlign w:val="center"/>
          </w:tcPr>
          <w:p w:rsidR="00975B41" w:rsidRPr="00A8336C" w:rsidRDefault="00975B41">
            <w:pPr>
              <w:pStyle w:val="4"/>
              <w:rPr>
                <w:rFonts w:asciiTheme="minorEastAsia" w:eastAsiaTheme="minorEastAsia" w:hAnsiTheme="minorEastAsia"/>
              </w:rPr>
            </w:pPr>
          </w:p>
        </w:tc>
      </w:tr>
      <w:tr w:rsidR="00975B41" w:rsidRPr="00A8336C">
        <w:trPr>
          <w:trHeight w:val="567"/>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5</w:t>
            </w:r>
          </w:p>
        </w:tc>
        <w:tc>
          <w:tcPr>
            <w:tcW w:w="3798"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 xml:space="preserve">          其他因公出国（境）费</w:t>
            </w:r>
          </w:p>
        </w:tc>
        <w:tc>
          <w:tcPr>
            <w:tcW w:w="2381" w:type="dxa"/>
            <w:vAlign w:val="center"/>
          </w:tcPr>
          <w:p w:rsidR="00975B41" w:rsidRPr="00A8336C" w:rsidRDefault="00975B41">
            <w:pPr>
              <w:pStyle w:val="4"/>
              <w:rPr>
                <w:rFonts w:asciiTheme="minorEastAsia" w:eastAsiaTheme="minorEastAsia" w:hAnsiTheme="minorEastAsia"/>
              </w:rPr>
            </w:pPr>
          </w:p>
        </w:tc>
        <w:tc>
          <w:tcPr>
            <w:tcW w:w="2381" w:type="dxa"/>
            <w:vAlign w:val="center"/>
          </w:tcPr>
          <w:p w:rsidR="00975B41" w:rsidRPr="00A8336C" w:rsidRDefault="00975B41">
            <w:pPr>
              <w:pStyle w:val="4"/>
              <w:rPr>
                <w:rFonts w:asciiTheme="minorEastAsia" w:eastAsiaTheme="minorEastAsia" w:hAnsiTheme="minorEastAsia"/>
              </w:rPr>
            </w:pPr>
          </w:p>
        </w:tc>
        <w:tc>
          <w:tcPr>
            <w:tcW w:w="2381" w:type="dxa"/>
            <w:vAlign w:val="center"/>
          </w:tcPr>
          <w:p w:rsidR="00975B41" w:rsidRPr="00A8336C" w:rsidRDefault="00975B41">
            <w:pPr>
              <w:pStyle w:val="4"/>
              <w:rPr>
                <w:rFonts w:asciiTheme="minorEastAsia" w:eastAsiaTheme="minorEastAsia" w:hAnsiTheme="minorEastAsia"/>
              </w:rPr>
            </w:pPr>
          </w:p>
        </w:tc>
        <w:tc>
          <w:tcPr>
            <w:tcW w:w="2381" w:type="dxa"/>
            <w:vAlign w:val="center"/>
          </w:tcPr>
          <w:p w:rsidR="00975B41" w:rsidRPr="00A8336C" w:rsidRDefault="00975B41">
            <w:pPr>
              <w:pStyle w:val="4"/>
              <w:rPr>
                <w:rFonts w:asciiTheme="minorEastAsia" w:eastAsiaTheme="minorEastAsia" w:hAnsiTheme="minorEastAsia"/>
              </w:rPr>
            </w:pPr>
          </w:p>
        </w:tc>
      </w:tr>
      <w:tr w:rsidR="00975B41" w:rsidRPr="00A8336C">
        <w:trPr>
          <w:trHeight w:val="567"/>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6</w:t>
            </w:r>
          </w:p>
        </w:tc>
        <w:tc>
          <w:tcPr>
            <w:tcW w:w="3798"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二、公务用车购置及运维费</w:t>
            </w:r>
          </w:p>
        </w:tc>
        <w:tc>
          <w:tcPr>
            <w:tcW w:w="238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40.60</w:t>
            </w:r>
          </w:p>
        </w:tc>
        <w:tc>
          <w:tcPr>
            <w:tcW w:w="238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40.60</w:t>
            </w:r>
          </w:p>
        </w:tc>
        <w:tc>
          <w:tcPr>
            <w:tcW w:w="2381" w:type="dxa"/>
            <w:vAlign w:val="center"/>
          </w:tcPr>
          <w:p w:rsidR="00975B41" w:rsidRPr="00A8336C" w:rsidRDefault="00975B41">
            <w:pPr>
              <w:pStyle w:val="4"/>
              <w:rPr>
                <w:rFonts w:asciiTheme="minorEastAsia" w:eastAsiaTheme="minorEastAsia" w:hAnsiTheme="minorEastAsia"/>
              </w:rPr>
            </w:pPr>
          </w:p>
        </w:tc>
        <w:tc>
          <w:tcPr>
            <w:tcW w:w="2381" w:type="dxa"/>
            <w:vAlign w:val="center"/>
          </w:tcPr>
          <w:p w:rsidR="00975B41" w:rsidRPr="00A8336C" w:rsidRDefault="00975B41">
            <w:pPr>
              <w:pStyle w:val="4"/>
              <w:rPr>
                <w:rFonts w:asciiTheme="minorEastAsia" w:eastAsiaTheme="minorEastAsia" w:hAnsiTheme="minorEastAsia"/>
              </w:rPr>
            </w:pPr>
          </w:p>
        </w:tc>
      </w:tr>
      <w:tr w:rsidR="00975B41" w:rsidRPr="00A8336C">
        <w:trPr>
          <w:trHeight w:val="567"/>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7</w:t>
            </w:r>
          </w:p>
        </w:tc>
        <w:tc>
          <w:tcPr>
            <w:tcW w:w="3798"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 xml:space="preserve">    其中：公务用车购置费</w:t>
            </w:r>
          </w:p>
        </w:tc>
        <w:tc>
          <w:tcPr>
            <w:tcW w:w="238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12.00</w:t>
            </w:r>
          </w:p>
        </w:tc>
        <w:tc>
          <w:tcPr>
            <w:tcW w:w="238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12.00</w:t>
            </w:r>
          </w:p>
        </w:tc>
        <w:tc>
          <w:tcPr>
            <w:tcW w:w="2381" w:type="dxa"/>
            <w:vAlign w:val="center"/>
          </w:tcPr>
          <w:p w:rsidR="00975B41" w:rsidRPr="00A8336C" w:rsidRDefault="00975B41">
            <w:pPr>
              <w:pStyle w:val="4"/>
              <w:rPr>
                <w:rFonts w:asciiTheme="minorEastAsia" w:eastAsiaTheme="minorEastAsia" w:hAnsiTheme="minorEastAsia"/>
              </w:rPr>
            </w:pPr>
          </w:p>
        </w:tc>
        <w:tc>
          <w:tcPr>
            <w:tcW w:w="2381" w:type="dxa"/>
            <w:vAlign w:val="center"/>
          </w:tcPr>
          <w:p w:rsidR="00975B41" w:rsidRPr="00A8336C" w:rsidRDefault="00975B41">
            <w:pPr>
              <w:pStyle w:val="4"/>
              <w:rPr>
                <w:rFonts w:asciiTheme="minorEastAsia" w:eastAsiaTheme="minorEastAsia" w:hAnsiTheme="minorEastAsia"/>
              </w:rPr>
            </w:pPr>
          </w:p>
        </w:tc>
      </w:tr>
      <w:tr w:rsidR="00975B41" w:rsidRPr="00A8336C">
        <w:trPr>
          <w:trHeight w:val="567"/>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8</w:t>
            </w:r>
          </w:p>
        </w:tc>
        <w:tc>
          <w:tcPr>
            <w:tcW w:w="3798"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 xml:space="preserve">          公务用车运行维护费</w:t>
            </w:r>
          </w:p>
        </w:tc>
        <w:tc>
          <w:tcPr>
            <w:tcW w:w="238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28.60</w:t>
            </w:r>
          </w:p>
        </w:tc>
        <w:tc>
          <w:tcPr>
            <w:tcW w:w="238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28.60</w:t>
            </w:r>
          </w:p>
        </w:tc>
        <w:tc>
          <w:tcPr>
            <w:tcW w:w="2381" w:type="dxa"/>
            <w:vAlign w:val="center"/>
          </w:tcPr>
          <w:p w:rsidR="00975B41" w:rsidRPr="00A8336C" w:rsidRDefault="00975B41">
            <w:pPr>
              <w:pStyle w:val="4"/>
              <w:rPr>
                <w:rFonts w:asciiTheme="minorEastAsia" w:eastAsiaTheme="minorEastAsia" w:hAnsiTheme="minorEastAsia"/>
              </w:rPr>
            </w:pPr>
          </w:p>
        </w:tc>
        <w:tc>
          <w:tcPr>
            <w:tcW w:w="2381" w:type="dxa"/>
            <w:vAlign w:val="center"/>
          </w:tcPr>
          <w:p w:rsidR="00975B41" w:rsidRPr="00A8336C" w:rsidRDefault="00975B41">
            <w:pPr>
              <w:pStyle w:val="4"/>
              <w:rPr>
                <w:rFonts w:asciiTheme="minorEastAsia" w:eastAsiaTheme="minorEastAsia" w:hAnsiTheme="minorEastAsia"/>
              </w:rPr>
            </w:pPr>
          </w:p>
        </w:tc>
      </w:tr>
      <w:tr w:rsidR="00975B41" w:rsidRPr="00A8336C">
        <w:trPr>
          <w:trHeight w:val="567"/>
          <w:jc w:val="center"/>
        </w:trPr>
        <w:tc>
          <w:tcPr>
            <w:tcW w:w="850" w:type="dxa"/>
            <w:vAlign w:val="center"/>
          </w:tcPr>
          <w:p w:rsidR="00975B41" w:rsidRPr="00A8336C" w:rsidRDefault="00920C60">
            <w:pPr>
              <w:pStyle w:val="3"/>
              <w:rPr>
                <w:rFonts w:asciiTheme="minorEastAsia" w:eastAsiaTheme="minorEastAsia" w:hAnsiTheme="minorEastAsia"/>
              </w:rPr>
            </w:pPr>
            <w:r w:rsidRPr="00A8336C">
              <w:rPr>
                <w:rFonts w:asciiTheme="minorEastAsia" w:eastAsiaTheme="minorEastAsia" w:hAnsiTheme="minorEastAsia"/>
              </w:rPr>
              <w:t>9</w:t>
            </w:r>
          </w:p>
        </w:tc>
        <w:tc>
          <w:tcPr>
            <w:tcW w:w="3798" w:type="dxa"/>
            <w:vAlign w:val="center"/>
          </w:tcPr>
          <w:p w:rsidR="00975B41" w:rsidRPr="00A8336C" w:rsidRDefault="00920C60">
            <w:pPr>
              <w:pStyle w:val="2"/>
              <w:rPr>
                <w:rFonts w:asciiTheme="minorEastAsia" w:eastAsiaTheme="minorEastAsia" w:hAnsiTheme="minorEastAsia"/>
              </w:rPr>
            </w:pPr>
            <w:r w:rsidRPr="00A8336C">
              <w:rPr>
                <w:rFonts w:asciiTheme="minorEastAsia" w:eastAsiaTheme="minorEastAsia" w:hAnsiTheme="minorEastAsia"/>
              </w:rPr>
              <w:t>三、公务接待费</w:t>
            </w:r>
          </w:p>
        </w:tc>
        <w:tc>
          <w:tcPr>
            <w:tcW w:w="238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2.43</w:t>
            </w:r>
          </w:p>
        </w:tc>
        <w:tc>
          <w:tcPr>
            <w:tcW w:w="2381" w:type="dxa"/>
            <w:vAlign w:val="center"/>
          </w:tcPr>
          <w:p w:rsidR="00975B41" w:rsidRPr="00A8336C" w:rsidRDefault="00920C60">
            <w:pPr>
              <w:pStyle w:val="4"/>
              <w:rPr>
                <w:rFonts w:asciiTheme="minorEastAsia" w:eastAsiaTheme="minorEastAsia" w:hAnsiTheme="minorEastAsia"/>
              </w:rPr>
            </w:pPr>
            <w:r w:rsidRPr="00A8336C">
              <w:rPr>
                <w:rFonts w:asciiTheme="minorEastAsia" w:eastAsiaTheme="minorEastAsia" w:hAnsiTheme="minorEastAsia"/>
              </w:rPr>
              <w:t>2.43</w:t>
            </w:r>
          </w:p>
        </w:tc>
        <w:tc>
          <w:tcPr>
            <w:tcW w:w="2381" w:type="dxa"/>
            <w:vAlign w:val="center"/>
          </w:tcPr>
          <w:p w:rsidR="00975B41" w:rsidRPr="00A8336C" w:rsidRDefault="00975B41">
            <w:pPr>
              <w:pStyle w:val="4"/>
              <w:rPr>
                <w:rFonts w:asciiTheme="minorEastAsia" w:eastAsiaTheme="minorEastAsia" w:hAnsiTheme="minorEastAsia"/>
              </w:rPr>
            </w:pPr>
          </w:p>
        </w:tc>
        <w:tc>
          <w:tcPr>
            <w:tcW w:w="2381" w:type="dxa"/>
            <w:vAlign w:val="center"/>
          </w:tcPr>
          <w:p w:rsidR="00975B41" w:rsidRPr="00A8336C" w:rsidRDefault="00975B41">
            <w:pPr>
              <w:pStyle w:val="4"/>
              <w:rPr>
                <w:rFonts w:asciiTheme="minorEastAsia" w:eastAsiaTheme="minorEastAsia" w:hAnsiTheme="minorEastAsia"/>
              </w:rPr>
            </w:pPr>
          </w:p>
        </w:tc>
      </w:tr>
    </w:tbl>
    <w:p w:rsidR="00975B41" w:rsidRPr="00A8336C" w:rsidRDefault="00975B41">
      <w:pPr>
        <w:rPr>
          <w:rFonts w:asciiTheme="minorEastAsia" w:eastAsiaTheme="minorEastAsia" w:hAnsiTheme="minorEastAsia"/>
        </w:rPr>
        <w:sectPr w:rsidR="00975B41" w:rsidRPr="00A8336C">
          <w:pgSz w:w="16840" w:h="11900" w:orient="landscape"/>
          <w:pgMar w:top="1361" w:right="1020" w:bottom="1361" w:left="1020" w:header="720" w:footer="720" w:gutter="0"/>
          <w:cols w:space="720"/>
        </w:sectPr>
      </w:pPr>
    </w:p>
    <w:p w:rsidR="00975B41" w:rsidRPr="00A8336C" w:rsidRDefault="00920C60" w:rsidP="00A65E2D">
      <w:pPr>
        <w:spacing w:line="560" w:lineRule="exact"/>
        <w:jc w:val="center"/>
        <w:outlineLvl w:val="4"/>
        <w:rPr>
          <w:rFonts w:asciiTheme="minorEastAsia" w:eastAsiaTheme="minorEastAsia" w:hAnsiTheme="minorEastAsia"/>
        </w:rPr>
      </w:pPr>
      <w:r w:rsidRPr="00A8336C">
        <w:rPr>
          <w:rFonts w:asciiTheme="minorEastAsia" w:eastAsiaTheme="minorEastAsia" w:hAnsiTheme="minorEastAsia" w:cs="方正小标宋_GBK"/>
          <w:color w:val="000000"/>
          <w:sz w:val="44"/>
        </w:rPr>
        <w:lastRenderedPageBreak/>
        <w:t>孟村回族自治县人民法院本级2024年单位预算信息公开情况说明</w:t>
      </w:r>
    </w:p>
    <w:p w:rsidR="00975B41" w:rsidRPr="00A8336C" w:rsidRDefault="00920C60" w:rsidP="00A65E2D">
      <w:pPr>
        <w:spacing w:line="560" w:lineRule="exact"/>
        <w:ind w:firstLine="560"/>
        <w:rPr>
          <w:rFonts w:ascii="仿宋" w:eastAsia="仿宋" w:hAnsi="仿宋"/>
          <w:sz w:val="32"/>
          <w:szCs w:val="32"/>
        </w:rPr>
      </w:pPr>
      <w:r w:rsidRPr="00A8336C">
        <w:rPr>
          <w:rFonts w:ascii="仿宋" w:eastAsia="仿宋" w:hAnsi="仿宋"/>
          <w:color w:val="000000"/>
          <w:sz w:val="32"/>
          <w:szCs w:val="32"/>
        </w:rPr>
        <w:t>按照《中华人民共和国预算法》、《地方预决算公开操作规程》和《关于进一步推进预算公开工作的实施意见》规定，现将孟村回族自治县人民法院本级2024年单位预算公开如下：</w:t>
      </w:r>
    </w:p>
    <w:p w:rsidR="00975B41" w:rsidRDefault="00920C60" w:rsidP="00A65E2D">
      <w:pPr>
        <w:spacing w:line="560" w:lineRule="exact"/>
        <w:ind w:firstLine="640"/>
        <w:outlineLvl w:val="5"/>
      </w:pPr>
      <w:r>
        <w:rPr>
          <w:rFonts w:ascii="黑体" w:eastAsia="黑体" w:hAnsi="黑体" w:cs="黑体"/>
          <w:color w:val="000000"/>
          <w:sz w:val="32"/>
        </w:rPr>
        <w:t>一、单位职责及机构设置情况</w:t>
      </w:r>
    </w:p>
    <w:p w:rsidR="00975B41" w:rsidRPr="00A8336C" w:rsidRDefault="00920C60" w:rsidP="00A65E2D">
      <w:pPr>
        <w:spacing w:line="560" w:lineRule="exact"/>
        <w:ind w:firstLine="640"/>
        <w:rPr>
          <w:rFonts w:ascii="仿宋" w:eastAsia="仿宋" w:hAnsi="仿宋"/>
          <w:b/>
          <w:sz w:val="32"/>
          <w:szCs w:val="32"/>
        </w:rPr>
      </w:pPr>
      <w:r w:rsidRPr="00A8336C">
        <w:rPr>
          <w:rFonts w:ascii="仿宋" w:eastAsia="仿宋" w:hAnsi="仿宋" w:cs="方正楷体_GBK"/>
          <w:b/>
          <w:color w:val="000000"/>
          <w:sz w:val="32"/>
          <w:szCs w:val="32"/>
        </w:rPr>
        <w:t>单位职责：</w:t>
      </w:r>
    </w:p>
    <w:p w:rsidR="00975B41" w:rsidRPr="00A8336C" w:rsidRDefault="00920C60" w:rsidP="00A65E2D">
      <w:pPr>
        <w:pStyle w:val="-"/>
        <w:spacing w:line="560" w:lineRule="exact"/>
        <w:rPr>
          <w:rFonts w:ascii="仿宋" w:eastAsia="仿宋" w:hAnsi="仿宋"/>
          <w:sz w:val="32"/>
          <w:szCs w:val="32"/>
        </w:rPr>
      </w:pPr>
      <w:r w:rsidRPr="00A8336C">
        <w:rPr>
          <w:rFonts w:ascii="仿宋" w:eastAsia="仿宋" w:hAnsi="仿宋"/>
          <w:sz w:val="32"/>
          <w:szCs w:val="32"/>
        </w:rPr>
        <w:t>（一）深入贯彻习近平新时代中国特色社会主义思想，深入贯彻党的路线方针政策和决策部署，坚持党对法院工作的绝对领导，坚决维护习近平总书记的核心地位，坚决维护党中央权威和集中统一领导。</w:t>
      </w:r>
    </w:p>
    <w:p w:rsidR="00975B41" w:rsidRPr="00A8336C" w:rsidRDefault="00920C60" w:rsidP="00A65E2D">
      <w:pPr>
        <w:pStyle w:val="-"/>
        <w:spacing w:line="560" w:lineRule="exact"/>
        <w:rPr>
          <w:rFonts w:ascii="仿宋" w:eastAsia="仿宋" w:hAnsi="仿宋"/>
          <w:sz w:val="32"/>
          <w:szCs w:val="32"/>
        </w:rPr>
      </w:pPr>
      <w:r w:rsidRPr="00A8336C">
        <w:rPr>
          <w:rFonts w:ascii="仿宋" w:eastAsia="仿宋" w:hAnsi="仿宋"/>
          <w:sz w:val="32"/>
          <w:szCs w:val="32"/>
        </w:rPr>
        <w:t>（二）依法审判法律规定由孟村回族自治县人民法院管辖的刑事、民事、行政等第一审案件。</w:t>
      </w:r>
    </w:p>
    <w:p w:rsidR="00975B41" w:rsidRPr="00A8336C" w:rsidRDefault="00920C60" w:rsidP="00A65E2D">
      <w:pPr>
        <w:pStyle w:val="-"/>
        <w:spacing w:line="560" w:lineRule="exact"/>
        <w:rPr>
          <w:rFonts w:ascii="仿宋" w:eastAsia="仿宋" w:hAnsi="仿宋"/>
          <w:sz w:val="32"/>
          <w:szCs w:val="32"/>
        </w:rPr>
      </w:pPr>
      <w:r w:rsidRPr="00A8336C">
        <w:rPr>
          <w:rFonts w:ascii="仿宋" w:eastAsia="仿宋" w:hAnsi="仿宋"/>
          <w:sz w:val="32"/>
          <w:szCs w:val="32"/>
        </w:rPr>
        <w:t>（三）依法审判上级人民法院指定、同级人民法院移送的刑事、民事、行政等第一审案件。</w:t>
      </w:r>
    </w:p>
    <w:p w:rsidR="00975B41" w:rsidRPr="00A8336C" w:rsidRDefault="00920C60" w:rsidP="00A65E2D">
      <w:pPr>
        <w:pStyle w:val="-"/>
        <w:spacing w:line="560" w:lineRule="exact"/>
        <w:rPr>
          <w:rFonts w:ascii="仿宋" w:eastAsia="仿宋" w:hAnsi="仿宋"/>
          <w:sz w:val="32"/>
          <w:szCs w:val="32"/>
        </w:rPr>
      </w:pPr>
      <w:r w:rsidRPr="00A8336C">
        <w:rPr>
          <w:rFonts w:ascii="仿宋" w:eastAsia="仿宋" w:hAnsi="仿宋"/>
          <w:sz w:val="32"/>
          <w:szCs w:val="32"/>
        </w:rPr>
        <w:t>（四）审查和受理各类申诉案件，审判各类再审案件，处理来信来访。</w:t>
      </w:r>
    </w:p>
    <w:p w:rsidR="00975B41" w:rsidRPr="00A8336C" w:rsidRDefault="00920C60" w:rsidP="00A65E2D">
      <w:pPr>
        <w:pStyle w:val="-"/>
        <w:spacing w:line="560" w:lineRule="exact"/>
        <w:rPr>
          <w:rFonts w:ascii="仿宋" w:eastAsia="仿宋" w:hAnsi="仿宋"/>
          <w:sz w:val="32"/>
          <w:szCs w:val="32"/>
        </w:rPr>
      </w:pPr>
      <w:r w:rsidRPr="00A8336C">
        <w:rPr>
          <w:rFonts w:ascii="仿宋" w:eastAsia="仿宋" w:hAnsi="仿宋"/>
          <w:sz w:val="32"/>
          <w:szCs w:val="32"/>
        </w:rPr>
        <w:t>（五）依法办理发生法律效力的民事、行政案件判决和裁定执行事项及刑事案件判决和裁定中关于财产部分的执行事项；办理法律规定由基层人民法院执行的其他法律文书的执行事项。</w:t>
      </w:r>
    </w:p>
    <w:p w:rsidR="00975B41" w:rsidRPr="00A8336C" w:rsidRDefault="00920C60" w:rsidP="00A65E2D">
      <w:pPr>
        <w:pStyle w:val="-"/>
        <w:spacing w:line="560" w:lineRule="exact"/>
        <w:rPr>
          <w:rFonts w:ascii="仿宋" w:eastAsia="仿宋" w:hAnsi="仿宋"/>
          <w:sz w:val="32"/>
          <w:szCs w:val="32"/>
        </w:rPr>
      </w:pPr>
      <w:r w:rsidRPr="00A8336C">
        <w:rPr>
          <w:rFonts w:ascii="仿宋" w:eastAsia="仿宋" w:hAnsi="仿宋"/>
          <w:sz w:val="32"/>
          <w:szCs w:val="32"/>
        </w:rPr>
        <w:t>（六）负责审判工作的调查研究，总结审判工作经验。</w:t>
      </w:r>
    </w:p>
    <w:p w:rsidR="00975B41" w:rsidRPr="00A8336C" w:rsidRDefault="00920C60" w:rsidP="00A65E2D">
      <w:pPr>
        <w:pStyle w:val="-"/>
        <w:spacing w:line="560" w:lineRule="exact"/>
        <w:rPr>
          <w:rFonts w:ascii="仿宋" w:eastAsia="仿宋" w:hAnsi="仿宋"/>
          <w:sz w:val="32"/>
          <w:szCs w:val="32"/>
        </w:rPr>
      </w:pPr>
      <w:r w:rsidRPr="00A8336C">
        <w:rPr>
          <w:rFonts w:ascii="仿宋" w:eastAsia="仿宋" w:hAnsi="仿宋"/>
          <w:sz w:val="32"/>
          <w:szCs w:val="32"/>
        </w:rPr>
        <w:t>（七）负责干警思想政治教育和业务培训工作；按照权限管理法官和其他工作人员。</w:t>
      </w:r>
    </w:p>
    <w:p w:rsidR="00975B41" w:rsidRPr="00A8336C" w:rsidRDefault="00920C60" w:rsidP="00A65E2D">
      <w:pPr>
        <w:pStyle w:val="-"/>
        <w:spacing w:line="560" w:lineRule="exact"/>
        <w:rPr>
          <w:rFonts w:ascii="仿宋" w:eastAsia="仿宋" w:hAnsi="仿宋"/>
          <w:sz w:val="32"/>
          <w:szCs w:val="32"/>
        </w:rPr>
      </w:pPr>
      <w:r w:rsidRPr="00A8336C">
        <w:rPr>
          <w:rFonts w:ascii="仿宋" w:eastAsia="仿宋" w:hAnsi="仿宋"/>
          <w:sz w:val="32"/>
          <w:szCs w:val="32"/>
        </w:rPr>
        <w:t>（八）管理有关经费及物资装备。</w:t>
      </w:r>
    </w:p>
    <w:p w:rsidR="00975B41" w:rsidRPr="00A8336C" w:rsidRDefault="00920C60" w:rsidP="00A65E2D">
      <w:pPr>
        <w:pStyle w:val="-"/>
        <w:spacing w:line="560" w:lineRule="exact"/>
        <w:rPr>
          <w:rFonts w:ascii="仿宋" w:eastAsia="仿宋" w:hAnsi="仿宋"/>
          <w:sz w:val="32"/>
          <w:szCs w:val="32"/>
        </w:rPr>
      </w:pPr>
      <w:r w:rsidRPr="00A8336C">
        <w:rPr>
          <w:rFonts w:ascii="仿宋" w:eastAsia="仿宋" w:hAnsi="仿宋"/>
          <w:sz w:val="32"/>
          <w:szCs w:val="32"/>
        </w:rPr>
        <w:t>（九）负责司法技术鉴定、通讯、计算机等技术管理工作。</w:t>
      </w:r>
    </w:p>
    <w:p w:rsidR="00975B41" w:rsidRPr="00A8336C" w:rsidRDefault="00920C60" w:rsidP="00A65E2D">
      <w:pPr>
        <w:pStyle w:val="-"/>
        <w:spacing w:line="560" w:lineRule="exact"/>
        <w:rPr>
          <w:rFonts w:ascii="仿宋" w:eastAsia="仿宋" w:hAnsi="仿宋"/>
          <w:sz w:val="32"/>
          <w:szCs w:val="32"/>
        </w:rPr>
      </w:pPr>
      <w:r w:rsidRPr="00A8336C">
        <w:rPr>
          <w:rFonts w:ascii="仿宋" w:eastAsia="仿宋" w:hAnsi="仿宋"/>
          <w:sz w:val="32"/>
          <w:szCs w:val="32"/>
        </w:rPr>
        <w:lastRenderedPageBreak/>
        <w:t>（十）负责审判工作中的法制宣传，教育公民忠于祖国，自觉遵守宪法、法律和社会公德。</w:t>
      </w:r>
    </w:p>
    <w:p w:rsidR="00975B41" w:rsidRPr="00A8336C" w:rsidRDefault="00920C60" w:rsidP="00A65E2D">
      <w:pPr>
        <w:pStyle w:val="-"/>
        <w:spacing w:line="560" w:lineRule="exact"/>
        <w:rPr>
          <w:rFonts w:ascii="仿宋" w:eastAsia="仿宋" w:hAnsi="仿宋"/>
          <w:sz w:val="32"/>
          <w:szCs w:val="32"/>
        </w:rPr>
      </w:pPr>
      <w:r w:rsidRPr="00A8336C">
        <w:rPr>
          <w:rFonts w:ascii="仿宋" w:eastAsia="仿宋" w:hAnsi="仿宋"/>
          <w:sz w:val="32"/>
          <w:szCs w:val="32"/>
        </w:rPr>
        <w:t>（十一）完成其他应由孟村回族自治县人民法院负责的工作。</w:t>
      </w:r>
    </w:p>
    <w:p w:rsidR="00975B41" w:rsidRPr="00A8336C" w:rsidRDefault="00920C60" w:rsidP="00A65E2D">
      <w:pPr>
        <w:spacing w:line="560" w:lineRule="exact"/>
        <w:ind w:firstLine="640"/>
        <w:rPr>
          <w:rFonts w:ascii="仿宋" w:eastAsia="仿宋" w:hAnsi="仿宋"/>
          <w:sz w:val="32"/>
          <w:szCs w:val="32"/>
        </w:rPr>
      </w:pPr>
      <w:r w:rsidRPr="00A8336C">
        <w:rPr>
          <w:rFonts w:ascii="仿宋" w:eastAsia="仿宋" w:hAnsi="仿宋" w:cs="方正楷体_GBK"/>
          <w:b/>
          <w:color w:val="000000"/>
          <w:sz w:val="32"/>
          <w:szCs w:val="32"/>
        </w:rPr>
        <w:t>机构设置：</w:t>
      </w:r>
    </w:p>
    <w:p w:rsidR="00975B41" w:rsidRPr="00A8336C" w:rsidRDefault="00920C60" w:rsidP="00A65E2D">
      <w:pPr>
        <w:spacing w:line="560" w:lineRule="exact"/>
        <w:jc w:val="center"/>
        <w:rPr>
          <w:rFonts w:asciiTheme="minorEastAsia" w:eastAsiaTheme="minorEastAsia" w:hAnsiTheme="minorEastAsia"/>
          <w:sz w:val="32"/>
          <w:szCs w:val="32"/>
        </w:rPr>
      </w:pPr>
      <w:r w:rsidRPr="00A8336C">
        <w:rPr>
          <w:rFonts w:asciiTheme="minorEastAsia" w:eastAsiaTheme="minorEastAsia" w:hAnsiTheme="minorEastAsia" w:cs="方正小标宋_GBK"/>
          <w:color w:val="000000"/>
          <w:sz w:val="32"/>
          <w:szCs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975B41" w:rsidRPr="00A8336C">
        <w:trPr>
          <w:trHeight w:val="567"/>
          <w:tblHeader/>
          <w:jc w:val="center"/>
        </w:trPr>
        <w:tc>
          <w:tcPr>
            <w:tcW w:w="5669" w:type="dxa"/>
            <w:vAlign w:val="center"/>
          </w:tcPr>
          <w:p w:rsidR="00975B41" w:rsidRPr="00A8336C" w:rsidRDefault="00920C60" w:rsidP="00A8336C">
            <w:pPr>
              <w:pStyle w:val="1"/>
              <w:spacing w:line="560" w:lineRule="exact"/>
              <w:rPr>
                <w:rFonts w:asciiTheme="minorEastAsia" w:eastAsiaTheme="minorEastAsia" w:hAnsiTheme="minorEastAsia"/>
                <w:sz w:val="32"/>
                <w:szCs w:val="32"/>
              </w:rPr>
            </w:pPr>
            <w:r w:rsidRPr="00A8336C">
              <w:rPr>
                <w:rFonts w:asciiTheme="minorEastAsia" w:eastAsiaTheme="minorEastAsia" w:hAnsiTheme="minorEastAsia"/>
                <w:sz w:val="32"/>
                <w:szCs w:val="32"/>
              </w:rPr>
              <w:t>单位名称</w:t>
            </w:r>
          </w:p>
        </w:tc>
        <w:tc>
          <w:tcPr>
            <w:tcW w:w="1843" w:type="dxa"/>
            <w:vAlign w:val="center"/>
          </w:tcPr>
          <w:p w:rsidR="00975B41" w:rsidRPr="00A8336C" w:rsidRDefault="00920C60" w:rsidP="00A8336C">
            <w:pPr>
              <w:pStyle w:val="1"/>
              <w:spacing w:line="560" w:lineRule="exact"/>
              <w:rPr>
                <w:rFonts w:asciiTheme="minorEastAsia" w:eastAsiaTheme="minorEastAsia" w:hAnsiTheme="minorEastAsia"/>
                <w:sz w:val="32"/>
                <w:szCs w:val="32"/>
              </w:rPr>
            </w:pPr>
            <w:r w:rsidRPr="00A8336C">
              <w:rPr>
                <w:rFonts w:asciiTheme="minorEastAsia" w:eastAsiaTheme="minorEastAsia" w:hAnsiTheme="minorEastAsia"/>
                <w:sz w:val="32"/>
                <w:szCs w:val="32"/>
              </w:rPr>
              <w:t>单位性质</w:t>
            </w:r>
          </w:p>
        </w:tc>
        <w:tc>
          <w:tcPr>
            <w:tcW w:w="2126" w:type="dxa"/>
            <w:vAlign w:val="center"/>
          </w:tcPr>
          <w:p w:rsidR="00975B41" w:rsidRPr="00A8336C" w:rsidRDefault="00920C60" w:rsidP="00A8336C">
            <w:pPr>
              <w:pStyle w:val="1"/>
              <w:spacing w:line="560" w:lineRule="exact"/>
              <w:rPr>
                <w:rFonts w:asciiTheme="minorEastAsia" w:eastAsiaTheme="minorEastAsia" w:hAnsiTheme="minorEastAsia"/>
                <w:sz w:val="32"/>
                <w:szCs w:val="32"/>
              </w:rPr>
            </w:pPr>
            <w:r w:rsidRPr="00A8336C">
              <w:rPr>
                <w:rFonts w:asciiTheme="minorEastAsia" w:eastAsiaTheme="minorEastAsia" w:hAnsiTheme="minorEastAsia"/>
                <w:sz w:val="32"/>
                <w:szCs w:val="32"/>
              </w:rPr>
              <w:t>单位规格</w:t>
            </w:r>
          </w:p>
        </w:tc>
        <w:tc>
          <w:tcPr>
            <w:tcW w:w="3827" w:type="dxa"/>
            <w:vAlign w:val="center"/>
          </w:tcPr>
          <w:p w:rsidR="00975B41" w:rsidRPr="00A8336C" w:rsidRDefault="00920C60" w:rsidP="00A8336C">
            <w:pPr>
              <w:pStyle w:val="1"/>
              <w:spacing w:line="560" w:lineRule="exact"/>
              <w:rPr>
                <w:rFonts w:asciiTheme="minorEastAsia" w:eastAsiaTheme="minorEastAsia" w:hAnsiTheme="minorEastAsia"/>
                <w:sz w:val="32"/>
                <w:szCs w:val="32"/>
              </w:rPr>
            </w:pPr>
            <w:r w:rsidRPr="00A8336C">
              <w:rPr>
                <w:rFonts w:asciiTheme="minorEastAsia" w:eastAsiaTheme="minorEastAsia" w:hAnsiTheme="minorEastAsia"/>
                <w:sz w:val="32"/>
                <w:szCs w:val="32"/>
              </w:rPr>
              <w:t>经费保障形式</w:t>
            </w:r>
          </w:p>
        </w:tc>
      </w:tr>
      <w:tr w:rsidR="00975B41" w:rsidRPr="00A8336C">
        <w:trPr>
          <w:trHeight w:val="369"/>
          <w:jc w:val="center"/>
        </w:trPr>
        <w:tc>
          <w:tcPr>
            <w:tcW w:w="5669" w:type="dxa"/>
            <w:vAlign w:val="center"/>
          </w:tcPr>
          <w:p w:rsidR="00975B41" w:rsidRPr="00A8336C" w:rsidRDefault="00920C60" w:rsidP="00A8336C">
            <w:pPr>
              <w:pStyle w:val="2"/>
              <w:spacing w:line="560" w:lineRule="exact"/>
              <w:jc w:val="center"/>
              <w:rPr>
                <w:rFonts w:ascii="仿宋" w:eastAsia="仿宋" w:hAnsi="仿宋"/>
                <w:sz w:val="32"/>
                <w:szCs w:val="32"/>
              </w:rPr>
            </w:pPr>
            <w:r w:rsidRPr="00A8336C">
              <w:rPr>
                <w:rFonts w:ascii="仿宋" w:eastAsia="仿宋" w:hAnsi="仿宋"/>
                <w:sz w:val="32"/>
                <w:szCs w:val="32"/>
              </w:rPr>
              <w:t>孟村回族自治县人民法院本级</w:t>
            </w:r>
          </w:p>
        </w:tc>
        <w:tc>
          <w:tcPr>
            <w:tcW w:w="1843" w:type="dxa"/>
            <w:vAlign w:val="center"/>
          </w:tcPr>
          <w:p w:rsidR="00975B41" w:rsidRPr="00A8336C" w:rsidRDefault="00920C60" w:rsidP="00A8336C">
            <w:pPr>
              <w:pStyle w:val="3"/>
              <w:spacing w:line="560" w:lineRule="exact"/>
              <w:rPr>
                <w:rFonts w:ascii="仿宋" w:eastAsia="仿宋" w:hAnsi="仿宋"/>
                <w:sz w:val="32"/>
                <w:szCs w:val="32"/>
              </w:rPr>
            </w:pPr>
            <w:r w:rsidRPr="00A8336C">
              <w:rPr>
                <w:rFonts w:ascii="仿宋" w:eastAsia="仿宋" w:hAnsi="仿宋"/>
                <w:sz w:val="32"/>
                <w:szCs w:val="32"/>
              </w:rPr>
              <w:t>行政</w:t>
            </w:r>
          </w:p>
        </w:tc>
        <w:tc>
          <w:tcPr>
            <w:tcW w:w="2126" w:type="dxa"/>
            <w:vAlign w:val="center"/>
          </w:tcPr>
          <w:p w:rsidR="00975B41" w:rsidRPr="00A8336C" w:rsidRDefault="00920C60" w:rsidP="00A8336C">
            <w:pPr>
              <w:pStyle w:val="3"/>
              <w:spacing w:line="560" w:lineRule="exact"/>
              <w:rPr>
                <w:rFonts w:ascii="仿宋" w:eastAsia="仿宋" w:hAnsi="仿宋"/>
                <w:sz w:val="32"/>
                <w:szCs w:val="32"/>
              </w:rPr>
            </w:pPr>
            <w:r w:rsidRPr="00A8336C">
              <w:rPr>
                <w:rFonts w:ascii="仿宋" w:eastAsia="仿宋" w:hAnsi="仿宋"/>
                <w:sz w:val="32"/>
                <w:szCs w:val="32"/>
              </w:rPr>
              <w:t>正科级</w:t>
            </w:r>
          </w:p>
        </w:tc>
        <w:tc>
          <w:tcPr>
            <w:tcW w:w="3827" w:type="dxa"/>
            <w:vAlign w:val="center"/>
          </w:tcPr>
          <w:p w:rsidR="00975B41" w:rsidRPr="00A8336C" w:rsidRDefault="00920C60" w:rsidP="00A8336C">
            <w:pPr>
              <w:pStyle w:val="3"/>
              <w:spacing w:line="560" w:lineRule="exact"/>
              <w:rPr>
                <w:rFonts w:ascii="仿宋" w:eastAsia="仿宋" w:hAnsi="仿宋"/>
                <w:sz w:val="32"/>
                <w:szCs w:val="32"/>
              </w:rPr>
            </w:pPr>
            <w:r w:rsidRPr="00A8336C">
              <w:rPr>
                <w:rFonts w:ascii="仿宋" w:eastAsia="仿宋" w:hAnsi="仿宋"/>
                <w:sz w:val="32"/>
                <w:szCs w:val="32"/>
              </w:rPr>
              <w:t>财政拨款</w:t>
            </w:r>
          </w:p>
        </w:tc>
      </w:tr>
    </w:tbl>
    <w:p w:rsidR="00975B41" w:rsidRDefault="00920C60" w:rsidP="00A65E2D">
      <w:pPr>
        <w:spacing w:line="560" w:lineRule="exact"/>
        <w:ind w:firstLine="640"/>
        <w:outlineLvl w:val="5"/>
      </w:pPr>
      <w:r>
        <w:rPr>
          <w:rFonts w:ascii="黑体" w:eastAsia="黑体" w:hAnsi="黑体" w:cs="黑体"/>
          <w:color w:val="000000"/>
          <w:sz w:val="32"/>
        </w:rPr>
        <w:t>二、单位预算安排的总体情况</w:t>
      </w:r>
    </w:p>
    <w:p w:rsidR="00975B41" w:rsidRPr="00A8336C" w:rsidRDefault="00920C60" w:rsidP="00A65E2D">
      <w:pPr>
        <w:pStyle w:val="-0"/>
        <w:spacing w:line="560" w:lineRule="exact"/>
        <w:rPr>
          <w:rFonts w:ascii="楷体" w:eastAsia="楷体" w:hAnsi="楷体"/>
          <w:sz w:val="32"/>
          <w:szCs w:val="32"/>
        </w:rPr>
      </w:pPr>
      <w:r w:rsidRPr="00A8336C">
        <w:rPr>
          <w:rFonts w:ascii="楷体" w:eastAsia="楷体" w:hAnsi="楷体"/>
          <w:sz w:val="32"/>
          <w:szCs w:val="32"/>
        </w:rPr>
        <w:t>1、收入说明</w:t>
      </w:r>
    </w:p>
    <w:p w:rsidR="00975B41" w:rsidRPr="00A8336C" w:rsidRDefault="00920C60" w:rsidP="00A65E2D">
      <w:pPr>
        <w:pStyle w:val="-0"/>
        <w:spacing w:line="560" w:lineRule="exact"/>
        <w:rPr>
          <w:rFonts w:ascii="仿宋" w:eastAsia="仿宋" w:hAnsi="仿宋"/>
          <w:sz w:val="32"/>
          <w:szCs w:val="32"/>
        </w:rPr>
      </w:pPr>
      <w:r w:rsidRPr="00A8336C">
        <w:rPr>
          <w:rFonts w:ascii="仿宋" w:eastAsia="仿宋" w:hAnsi="仿宋"/>
          <w:sz w:val="32"/>
          <w:szCs w:val="32"/>
        </w:rPr>
        <w:t>反映本单位当年全部收入。2024年预算收入1950.18万元，其中：一般公共预算收入1819.05万元，基金预算收入0万元，国有资本经营预算收入0万元，财政专户核拨收入0万元，单位资金收入0万元，上年结转结余131.12万元。</w:t>
      </w:r>
    </w:p>
    <w:p w:rsidR="00975B41" w:rsidRPr="00A8336C" w:rsidRDefault="00920C60" w:rsidP="00A65E2D">
      <w:pPr>
        <w:pStyle w:val="-0"/>
        <w:spacing w:line="560" w:lineRule="exact"/>
        <w:rPr>
          <w:rFonts w:ascii="楷体" w:eastAsia="楷体" w:hAnsi="楷体"/>
          <w:sz w:val="32"/>
          <w:szCs w:val="32"/>
        </w:rPr>
      </w:pPr>
      <w:r w:rsidRPr="00A8336C">
        <w:rPr>
          <w:rFonts w:ascii="楷体" w:eastAsia="楷体" w:hAnsi="楷体"/>
          <w:sz w:val="32"/>
          <w:szCs w:val="32"/>
        </w:rPr>
        <w:t>2、支出说明</w:t>
      </w:r>
    </w:p>
    <w:p w:rsidR="00604788" w:rsidRPr="002F40F5" w:rsidRDefault="00920C60" w:rsidP="00604788">
      <w:pPr>
        <w:pStyle w:val="-4"/>
        <w:spacing w:line="560" w:lineRule="exact"/>
        <w:rPr>
          <w:rFonts w:ascii="仿宋" w:eastAsia="仿宋" w:hAnsi="仿宋"/>
          <w:sz w:val="32"/>
          <w:szCs w:val="32"/>
        </w:rPr>
      </w:pPr>
      <w:r w:rsidRPr="00A8336C">
        <w:rPr>
          <w:rFonts w:ascii="仿宋" w:eastAsia="仿宋" w:hAnsi="仿宋"/>
          <w:sz w:val="32"/>
          <w:szCs w:val="32"/>
        </w:rPr>
        <w:t>收支预算总表支出栏、基本支出表、项目支出表按经济分类和支出功能分类科目编制，反映本单位2024年度单位预算中支出预算的总体情况。2024年支出预算1950.18万元，其中基本支出1316.61万元，包括人员经费1088.45万元和日常公用经费228.16万元；项目支出633.57</w:t>
      </w:r>
      <w:r w:rsidR="00604788">
        <w:rPr>
          <w:rFonts w:ascii="仿宋" w:eastAsia="仿宋" w:hAnsi="仿宋"/>
          <w:sz w:val="32"/>
          <w:szCs w:val="32"/>
        </w:rPr>
        <w:t>万元</w:t>
      </w:r>
      <w:r w:rsidR="00604788">
        <w:rPr>
          <w:rFonts w:ascii="仿宋" w:eastAsia="仿宋" w:hAnsi="仿宋" w:hint="eastAsia"/>
          <w:sz w:val="32"/>
          <w:szCs w:val="32"/>
          <w:lang w:eastAsia="zh-CN"/>
        </w:rPr>
        <w:t>,主要包含</w:t>
      </w:r>
      <w:r w:rsidR="00604788" w:rsidRPr="002F40F5">
        <w:rPr>
          <w:rFonts w:ascii="仿宋" w:eastAsia="仿宋" w:hAnsi="仿宋"/>
          <w:sz w:val="32"/>
          <w:szCs w:val="32"/>
        </w:rPr>
        <w:t>司法辅助工作经费、司法救助金</w:t>
      </w:r>
      <w:r w:rsidR="00604788">
        <w:rPr>
          <w:rFonts w:ascii="仿宋" w:eastAsia="仿宋" w:hAnsi="仿宋" w:hint="eastAsia"/>
          <w:sz w:val="32"/>
          <w:szCs w:val="32"/>
          <w:lang w:eastAsia="zh-CN"/>
        </w:rPr>
        <w:t>项目</w:t>
      </w:r>
      <w:r w:rsidR="00604788" w:rsidRPr="002F40F5">
        <w:rPr>
          <w:rFonts w:ascii="仿宋" w:eastAsia="仿宋" w:hAnsi="仿宋"/>
          <w:sz w:val="32"/>
          <w:szCs w:val="32"/>
        </w:rPr>
        <w:t>。</w:t>
      </w:r>
    </w:p>
    <w:p w:rsidR="00975B41" w:rsidRPr="00A8336C" w:rsidRDefault="00920C60" w:rsidP="00A65E2D">
      <w:pPr>
        <w:pStyle w:val="-0"/>
        <w:spacing w:line="560" w:lineRule="exact"/>
        <w:rPr>
          <w:rFonts w:ascii="楷体" w:eastAsia="楷体" w:hAnsi="楷体"/>
          <w:sz w:val="32"/>
          <w:szCs w:val="32"/>
        </w:rPr>
      </w:pPr>
      <w:r w:rsidRPr="00A8336C">
        <w:rPr>
          <w:rFonts w:ascii="楷体" w:eastAsia="楷体" w:hAnsi="楷体"/>
          <w:sz w:val="32"/>
          <w:szCs w:val="32"/>
        </w:rPr>
        <w:lastRenderedPageBreak/>
        <w:t>3、比上年增减情况</w:t>
      </w:r>
    </w:p>
    <w:p w:rsidR="00975B41" w:rsidRPr="00A8336C" w:rsidRDefault="00920C60" w:rsidP="00A65E2D">
      <w:pPr>
        <w:pStyle w:val="-0"/>
        <w:spacing w:line="560" w:lineRule="exact"/>
        <w:rPr>
          <w:rFonts w:ascii="仿宋" w:eastAsia="仿宋" w:hAnsi="仿宋"/>
          <w:sz w:val="32"/>
          <w:szCs w:val="32"/>
        </w:rPr>
      </w:pPr>
      <w:r w:rsidRPr="00A8336C">
        <w:rPr>
          <w:rFonts w:ascii="仿宋" w:eastAsia="仿宋" w:hAnsi="仿宋"/>
          <w:sz w:val="32"/>
          <w:szCs w:val="32"/>
        </w:rPr>
        <w:t>2024年预算收支安排1950.18万元，较2023年预算增加473.92万元，其中：基本支出增加186.35万元，主要为人员经费增加；项目支出增加287.57</w:t>
      </w:r>
      <w:r w:rsidR="001B6EE3">
        <w:rPr>
          <w:rFonts w:ascii="仿宋" w:eastAsia="仿宋" w:hAnsi="仿宋"/>
          <w:sz w:val="32"/>
          <w:szCs w:val="32"/>
        </w:rPr>
        <w:t>万元，主要</w:t>
      </w:r>
      <w:r w:rsidR="001B6EE3" w:rsidRPr="002F40F5">
        <w:rPr>
          <w:rFonts w:ascii="仿宋" w:eastAsia="仿宋" w:hAnsi="仿宋"/>
          <w:sz w:val="32"/>
          <w:szCs w:val="32"/>
        </w:rPr>
        <w:t>为</w:t>
      </w:r>
      <w:r w:rsidRPr="00A8336C">
        <w:rPr>
          <w:rFonts w:ascii="仿宋" w:eastAsia="仿宋" w:hAnsi="仿宋"/>
          <w:sz w:val="32"/>
          <w:szCs w:val="32"/>
        </w:rPr>
        <w:t>司法辅助工作经费</w:t>
      </w:r>
      <w:r w:rsidR="00F3086B">
        <w:rPr>
          <w:rFonts w:ascii="仿宋" w:eastAsia="仿宋" w:hAnsi="仿宋" w:hint="eastAsia"/>
          <w:sz w:val="32"/>
          <w:szCs w:val="32"/>
          <w:lang w:eastAsia="zh-CN"/>
        </w:rPr>
        <w:t>等项目</w:t>
      </w:r>
      <w:r w:rsidR="00F3086B" w:rsidRPr="00A8336C">
        <w:rPr>
          <w:rFonts w:ascii="仿宋" w:eastAsia="仿宋" w:hAnsi="仿宋"/>
          <w:sz w:val="32"/>
          <w:szCs w:val="32"/>
        </w:rPr>
        <w:t>增加</w:t>
      </w:r>
      <w:r w:rsidRPr="00A8336C">
        <w:rPr>
          <w:rFonts w:ascii="仿宋" w:eastAsia="仿宋" w:hAnsi="仿宋"/>
          <w:sz w:val="32"/>
          <w:szCs w:val="32"/>
        </w:rPr>
        <w:t>。</w:t>
      </w:r>
    </w:p>
    <w:p w:rsidR="00975B41" w:rsidRDefault="00920C60" w:rsidP="00A65E2D">
      <w:pPr>
        <w:spacing w:line="560" w:lineRule="exact"/>
        <w:ind w:firstLine="640"/>
        <w:outlineLvl w:val="5"/>
      </w:pPr>
      <w:r>
        <w:rPr>
          <w:rFonts w:ascii="黑体" w:eastAsia="黑体" w:hAnsi="黑体" w:cs="黑体"/>
          <w:color w:val="000000"/>
          <w:sz w:val="32"/>
        </w:rPr>
        <w:t>三、机关运行经费安排情况</w:t>
      </w:r>
    </w:p>
    <w:p w:rsidR="00975B41" w:rsidRPr="00A8336C" w:rsidRDefault="00920C60" w:rsidP="00A65E2D">
      <w:pPr>
        <w:pStyle w:val="-1"/>
        <w:spacing w:line="560" w:lineRule="exact"/>
        <w:rPr>
          <w:rFonts w:ascii="仿宋" w:eastAsia="仿宋" w:hAnsi="仿宋"/>
          <w:sz w:val="32"/>
          <w:szCs w:val="32"/>
        </w:rPr>
      </w:pPr>
      <w:r w:rsidRPr="00A8336C">
        <w:rPr>
          <w:rFonts w:ascii="仿宋" w:eastAsia="仿宋" w:hAnsi="仿宋"/>
          <w:sz w:val="32"/>
          <w:szCs w:val="32"/>
        </w:rPr>
        <w:t>2024年，我单位运行经费共计安排228.16万元，主要用于日常维修、办公用房水电费、办公用房取暖费、办公用房物业管理费等日常运行支出。</w:t>
      </w:r>
    </w:p>
    <w:p w:rsidR="00975B41" w:rsidRDefault="00920C60" w:rsidP="00A65E2D">
      <w:pPr>
        <w:spacing w:line="560" w:lineRule="exact"/>
        <w:ind w:firstLine="640"/>
        <w:outlineLvl w:val="5"/>
      </w:pPr>
      <w:r>
        <w:rPr>
          <w:rFonts w:ascii="黑体" w:eastAsia="黑体" w:hAnsi="黑体" w:cs="黑体"/>
          <w:color w:val="000000"/>
          <w:sz w:val="32"/>
        </w:rPr>
        <w:t>四、财政拨款“三公”经费预算情况及增减变化原因</w:t>
      </w:r>
    </w:p>
    <w:p w:rsidR="00975B41" w:rsidRDefault="00920C60" w:rsidP="00A65E2D">
      <w:pPr>
        <w:pStyle w:val="-2"/>
        <w:spacing w:line="560" w:lineRule="exact"/>
        <w:rPr>
          <w:rFonts w:ascii="仿宋" w:eastAsia="仿宋" w:hAnsi="仿宋"/>
          <w:sz w:val="32"/>
          <w:szCs w:val="32"/>
          <w:lang w:eastAsia="zh-CN"/>
        </w:rPr>
      </w:pPr>
      <w:r w:rsidRPr="00A8336C">
        <w:rPr>
          <w:rFonts w:ascii="仿宋" w:eastAsia="仿宋" w:hAnsi="仿宋"/>
          <w:sz w:val="32"/>
          <w:szCs w:val="32"/>
        </w:rPr>
        <w:t>2024年，我单位财政拨款“三公”经费预算安排43.03万元，其中因公出国（境）费0万元；公务用车购置及运维费40.6万元（其中：公务用车购置费为12万元，公务用车运维费28.6万元)；公务接待费2.43万元。与2023年相比减少35.4万元，</w:t>
      </w:r>
      <w:r w:rsidR="00604788" w:rsidRPr="002F40F5">
        <w:rPr>
          <w:rFonts w:ascii="仿宋" w:eastAsia="仿宋" w:hAnsi="仿宋"/>
          <w:sz w:val="32"/>
          <w:szCs w:val="32"/>
        </w:rPr>
        <w:t>主要是公务用车购置</w:t>
      </w:r>
      <w:r w:rsidR="00604788">
        <w:rPr>
          <w:rFonts w:ascii="仿宋" w:eastAsia="仿宋" w:hAnsi="仿宋"/>
          <w:sz w:val="32"/>
          <w:szCs w:val="32"/>
        </w:rPr>
        <w:t>费减少</w:t>
      </w:r>
      <w:r w:rsidR="00604788">
        <w:rPr>
          <w:rFonts w:ascii="仿宋" w:eastAsia="仿宋" w:hAnsi="仿宋" w:hint="eastAsia"/>
          <w:sz w:val="32"/>
          <w:szCs w:val="32"/>
          <w:lang w:eastAsia="zh-CN"/>
        </w:rPr>
        <w:t>,</w:t>
      </w:r>
      <w:r w:rsidR="00604788" w:rsidRPr="002F40F5">
        <w:rPr>
          <w:rFonts w:ascii="仿宋" w:eastAsia="仿宋" w:hAnsi="仿宋"/>
          <w:sz w:val="32"/>
          <w:szCs w:val="32"/>
        </w:rPr>
        <w:t>公务用车运维费增加。</w:t>
      </w:r>
    </w:p>
    <w:p w:rsidR="00737592" w:rsidRDefault="00737592" w:rsidP="00A65E2D">
      <w:pPr>
        <w:pStyle w:val="-2"/>
        <w:spacing w:line="560" w:lineRule="exact"/>
        <w:rPr>
          <w:rFonts w:ascii="仿宋" w:eastAsia="仿宋" w:hAnsi="仿宋"/>
          <w:sz w:val="32"/>
          <w:szCs w:val="32"/>
          <w:lang w:eastAsia="zh-CN"/>
        </w:rPr>
      </w:pPr>
    </w:p>
    <w:p w:rsidR="00737592" w:rsidRDefault="00737592" w:rsidP="00A65E2D">
      <w:pPr>
        <w:pStyle w:val="-2"/>
        <w:spacing w:line="560" w:lineRule="exact"/>
        <w:rPr>
          <w:rFonts w:ascii="仿宋" w:eastAsia="仿宋" w:hAnsi="仿宋"/>
          <w:sz w:val="32"/>
          <w:szCs w:val="32"/>
          <w:lang w:eastAsia="zh-CN"/>
        </w:rPr>
      </w:pPr>
    </w:p>
    <w:p w:rsidR="00737592" w:rsidRDefault="00737592" w:rsidP="00A65E2D">
      <w:pPr>
        <w:pStyle w:val="-2"/>
        <w:spacing w:line="560" w:lineRule="exact"/>
        <w:rPr>
          <w:rFonts w:ascii="仿宋" w:eastAsia="仿宋" w:hAnsi="仿宋"/>
          <w:sz w:val="32"/>
          <w:szCs w:val="32"/>
          <w:lang w:eastAsia="zh-CN"/>
        </w:rPr>
      </w:pPr>
    </w:p>
    <w:p w:rsidR="00737592" w:rsidRDefault="00737592" w:rsidP="00A65E2D">
      <w:pPr>
        <w:pStyle w:val="-2"/>
        <w:spacing w:line="560" w:lineRule="exact"/>
        <w:rPr>
          <w:rFonts w:ascii="仿宋" w:eastAsia="仿宋" w:hAnsi="仿宋"/>
          <w:sz w:val="32"/>
          <w:szCs w:val="32"/>
          <w:lang w:eastAsia="zh-CN"/>
        </w:rPr>
      </w:pPr>
    </w:p>
    <w:p w:rsidR="00737592" w:rsidRDefault="00737592" w:rsidP="00A65E2D">
      <w:pPr>
        <w:pStyle w:val="-2"/>
        <w:spacing w:line="560" w:lineRule="exact"/>
        <w:rPr>
          <w:rFonts w:ascii="仿宋" w:eastAsia="仿宋" w:hAnsi="仿宋" w:hint="eastAsia"/>
          <w:sz w:val="32"/>
          <w:szCs w:val="32"/>
          <w:lang w:eastAsia="zh-CN"/>
        </w:rPr>
      </w:pPr>
    </w:p>
    <w:p w:rsidR="00604788" w:rsidRPr="00A8336C" w:rsidRDefault="00604788" w:rsidP="00A65E2D">
      <w:pPr>
        <w:pStyle w:val="-2"/>
        <w:spacing w:line="560" w:lineRule="exact"/>
        <w:rPr>
          <w:rFonts w:ascii="仿宋" w:eastAsia="仿宋" w:hAnsi="仿宋"/>
          <w:sz w:val="32"/>
          <w:szCs w:val="32"/>
          <w:lang w:eastAsia="zh-CN"/>
        </w:rPr>
      </w:pPr>
    </w:p>
    <w:p w:rsidR="001B6EE3" w:rsidRPr="001B6EE3" w:rsidRDefault="00920C60" w:rsidP="00A65E2D">
      <w:pPr>
        <w:spacing w:line="560" w:lineRule="exact"/>
        <w:ind w:firstLine="640"/>
        <w:outlineLvl w:val="5"/>
        <w:rPr>
          <w:rFonts w:ascii="黑体" w:eastAsia="黑体" w:hAnsi="黑体" w:cs="黑体"/>
          <w:color w:val="000000"/>
          <w:sz w:val="32"/>
          <w:lang w:eastAsia="zh-CN"/>
        </w:rPr>
      </w:pPr>
      <w:r>
        <w:rPr>
          <w:rFonts w:ascii="黑体" w:eastAsia="黑体" w:hAnsi="黑体" w:cs="黑体"/>
          <w:color w:val="000000"/>
          <w:sz w:val="32"/>
        </w:rPr>
        <w:lastRenderedPageBreak/>
        <w:t>五、单位项目预算安排情况及绩效目标</w:t>
      </w:r>
    </w:p>
    <w:p w:rsidR="001B6EE3" w:rsidRPr="00950457" w:rsidRDefault="001B6EE3" w:rsidP="001B6EE3">
      <w:pPr>
        <w:spacing w:line="560" w:lineRule="exact"/>
        <w:ind w:firstLine="560"/>
        <w:rPr>
          <w:rFonts w:ascii="楷体" w:eastAsia="楷体" w:hAnsi="楷体"/>
          <w:sz w:val="32"/>
          <w:szCs w:val="32"/>
        </w:rPr>
      </w:pPr>
      <w:r w:rsidRPr="00950457">
        <w:rPr>
          <w:rFonts w:ascii="楷体" w:eastAsia="楷体" w:hAnsi="楷体" w:cs="方正仿宋_GBK"/>
          <w:color w:val="000000"/>
          <w:sz w:val="32"/>
          <w:szCs w:val="32"/>
        </w:rPr>
        <w:t>1、2024年司法救助金项目绩效目标表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240"/>
        <w:gridCol w:w="2126"/>
        <w:gridCol w:w="1729"/>
      </w:tblGrid>
      <w:tr w:rsidR="001B6EE3" w:rsidRPr="00FA197E" w:rsidTr="0002447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B6EE3" w:rsidRPr="00FA197E" w:rsidRDefault="001B6EE3" w:rsidP="00024477">
            <w:pPr>
              <w:pStyle w:val="4"/>
              <w:rPr>
                <w:rFonts w:ascii="仿宋" w:eastAsia="仿宋" w:hAnsi="仿宋"/>
              </w:rPr>
            </w:pPr>
            <w:r w:rsidRPr="00FA197E">
              <w:rPr>
                <w:rFonts w:ascii="仿宋" w:eastAsia="仿宋" w:hAnsi="仿宋"/>
              </w:rPr>
              <w:t>单位：万元</w:t>
            </w:r>
          </w:p>
        </w:tc>
      </w:tr>
      <w:tr w:rsidR="001B6EE3" w:rsidRPr="00FA197E" w:rsidTr="00024477">
        <w:trPr>
          <w:trHeight w:val="369"/>
          <w:jc w:val="center"/>
        </w:trPr>
        <w:tc>
          <w:tcPr>
            <w:tcW w:w="1276" w:type="dxa"/>
            <w:vAlign w:val="center"/>
          </w:tcPr>
          <w:p w:rsidR="001B6EE3" w:rsidRPr="00FA197E" w:rsidRDefault="001B6EE3" w:rsidP="00024477">
            <w:pPr>
              <w:pStyle w:val="1"/>
              <w:rPr>
                <w:rFonts w:ascii="仿宋" w:eastAsia="仿宋" w:hAnsi="仿宋"/>
              </w:rPr>
            </w:pPr>
            <w:r w:rsidRPr="00FA197E">
              <w:rPr>
                <w:rFonts w:ascii="仿宋" w:eastAsia="仿宋" w:hAnsi="仿宋"/>
              </w:rPr>
              <w:t>项目编码</w:t>
            </w:r>
          </w:p>
        </w:tc>
        <w:tc>
          <w:tcPr>
            <w:tcW w:w="5103" w:type="dxa"/>
            <w:gridSpan w:val="2"/>
            <w:vAlign w:val="center"/>
          </w:tcPr>
          <w:p w:rsidR="001B6EE3" w:rsidRPr="00FA197E" w:rsidRDefault="001B6EE3" w:rsidP="00024477">
            <w:pPr>
              <w:pStyle w:val="2"/>
              <w:rPr>
                <w:rFonts w:ascii="仿宋" w:eastAsia="仿宋" w:hAnsi="仿宋"/>
              </w:rPr>
            </w:pPr>
            <w:r w:rsidRPr="00FA197E">
              <w:rPr>
                <w:rFonts w:ascii="仿宋" w:eastAsia="仿宋" w:hAnsi="仿宋"/>
              </w:rPr>
              <w:t>13090024P000120100026</w:t>
            </w:r>
          </w:p>
        </w:tc>
        <w:tc>
          <w:tcPr>
            <w:tcW w:w="2835" w:type="dxa"/>
            <w:vAlign w:val="center"/>
          </w:tcPr>
          <w:p w:rsidR="001B6EE3" w:rsidRPr="00FA197E" w:rsidRDefault="001B6EE3" w:rsidP="00024477">
            <w:pPr>
              <w:pStyle w:val="1"/>
              <w:rPr>
                <w:rFonts w:ascii="仿宋" w:eastAsia="仿宋" w:hAnsi="仿宋"/>
              </w:rPr>
            </w:pPr>
            <w:r w:rsidRPr="00FA197E">
              <w:rPr>
                <w:rFonts w:ascii="仿宋" w:eastAsia="仿宋" w:hAnsi="仿宋"/>
              </w:rPr>
              <w:t>项目名称</w:t>
            </w:r>
          </w:p>
        </w:tc>
        <w:tc>
          <w:tcPr>
            <w:tcW w:w="6095" w:type="dxa"/>
            <w:gridSpan w:val="3"/>
            <w:vAlign w:val="center"/>
          </w:tcPr>
          <w:p w:rsidR="001B6EE3" w:rsidRPr="00FA197E" w:rsidRDefault="001B6EE3" w:rsidP="00024477">
            <w:pPr>
              <w:pStyle w:val="2"/>
              <w:rPr>
                <w:rFonts w:ascii="仿宋" w:eastAsia="仿宋" w:hAnsi="仿宋"/>
              </w:rPr>
            </w:pPr>
            <w:r w:rsidRPr="00FA197E">
              <w:rPr>
                <w:rFonts w:ascii="仿宋" w:eastAsia="仿宋" w:hAnsi="仿宋"/>
              </w:rPr>
              <w:t>2024年司法救助金项目</w:t>
            </w:r>
          </w:p>
        </w:tc>
      </w:tr>
      <w:tr w:rsidR="001B6EE3" w:rsidRPr="00FA197E" w:rsidTr="001B6EE3">
        <w:trPr>
          <w:trHeight w:val="369"/>
          <w:jc w:val="center"/>
        </w:trPr>
        <w:tc>
          <w:tcPr>
            <w:tcW w:w="1276" w:type="dxa"/>
            <w:vMerge w:val="restart"/>
            <w:vAlign w:val="center"/>
          </w:tcPr>
          <w:p w:rsidR="001B6EE3" w:rsidRPr="00FA197E" w:rsidRDefault="001B6EE3" w:rsidP="00024477">
            <w:pPr>
              <w:pStyle w:val="1"/>
              <w:rPr>
                <w:rFonts w:ascii="仿宋" w:eastAsia="仿宋" w:hAnsi="仿宋"/>
              </w:rPr>
            </w:pPr>
            <w:r w:rsidRPr="00FA197E">
              <w:rPr>
                <w:rFonts w:ascii="仿宋" w:eastAsia="仿宋" w:hAnsi="仿宋"/>
              </w:rPr>
              <w:t>预算规模及资金用途</w:t>
            </w:r>
          </w:p>
        </w:tc>
        <w:tc>
          <w:tcPr>
            <w:tcW w:w="2268" w:type="dxa"/>
            <w:vAlign w:val="center"/>
          </w:tcPr>
          <w:p w:rsidR="001B6EE3" w:rsidRPr="00FA197E" w:rsidRDefault="001B6EE3" w:rsidP="00024477">
            <w:pPr>
              <w:pStyle w:val="1"/>
              <w:rPr>
                <w:rFonts w:ascii="仿宋" w:eastAsia="仿宋" w:hAnsi="仿宋"/>
              </w:rPr>
            </w:pPr>
            <w:r w:rsidRPr="00FA197E">
              <w:rPr>
                <w:rFonts w:ascii="仿宋" w:eastAsia="仿宋" w:hAnsi="仿宋"/>
              </w:rPr>
              <w:t>预算数</w:t>
            </w:r>
          </w:p>
        </w:tc>
        <w:tc>
          <w:tcPr>
            <w:tcW w:w="2835" w:type="dxa"/>
            <w:vAlign w:val="center"/>
          </w:tcPr>
          <w:p w:rsidR="001B6EE3" w:rsidRPr="00FA197E" w:rsidRDefault="001B6EE3" w:rsidP="00024477">
            <w:pPr>
              <w:pStyle w:val="2"/>
              <w:rPr>
                <w:rFonts w:ascii="仿宋" w:eastAsia="仿宋" w:hAnsi="仿宋"/>
              </w:rPr>
            </w:pPr>
            <w:r w:rsidRPr="00FA197E">
              <w:rPr>
                <w:rFonts w:ascii="仿宋" w:eastAsia="仿宋" w:hAnsi="仿宋"/>
              </w:rPr>
              <w:t>18.00</w:t>
            </w:r>
          </w:p>
        </w:tc>
        <w:tc>
          <w:tcPr>
            <w:tcW w:w="2835" w:type="dxa"/>
            <w:vAlign w:val="center"/>
          </w:tcPr>
          <w:p w:rsidR="001B6EE3" w:rsidRPr="00FA197E" w:rsidRDefault="001B6EE3" w:rsidP="00024477">
            <w:pPr>
              <w:pStyle w:val="1"/>
              <w:rPr>
                <w:rFonts w:ascii="仿宋" w:eastAsia="仿宋" w:hAnsi="仿宋"/>
              </w:rPr>
            </w:pPr>
            <w:r w:rsidRPr="00FA197E">
              <w:rPr>
                <w:rFonts w:ascii="仿宋" w:eastAsia="仿宋" w:hAnsi="仿宋"/>
              </w:rPr>
              <w:t>其中：财政    资金</w:t>
            </w:r>
          </w:p>
        </w:tc>
        <w:tc>
          <w:tcPr>
            <w:tcW w:w="2240" w:type="dxa"/>
            <w:vAlign w:val="center"/>
          </w:tcPr>
          <w:p w:rsidR="001B6EE3" w:rsidRPr="00FA197E" w:rsidRDefault="001B6EE3" w:rsidP="00024477">
            <w:pPr>
              <w:pStyle w:val="2"/>
              <w:rPr>
                <w:rFonts w:ascii="仿宋" w:eastAsia="仿宋" w:hAnsi="仿宋"/>
              </w:rPr>
            </w:pPr>
            <w:r w:rsidRPr="00FA197E">
              <w:rPr>
                <w:rFonts w:ascii="仿宋" w:eastAsia="仿宋" w:hAnsi="仿宋"/>
              </w:rPr>
              <w:t>18.00</w:t>
            </w:r>
          </w:p>
        </w:tc>
        <w:tc>
          <w:tcPr>
            <w:tcW w:w="2126" w:type="dxa"/>
            <w:vAlign w:val="center"/>
          </w:tcPr>
          <w:p w:rsidR="001B6EE3" w:rsidRPr="00FA197E" w:rsidRDefault="001B6EE3" w:rsidP="00024477">
            <w:pPr>
              <w:pStyle w:val="1"/>
              <w:rPr>
                <w:rFonts w:ascii="仿宋" w:eastAsia="仿宋" w:hAnsi="仿宋"/>
              </w:rPr>
            </w:pPr>
            <w:r w:rsidRPr="00FA197E">
              <w:rPr>
                <w:rFonts w:ascii="仿宋" w:eastAsia="仿宋" w:hAnsi="仿宋"/>
              </w:rPr>
              <w:t>其他资金</w:t>
            </w:r>
          </w:p>
        </w:tc>
        <w:tc>
          <w:tcPr>
            <w:tcW w:w="1729" w:type="dxa"/>
            <w:vAlign w:val="center"/>
          </w:tcPr>
          <w:p w:rsidR="001B6EE3" w:rsidRPr="00FA197E" w:rsidRDefault="001B6EE3" w:rsidP="00024477">
            <w:pPr>
              <w:pStyle w:val="2"/>
              <w:rPr>
                <w:rFonts w:ascii="仿宋" w:eastAsia="仿宋" w:hAnsi="仿宋"/>
              </w:rPr>
            </w:pPr>
            <w:r w:rsidRPr="00FA197E">
              <w:rPr>
                <w:rFonts w:ascii="仿宋" w:eastAsia="仿宋" w:hAnsi="仿宋"/>
              </w:rPr>
              <w:t xml:space="preserve"> </w:t>
            </w:r>
          </w:p>
        </w:tc>
      </w:tr>
      <w:tr w:rsidR="001B6EE3" w:rsidRPr="00FA197E" w:rsidTr="00024477">
        <w:trPr>
          <w:trHeight w:val="369"/>
          <w:jc w:val="center"/>
        </w:trPr>
        <w:tc>
          <w:tcPr>
            <w:tcW w:w="1276" w:type="dxa"/>
            <w:vMerge/>
          </w:tcPr>
          <w:p w:rsidR="001B6EE3" w:rsidRPr="00FA197E" w:rsidRDefault="001B6EE3" w:rsidP="00024477">
            <w:pPr>
              <w:rPr>
                <w:rFonts w:ascii="仿宋" w:eastAsia="仿宋" w:hAnsi="仿宋"/>
              </w:rPr>
            </w:pPr>
          </w:p>
        </w:tc>
        <w:tc>
          <w:tcPr>
            <w:tcW w:w="14033" w:type="dxa"/>
            <w:gridSpan w:val="6"/>
            <w:vAlign w:val="center"/>
          </w:tcPr>
          <w:p w:rsidR="001B6EE3" w:rsidRPr="00FA197E" w:rsidRDefault="001B6EE3" w:rsidP="00024477">
            <w:pPr>
              <w:pStyle w:val="2"/>
              <w:rPr>
                <w:rFonts w:ascii="仿宋" w:eastAsia="仿宋" w:hAnsi="仿宋"/>
              </w:rPr>
            </w:pPr>
            <w:r w:rsidRPr="00FA197E">
              <w:rPr>
                <w:rFonts w:ascii="仿宋" w:eastAsia="仿宋" w:hAnsi="仿宋"/>
              </w:rPr>
              <w:t>该项目资金用于对司法过程中符合条件的救助对象进行救助。</w:t>
            </w:r>
          </w:p>
        </w:tc>
      </w:tr>
      <w:tr w:rsidR="001B6EE3" w:rsidRPr="00FA197E" w:rsidTr="001B6EE3">
        <w:trPr>
          <w:trHeight w:val="369"/>
          <w:jc w:val="center"/>
        </w:trPr>
        <w:tc>
          <w:tcPr>
            <w:tcW w:w="1276" w:type="dxa"/>
            <w:vMerge w:val="restart"/>
            <w:vAlign w:val="center"/>
          </w:tcPr>
          <w:p w:rsidR="001B6EE3" w:rsidRPr="00FA197E" w:rsidRDefault="001B6EE3" w:rsidP="00024477">
            <w:pPr>
              <w:pStyle w:val="1"/>
              <w:rPr>
                <w:rFonts w:ascii="仿宋" w:eastAsia="仿宋" w:hAnsi="仿宋"/>
              </w:rPr>
            </w:pPr>
            <w:r w:rsidRPr="00FA197E">
              <w:rPr>
                <w:rFonts w:ascii="仿宋" w:eastAsia="仿宋" w:hAnsi="仿宋"/>
              </w:rPr>
              <w:t>资金支出计划（%）</w:t>
            </w:r>
          </w:p>
        </w:tc>
        <w:tc>
          <w:tcPr>
            <w:tcW w:w="5103" w:type="dxa"/>
            <w:gridSpan w:val="2"/>
            <w:vAlign w:val="center"/>
          </w:tcPr>
          <w:p w:rsidR="001B6EE3" w:rsidRPr="00FA197E" w:rsidRDefault="001B6EE3" w:rsidP="00024477">
            <w:pPr>
              <w:pStyle w:val="1"/>
              <w:rPr>
                <w:rFonts w:ascii="仿宋" w:eastAsia="仿宋" w:hAnsi="仿宋"/>
              </w:rPr>
            </w:pPr>
            <w:r w:rsidRPr="00FA197E">
              <w:rPr>
                <w:rFonts w:ascii="仿宋" w:eastAsia="仿宋" w:hAnsi="仿宋"/>
              </w:rPr>
              <w:t>3月底</w:t>
            </w:r>
          </w:p>
        </w:tc>
        <w:tc>
          <w:tcPr>
            <w:tcW w:w="2835" w:type="dxa"/>
            <w:vAlign w:val="center"/>
          </w:tcPr>
          <w:p w:rsidR="001B6EE3" w:rsidRPr="00FA197E" w:rsidRDefault="001B6EE3" w:rsidP="00024477">
            <w:pPr>
              <w:pStyle w:val="1"/>
              <w:rPr>
                <w:rFonts w:ascii="仿宋" w:eastAsia="仿宋" w:hAnsi="仿宋"/>
              </w:rPr>
            </w:pPr>
            <w:r w:rsidRPr="00FA197E">
              <w:rPr>
                <w:rFonts w:ascii="仿宋" w:eastAsia="仿宋" w:hAnsi="仿宋"/>
              </w:rPr>
              <w:t>6月底</w:t>
            </w:r>
          </w:p>
        </w:tc>
        <w:tc>
          <w:tcPr>
            <w:tcW w:w="2240" w:type="dxa"/>
            <w:vAlign w:val="center"/>
          </w:tcPr>
          <w:p w:rsidR="001B6EE3" w:rsidRPr="00FA197E" w:rsidRDefault="001B6EE3" w:rsidP="00024477">
            <w:pPr>
              <w:pStyle w:val="1"/>
              <w:rPr>
                <w:rFonts w:ascii="仿宋" w:eastAsia="仿宋" w:hAnsi="仿宋"/>
              </w:rPr>
            </w:pPr>
            <w:r w:rsidRPr="00FA197E">
              <w:rPr>
                <w:rFonts w:ascii="仿宋" w:eastAsia="仿宋" w:hAnsi="仿宋"/>
              </w:rPr>
              <w:t>10月底</w:t>
            </w:r>
          </w:p>
        </w:tc>
        <w:tc>
          <w:tcPr>
            <w:tcW w:w="3855" w:type="dxa"/>
            <w:gridSpan w:val="2"/>
            <w:vAlign w:val="center"/>
          </w:tcPr>
          <w:p w:rsidR="001B6EE3" w:rsidRPr="00FA197E" w:rsidRDefault="001B6EE3" w:rsidP="00024477">
            <w:pPr>
              <w:pStyle w:val="1"/>
              <w:rPr>
                <w:rFonts w:ascii="仿宋" w:eastAsia="仿宋" w:hAnsi="仿宋"/>
              </w:rPr>
            </w:pPr>
            <w:r w:rsidRPr="00FA197E">
              <w:rPr>
                <w:rFonts w:ascii="仿宋" w:eastAsia="仿宋" w:hAnsi="仿宋"/>
              </w:rPr>
              <w:t>12月底</w:t>
            </w:r>
          </w:p>
        </w:tc>
      </w:tr>
      <w:tr w:rsidR="006C4863" w:rsidRPr="00FA197E" w:rsidTr="001B6EE3">
        <w:trPr>
          <w:trHeight w:val="369"/>
          <w:jc w:val="center"/>
        </w:trPr>
        <w:tc>
          <w:tcPr>
            <w:tcW w:w="1276" w:type="dxa"/>
            <w:vMerge/>
          </w:tcPr>
          <w:p w:rsidR="006C4863" w:rsidRPr="00FA197E" w:rsidRDefault="006C4863" w:rsidP="00024477">
            <w:pPr>
              <w:rPr>
                <w:rFonts w:ascii="仿宋" w:eastAsia="仿宋" w:hAnsi="仿宋"/>
              </w:rPr>
            </w:pPr>
          </w:p>
        </w:tc>
        <w:tc>
          <w:tcPr>
            <w:tcW w:w="5103" w:type="dxa"/>
            <w:gridSpan w:val="2"/>
            <w:vAlign w:val="center"/>
          </w:tcPr>
          <w:p w:rsidR="006C4863" w:rsidRPr="00FA197E" w:rsidRDefault="006C4863" w:rsidP="000D15BF">
            <w:pPr>
              <w:pStyle w:val="3"/>
              <w:rPr>
                <w:rFonts w:ascii="仿宋" w:eastAsia="仿宋" w:hAnsi="仿宋"/>
                <w:lang w:eastAsia="zh-CN"/>
              </w:rPr>
            </w:pPr>
            <w:r>
              <w:rPr>
                <w:rFonts w:ascii="仿宋" w:eastAsia="仿宋" w:hAnsi="仿宋" w:hint="eastAsia"/>
                <w:lang w:eastAsia="zh-CN"/>
              </w:rPr>
              <w:t>25%</w:t>
            </w:r>
          </w:p>
        </w:tc>
        <w:tc>
          <w:tcPr>
            <w:tcW w:w="2835" w:type="dxa"/>
            <w:vAlign w:val="center"/>
          </w:tcPr>
          <w:p w:rsidR="006C4863" w:rsidRPr="00FA197E" w:rsidRDefault="006C4863" w:rsidP="000D15BF">
            <w:pPr>
              <w:pStyle w:val="3"/>
              <w:rPr>
                <w:rFonts w:ascii="仿宋" w:eastAsia="仿宋" w:hAnsi="仿宋"/>
                <w:lang w:eastAsia="zh-CN"/>
              </w:rPr>
            </w:pPr>
            <w:r>
              <w:rPr>
                <w:rFonts w:ascii="仿宋" w:eastAsia="仿宋" w:hAnsi="仿宋" w:hint="eastAsia"/>
                <w:lang w:eastAsia="zh-CN"/>
              </w:rPr>
              <w:t>50%</w:t>
            </w:r>
          </w:p>
        </w:tc>
        <w:tc>
          <w:tcPr>
            <w:tcW w:w="2240" w:type="dxa"/>
            <w:vAlign w:val="center"/>
          </w:tcPr>
          <w:p w:rsidR="006C4863" w:rsidRPr="00FA197E" w:rsidRDefault="006C4863" w:rsidP="000D15BF">
            <w:pPr>
              <w:pStyle w:val="3"/>
              <w:rPr>
                <w:rFonts w:ascii="仿宋" w:eastAsia="仿宋" w:hAnsi="仿宋"/>
                <w:lang w:eastAsia="zh-CN"/>
              </w:rPr>
            </w:pPr>
            <w:r>
              <w:rPr>
                <w:rFonts w:ascii="仿宋" w:eastAsia="仿宋" w:hAnsi="仿宋" w:hint="eastAsia"/>
                <w:lang w:eastAsia="zh-CN"/>
              </w:rPr>
              <w:t>75%</w:t>
            </w:r>
          </w:p>
        </w:tc>
        <w:tc>
          <w:tcPr>
            <w:tcW w:w="3855" w:type="dxa"/>
            <w:gridSpan w:val="2"/>
            <w:vAlign w:val="center"/>
          </w:tcPr>
          <w:p w:rsidR="006C4863" w:rsidRPr="00FA197E" w:rsidRDefault="006C4863" w:rsidP="000D15BF">
            <w:pPr>
              <w:pStyle w:val="3"/>
              <w:rPr>
                <w:rFonts w:ascii="仿宋" w:eastAsia="仿宋" w:hAnsi="仿宋"/>
                <w:lang w:eastAsia="zh-CN"/>
              </w:rPr>
            </w:pPr>
            <w:r>
              <w:rPr>
                <w:rFonts w:ascii="仿宋" w:eastAsia="仿宋" w:hAnsi="仿宋" w:hint="eastAsia"/>
                <w:lang w:eastAsia="zh-CN"/>
              </w:rPr>
              <w:t>100%</w:t>
            </w:r>
          </w:p>
        </w:tc>
      </w:tr>
      <w:tr w:rsidR="001B6EE3" w:rsidRPr="00FA197E" w:rsidTr="00024477">
        <w:trPr>
          <w:trHeight w:val="369"/>
          <w:jc w:val="center"/>
        </w:trPr>
        <w:tc>
          <w:tcPr>
            <w:tcW w:w="1276" w:type="dxa"/>
            <w:vAlign w:val="center"/>
          </w:tcPr>
          <w:p w:rsidR="001B6EE3" w:rsidRPr="00FA197E" w:rsidRDefault="001B6EE3" w:rsidP="00024477">
            <w:pPr>
              <w:pStyle w:val="1"/>
              <w:rPr>
                <w:rFonts w:ascii="仿宋" w:eastAsia="仿宋" w:hAnsi="仿宋"/>
              </w:rPr>
            </w:pPr>
            <w:r w:rsidRPr="00FA197E">
              <w:rPr>
                <w:rFonts w:ascii="仿宋" w:eastAsia="仿宋" w:hAnsi="仿宋"/>
              </w:rPr>
              <w:t>绩效目标</w:t>
            </w:r>
          </w:p>
        </w:tc>
        <w:tc>
          <w:tcPr>
            <w:tcW w:w="14033" w:type="dxa"/>
            <w:gridSpan w:val="6"/>
            <w:vAlign w:val="center"/>
          </w:tcPr>
          <w:p w:rsidR="001B6EE3" w:rsidRPr="00FA197E" w:rsidRDefault="001B6EE3" w:rsidP="00024477">
            <w:pPr>
              <w:pStyle w:val="2"/>
              <w:rPr>
                <w:rFonts w:ascii="仿宋" w:eastAsia="仿宋" w:hAnsi="仿宋"/>
              </w:rPr>
            </w:pPr>
            <w:r w:rsidRPr="00FA197E">
              <w:rPr>
                <w:rFonts w:ascii="仿宋" w:eastAsia="仿宋" w:hAnsi="仿宋"/>
              </w:rPr>
              <w:t>1.保障司法救助工作正常运转，维护当事人合法权益</w:t>
            </w:r>
          </w:p>
          <w:p w:rsidR="001B6EE3" w:rsidRPr="00FA197E" w:rsidRDefault="001B6EE3" w:rsidP="00024477">
            <w:pPr>
              <w:pStyle w:val="2"/>
              <w:rPr>
                <w:rFonts w:ascii="仿宋" w:eastAsia="仿宋" w:hAnsi="仿宋"/>
              </w:rPr>
            </w:pPr>
            <w:r w:rsidRPr="00FA197E">
              <w:rPr>
                <w:rFonts w:ascii="仿宋" w:eastAsia="仿宋" w:hAnsi="仿宋"/>
              </w:rPr>
              <w:t>2.切实做好司法过程中对困难群众的救助，体现司法救助人文关怀</w:t>
            </w:r>
          </w:p>
        </w:tc>
      </w:tr>
    </w:tbl>
    <w:p w:rsidR="001B6EE3" w:rsidRPr="00FA197E" w:rsidRDefault="001B6EE3" w:rsidP="001B6EE3">
      <w:pPr>
        <w:spacing w:line="2" w:lineRule="exact"/>
        <w:jc w:val="center"/>
        <w:rPr>
          <w:rFonts w:ascii="仿宋" w:eastAsia="仿宋" w:hAnsi="仿宋"/>
        </w:rPr>
      </w:pPr>
      <w:r w:rsidRPr="00FA197E">
        <w:rPr>
          <w:rFonts w:ascii="仿宋" w:eastAsia="仿宋" w:hAnsi="仿宋"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075"/>
        <w:gridCol w:w="2126"/>
        <w:gridCol w:w="1729"/>
      </w:tblGrid>
      <w:tr w:rsidR="001B6EE3" w:rsidRPr="00FA197E" w:rsidTr="001B6EE3">
        <w:trPr>
          <w:trHeight w:val="397"/>
          <w:tblHeader/>
          <w:jc w:val="center"/>
        </w:trPr>
        <w:tc>
          <w:tcPr>
            <w:tcW w:w="1276" w:type="dxa"/>
            <w:vAlign w:val="center"/>
          </w:tcPr>
          <w:p w:rsidR="001B6EE3" w:rsidRPr="00FA197E" w:rsidRDefault="001B6EE3" w:rsidP="00024477">
            <w:pPr>
              <w:pStyle w:val="1"/>
              <w:rPr>
                <w:rFonts w:ascii="仿宋" w:eastAsia="仿宋" w:hAnsi="仿宋"/>
              </w:rPr>
            </w:pPr>
            <w:r w:rsidRPr="00FA197E">
              <w:rPr>
                <w:rFonts w:ascii="仿宋" w:eastAsia="仿宋" w:hAnsi="仿宋"/>
              </w:rPr>
              <w:t>一级指标</w:t>
            </w:r>
          </w:p>
        </w:tc>
        <w:tc>
          <w:tcPr>
            <w:tcW w:w="2268" w:type="dxa"/>
            <w:vAlign w:val="center"/>
          </w:tcPr>
          <w:p w:rsidR="001B6EE3" w:rsidRPr="00FA197E" w:rsidRDefault="001B6EE3" w:rsidP="00024477">
            <w:pPr>
              <w:pStyle w:val="1"/>
              <w:rPr>
                <w:rFonts w:ascii="仿宋" w:eastAsia="仿宋" w:hAnsi="仿宋"/>
              </w:rPr>
            </w:pPr>
            <w:r w:rsidRPr="00FA197E">
              <w:rPr>
                <w:rFonts w:ascii="仿宋" w:eastAsia="仿宋" w:hAnsi="仿宋"/>
              </w:rPr>
              <w:t>二级指标</w:t>
            </w:r>
          </w:p>
        </w:tc>
        <w:tc>
          <w:tcPr>
            <w:tcW w:w="2835" w:type="dxa"/>
            <w:vAlign w:val="center"/>
          </w:tcPr>
          <w:p w:rsidR="001B6EE3" w:rsidRPr="00FA197E" w:rsidRDefault="001B6EE3" w:rsidP="00024477">
            <w:pPr>
              <w:pStyle w:val="1"/>
              <w:rPr>
                <w:rFonts w:ascii="仿宋" w:eastAsia="仿宋" w:hAnsi="仿宋"/>
              </w:rPr>
            </w:pPr>
            <w:r w:rsidRPr="00FA197E">
              <w:rPr>
                <w:rFonts w:ascii="仿宋" w:eastAsia="仿宋" w:hAnsi="仿宋"/>
              </w:rPr>
              <w:t>三级指标</w:t>
            </w:r>
          </w:p>
        </w:tc>
        <w:tc>
          <w:tcPr>
            <w:tcW w:w="5075" w:type="dxa"/>
            <w:vAlign w:val="center"/>
          </w:tcPr>
          <w:p w:rsidR="001B6EE3" w:rsidRPr="00FA197E" w:rsidRDefault="001B6EE3" w:rsidP="00024477">
            <w:pPr>
              <w:pStyle w:val="1"/>
              <w:rPr>
                <w:rFonts w:ascii="仿宋" w:eastAsia="仿宋" w:hAnsi="仿宋"/>
              </w:rPr>
            </w:pPr>
            <w:r w:rsidRPr="00FA197E">
              <w:rPr>
                <w:rFonts w:ascii="仿宋" w:eastAsia="仿宋" w:hAnsi="仿宋"/>
              </w:rPr>
              <w:t>绩效指标描述</w:t>
            </w:r>
          </w:p>
        </w:tc>
        <w:tc>
          <w:tcPr>
            <w:tcW w:w="2126" w:type="dxa"/>
            <w:vAlign w:val="center"/>
          </w:tcPr>
          <w:p w:rsidR="001B6EE3" w:rsidRPr="00FA197E" w:rsidRDefault="001B6EE3" w:rsidP="00024477">
            <w:pPr>
              <w:pStyle w:val="1"/>
              <w:rPr>
                <w:rFonts w:ascii="仿宋" w:eastAsia="仿宋" w:hAnsi="仿宋"/>
              </w:rPr>
            </w:pPr>
            <w:r w:rsidRPr="00FA197E">
              <w:rPr>
                <w:rFonts w:ascii="仿宋" w:eastAsia="仿宋" w:hAnsi="仿宋"/>
              </w:rPr>
              <w:t>指标值</w:t>
            </w:r>
          </w:p>
        </w:tc>
        <w:tc>
          <w:tcPr>
            <w:tcW w:w="1729" w:type="dxa"/>
            <w:vAlign w:val="center"/>
          </w:tcPr>
          <w:p w:rsidR="001B6EE3" w:rsidRPr="00FA197E" w:rsidRDefault="001B6EE3" w:rsidP="00024477">
            <w:pPr>
              <w:pStyle w:val="1"/>
              <w:rPr>
                <w:rFonts w:ascii="仿宋" w:eastAsia="仿宋" w:hAnsi="仿宋"/>
              </w:rPr>
            </w:pPr>
            <w:r w:rsidRPr="00FA197E">
              <w:rPr>
                <w:rFonts w:ascii="仿宋" w:eastAsia="仿宋" w:hAnsi="仿宋"/>
              </w:rPr>
              <w:t>指标值确定依据</w:t>
            </w:r>
          </w:p>
        </w:tc>
      </w:tr>
      <w:tr w:rsidR="001B6EE3" w:rsidRPr="00FA197E" w:rsidTr="001B6EE3">
        <w:trPr>
          <w:trHeight w:val="397"/>
          <w:jc w:val="center"/>
        </w:trPr>
        <w:tc>
          <w:tcPr>
            <w:tcW w:w="1276" w:type="dxa"/>
            <w:vMerge w:val="restart"/>
            <w:vAlign w:val="center"/>
          </w:tcPr>
          <w:p w:rsidR="001B6EE3" w:rsidRPr="00FA197E" w:rsidRDefault="001B6EE3" w:rsidP="00024477">
            <w:pPr>
              <w:pStyle w:val="3"/>
              <w:rPr>
                <w:rFonts w:ascii="仿宋" w:eastAsia="仿宋" w:hAnsi="仿宋"/>
              </w:rPr>
            </w:pPr>
            <w:r w:rsidRPr="00FA197E">
              <w:rPr>
                <w:rFonts w:ascii="仿宋" w:eastAsia="仿宋" w:hAnsi="仿宋"/>
              </w:rPr>
              <w:t>产出指标</w:t>
            </w:r>
          </w:p>
        </w:tc>
        <w:tc>
          <w:tcPr>
            <w:tcW w:w="2268" w:type="dxa"/>
            <w:vAlign w:val="center"/>
          </w:tcPr>
          <w:p w:rsidR="001B6EE3" w:rsidRPr="00FA197E" w:rsidRDefault="001B6EE3" w:rsidP="00024477">
            <w:pPr>
              <w:pStyle w:val="2"/>
              <w:rPr>
                <w:rFonts w:ascii="仿宋" w:eastAsia="仿宋" w:hAnsi="仿宋"/>
              </w:rPr>
            </w:pPr>
            <w:r w:rsidRPr="00FA197E">
              <w:rPr>
                <w:rFonts w:ascii="仿宋" w:eastAsia="仿宋" w:hAnsi="仿宋"/>
              </w:rPr>
              <w:t>数量指标</w:t>
            </w:r>
          </w:p>
        </w:tc>
        <w:tc>
          <w:tcPr>
            <w:tcW w:w="2835" w:type="dxa"/>
            <w:vAlign w:val="center"/>
          </w:tcPr>
          <w:p w:rsidR="001B6EE3" w:rsidRPr="00FA197E" w:rsidRDefault="001B6EE3" w:rsidP="00024477">
            <w:pPr>
              <w:pStyle w:val="2"/>
              <w:rPr>
                <w:rFonts w:ascii="仿宋" w:eastAsia="仿宋" w:hAnsi="仿宋"/>
              </w:rPr>
            </w:pPr>
            <w:r w:rsidRPr="00FA197E">
              <w:rPr>
                <w:rFonts w:ascii="仿宋" w:eastAsia="仿宋" w:hAnsi="仿宋"/>
              </w:rPr>
              <w:t>司法救助案件数量</w:t>
            </w:r>
          </w:p>
        </w:tc>
        <w:tc>
          <w:tcPr>
            <w:tcW w:w="5075" w:type="dxa"/>
            <w:vAlign w:val="center"/>
          </w:tcPr>
          <w:p w:rsidR="001B6EE3" w:rsidRPr="00FA197E" w:rsidRDefault="001B6EE3" w:rsidP="00024477">
            <w:pPr>
              <w:pStyle w:val="2"/>
              <w:rPr>
                <w:rFonts w:ascii="仿宋" w:eastAsia="仿宋" w:hAnsi="仿宋"/>
              </w:rPr>
            </w:pPr>
            <w:r w:rsidRPr="00FA197E">
              <w:rPr>
                <w:rFonts w:ascii="仿宋" w:eastAsia="仿宋" w:hAnsi="仿宋"/>
              </w:rPr>
              <w:t>根据实际救助案件确定</w:t>
            </w:r>
          </w:p>
        </w:tc>
        <w:tc>
          <w:tcPr>
            <w:tcW w:w="2126" w:type="dxa"/>
            <w:vAlign w:val="center"/>
          </w:tcPr>
          <w:p w:rsidR="001B6EE3" w:rsidRPr="00FA197E" w:rsidRDefault="001B6EE3" w:rsidP="00024477">
            <w:pPr>
              <w:pStyle w:val="2"/>
              <w:rPr>
                <w:rFonts w:ascii="仿宋" w:eastAsia="仿宋" w:hAnsi="仿宋"/>
              </w:rPr>
            </w:pPr>
            <w:r w:rsidRPr="00FA197E">
              <w:rPr>
                <w:rFonts w:ascii="仿宋" w:eastAsia="仿宋" w:hAnsi="仿宋"/>
              </w:rPr>
              <w:t>≥4件</w:t>
            </w:r>
          </w:p>
        </w:tc>
        <w:tc>
          <w:tcPr>
            <w:tcW w:w="1729" w:type="dxa"/>
            <w:vAlign w:val="center"/>
          </w:tcPr>
          <w:p w:rsidR="001B6EE3" w:rsidRPr="00FA197E" w:rsidRDefault="001B6EE3" w:rsidP="00024477">
            <w:pPr>
              <w:pStyle w:val="2"/>
              <w:rPr>
                <w:rFonts w:ascii="仿宋" w:eastAsia="仿宋" w:hAnsi="仿宋"/>
              </w:rPr>
            </w:pPr>
            <w:r w:rsidRPr="00FA197E">
              <w:rPr>
                <w:rFonts w:ascii="仿宋" w:eastAsia="仿宋" w:hAnsi="仿宋"/>
              </w:rPr>
              <w:t>支持开展司法救助案件量</w:t>
            </w:r>
          </w:p>
        </w:tc>
      </w:tr>
      <w:tr w:rsidR="001B6EE3" w:rsidRPr="00FA197E" w:rsidTr="001B6EE3">
        <w:trPr>
          <w:trHeight w:val="397"/>
          <w:jc w:val="center"/>
        </w:trPr>
        <w:tc>
          <w:tcPr>
            <w:tcW w:w="1276" w:type="dxa"/>
            <w:vMerge/>
            <w:vAlign w:val="center"/>
          </w:tcPr>
          <w:p w:rsidR="001B6EE3" w:rsidRPr="00FA197E" w:rsidRDefault="001B6EE3" w:rsidP="00024477">
            <w:pPr>
              <w:rPr>
                <w:rFonts w:ascii="仿宋" w:eastAsia="仿宋" w:hAnsi="仿宋"/>
              </w:rPr>
            </w:pPr>
          </w:p>
        </w:tc>
        <w:tc>
          <w:tcPr>
            <w:tcW w:w="2268" w:type="dxa"/>
            <w:vAlign w:val="center"/>
          </w:tcPr>
          <w:p w:rsidR="001B6EE3" w:rsidRPr="00FA197E" w:rsidRDefault="001B6EE3" w:rsidP="00024477">
            <w:pPr>
              <w:pStyle w:val="2"/>
              <w:rPr>
                <w:rFonts w:ascii="仿宋" w:eastAsia="仿宋" w:hAnsi="仿宋"/>
              </w:rPr>
            </w:pPr>
            <w:r w:rsidRPr="00FA197E">
              <w:rPr>
                <w:rFonts w:ascii="仿宋" w:eastAsia="仿宋" w:hAnsi="仿宋"/>
              </w:rPr>
              <w:t>质量指标</w:t>
            </w:r>
          </w:p>
        </w:tc>
        <w:tc>
          <w:tcPr>
            <w:tcW w:w="2835" w:type="dxa"/>
            <w:vAlign w:val="center"/>
          </w:tcPr>
          <w:p w:rsidR="001B6EE3" w:rsidRPr="00FA197E" w:rsidRDefault="001B6EE3" w:rsidP="00024477">
            <w:pPr>
              <w:pStyle w:val="2"/>
              <w:rPr>
                <w:rFonts w:ascii="仿宋" w:eastAsia="仿宋" w:hAnsi="仿宋"/>
              </w:rPr>
            </w:pPr>
            <w:r w:rsidRPr="00FA197E">
              <w:rPr>
                <w:rFonts w:ascii="仿宋" w:eastAsia="仿宋" w:hAnsi="仿宋"/>
              </w:rPr>
              <w:t>救助对象符合救助条件</w:t>
            </w:r>
          </w:p>
        </w:tc>
        <w:tc>
          <w:tcPr>
            <w:tcW w:w="5075" w:type="dxa"/>
            <w:vAlign w:val="center"/>
          </w:tcPr>
          <w:p w:rsidR="001B6EE3" w:rsidRPr="00FA197E" w:rsidRDefault="001B6EE3" w:rsidP="00024477">
            <w:pPr>
              <w:pStyle w:val="2"/>
              <w:rPr>
                <w:rFonts w:ascii="仿宋" w:eastAsia="仿宋" w:hAnsi="仿宋"/>
              </w:rPr>
            </w:pPr>
            <w:r w:rsidRPr="00FA197E">
              <w:rPr>
                <w:rFonts w:ascii="仿宋" w:eastAsia="仿宋" w:hAnsi="仿宋"/>
              </w:rPr>
              <w:t>救助对象符合救助条件</w:t>
            </w:r>
          </w:p>
        </w:tc>
        <w:tc>
          <w:tcPr>
            <w:tcW w:w="2126" w:type="dxa"/>
            <w:vAlign w:val="center"/>
          </w:tcPr>
          <w:p w:rsidR="001B6EE3" w:rsidRPr="00FA197E" w:rsidRDefault="001B6EE3" w:rsidP="00024477">
            <w:pPr>
              <w:pStyle w:val="2"/>
              <w:rPr>
                <w:rFonts w:ascii="仿宋" w:eastAsia="仿宋" w:hAnsi="仿宋"/>
              </w:rPr>
            </w:pPr>
            <w:r>
              <w:rPr>
                <w:rFonts w:ascii="仿宋" w:eastAsia="仿宋" w:hAnsi="仿宋" w:hint="eastAsia"/>
                <w:lang w:eastAsia="zh-CN"/>
              </w:rPr>
              <w:t>=</w:t>
            </w:r>
            <w:r w:rsidRPr="00FA197E">
              <w:rPr>
                <w:rFonts w:ascii="仿宋" w:eastAsia="仿宋" w:hAnsi="仿宋"/>
              </w:rPr>
              <w:t>100%</w:t>
            </w:r>
          </w:p>
        </w:tc>
        <w:tc>
          <w:tcPr>
            <w:tcW w:w="1729" w:type="dxa"/>
            <w:vAlign w:val="center"/>
          </w:tcPr>
          <w:p w:rsidR="001B6EE3" w:rsidRPr="00FA197E" w:rsidRDefault="001B6EE3" w:rsidP="00024477">
            <w:pPr>
              <w:pStyle w:val="2"/>
              <w:rPr>
                <w:rFonts w:ascii="仿宋" w:eastAsia="仿宋" w:hAnsi="仿宋"/>
              </w:rPr>
            </w:pPr>
            <w:r w:rsidRPr="00FA197E">
              <w:rPr>
                <w:rFonts w:ascii="仿宋" w:eastAsia="仿宋" w:hAnsi="仿宋"/>
              </w:rPr>
              <w:t>按照规定开展救助工作</w:t>
            </w:r>
          </w:p>
        </w:tc>
      </w:tr>
      <w:tr w:rsidR="001B6EE3" w:rsidRPr="00FA197E" w:rsidTr="001B6EE3">
        <w:trPr>
          <w:trHeight w:val="397"/>
          <w:jc w:val="center"/>
        </w:trPr>
        <w:tc>
          <w:tcPr>
            <w:tcW w:w="1276" w:type="dxa"/>
            <w:vMerge/>
            <w:vAlign w:val="center"/>
          </w:tcPr>
          <w:p w:rsidR="001B6EE3" w:rsidRPr="00FA197E" w:rsidRDefault="001B6EE3" w:rsidP="00024477">
            <w:pPr>
              <w:rPr>
                <w:rFonts w:ascii="仿宋" w:eastAsia="仿宋" w:hAnsi="仿宋"/>
              </w:rPr>
            </w:pPr>
          </w:p>
        </w:tc>
        <w:tc>
          <w:tcPr>
            <w:tcW w:w="2268" w:type="dxa"/>
            <w:vAlign w:val="center"/>
          </w:tcPr>
          <w:p w:rsidR="001B6EE3" w:rsidRPr="00FA197E" w:rsidRDefault="001B6EE3" w:rsidP="00024477">
            <w:pPr>
              <w:pStyle w:val="2"/>
              <w:rPr>
                <w:rFonts w:ascii="仿宋" w:eastAsia="仿宋" w:hAnsi="仿宋"/>
              </w:rPr>
            </w:pPr>
            <w:r w:rsidRPr="00FA197E">
              <w:rPr>
                <w:rFonts w:ascii="仿宋" w:eastAsia="仿宋" w:hAnsi="仿宋"/>
              </w:rPr>
              <w:t>时效指标</w:t>
            </w:r>
          </w:p>
        </w:tc>
        <w:tc>
          <w:tcPr>
            <w:tcW w:w="2835" w:type="dxa"/>
            <w:vAlign w:val="center"/>
          </w:tcPr>
          <w:p w:rsidR="001B6EE3" w:rsidRPr="00FA197E" w:rsidRDefault="001B6EE3" w:rsidP="00024477">
            <w:pPr>
              <w:pStyle w:val="2"/>
              <w:rPr>
                <w:rFonts w:ascii="仿宋" w:eastAsia="仿宋" w:hAnsi="仿宋"/>
              </w:rPr>
            </w:pPr>
            <w:r w:rsidRPr="00FA197E">
              <w:rPr>
                <w:rFonts w:ascii="仿宋" w:eastAsia="仿宋" w:hAnsi="仿宋"/>
              </w:rPr>
              <w:t>发放时间</w:t>
            </w:r>
          </w:p>
        </w:tc>
        <w:tc>
          <w:tcPr>
            <w:tcW w:w="5075" w:type="dxa"/>
            <w:vAlign w:val="center"/>
          </w:tcPr>
          <w:p w:rsidR="001B6EE3" w:rsidRPr="00FA197E" w:rsidRDefault="001B6EE3" w:rsidP="00024477">
            <w:pPr>
              <w:pStyle w:val="2"/>
              <w:rPr>
                <w:rFonts w:ascii="仿宋" w:eastAsia="仿宋" w:hAnsi="仿宋"/>
              </w:rPr>
            </w:pPr>
            <w:r w:rsidRPr="00FA197E">
              <w:rPr>
                <w:rFonts w:ascii="仿宋" w:eastAsia="仿宋" w:hAnsi="仿宋"/>
              </w:rPr>
              <w:t>根据结案情况随时发放</w:t>
            </w:r>
          </w:p>
        </w:tc>
        <w:tc>
          <w:tcPr>
            <w:tcW w:w="2126" w:type="dxa"/>
            <w:vAlign w:val="center"/>
          </w:tcPr>
          <w:p w:rsidR="001B6EE3" w:rsidRPr="00FA197E" w:rsidRDefault="001B6EE3" w:rsidP="00024477">
            <w:pPr>
              <w:pStyle w:val="2"/>
              <w:rPr>
                <w:rFonts w:ascii="仿宋" w:eastAsia="仿宋" w:hAnsi="仿宋"/>
              </w:rPr>
            </w:pPr>
            <w:r w:rsidRPr="00FA197E">
              <w:rPr>
                <w:rFonts w:ascii="仿宋" w:eastAsia="仿宋" w:hAnsi="仿宋"/>
              </w:rPr>
              <w:t>≥95%</w:t>
            </w:r>
          </w:p>
        </w:tc>
        <w:tc>
          <w:tcPr>
            <w:tcW w:w="1729" w:type="dxa"/>
            <w:vAlign w:val="center"/>
          </w:tcPr>
          <w:p w:rsidR="001B6EE3" w:rsidRPr="00FA197E" w:rsidRDefault="001B6EE3" w:rsidP="00024477">
            <w:pPr>
              <w:pStyle w:val="2"/>
              <w:rPr>
                <w:rFonts w:ascii="仿宋" w:eastAsia="仿宋" w:hAnsi="仿宋"/>
              </w:rPr>
            </w:pPr>
            <w:r w:rsidRPr="00FA197E">
              <w:rPr>
                <w:rFonts w:ascii="仿宋" w:eastAsia="仿宋" w:hAnsi="仿宋"/>
              </w:rPr>
              <w:t>根据结案情况随时发放</w:t>
            </w:r>
          </w:p>
        </w:tc>
      </w:tr>
      <w:tr w:rsidR="001B6EE3" w:rsidRPr="00FA197E" w:rsidTr="001B6EE3">
        <w:trPr>
          <w:trHeight w:val="397"/>
          <w:jc w:val="center"/>
        </w:trPr>
        <w:tc>
          <w:tcPr>
            <w:tcW w:w="1276" w:type="dxa"/>
            <w:vMerge/>
            <w:vAlign w:val="center"/>
          </w:tcPr>
          <w:p w:rsidR="001B6EE3" w:rsidRPr="00FA197E" w:rsidRDefault="001B6EE3" w:rsidP="00024477">
            <w:pPr>
              <w:rPr>
                <w:rFonts w:ascii="仿宋" w:eastAsia="仿宋" w:hAnsi="仿宋"/>
              </w:rPr>
            </w:pPr>
          </w:p>
        </w:tc>
        <w:tc>
          <w:tcPr>
            <w:tcW w:w="2268" w:type="dxa"/>
            <w:vAlign w:val="center"/>
          </w:tcPr>
          <w:p w:rsidR="001B6EE3" w:rsidRPr="00FA197E" w:rsidRDefault="001B6EE3" w:rsidP="00024477">
            <w:pPr>
              <w:pStyle w:val="2"/>
              <w:rPr>
                <w:rFonts w:ascii="仿宋" w:eastAsia="仿宋" w:hAnsi="仿宋"/>
              </w:rPr>
            </w:pPr>
            <w:r w:rsidRPr="00FA197E">
              <w:rPr>
                <w:rFonts w:ascii="仿宋" w:eastAsia="仿宋" w:hAnsi="仿宋"/>
              </w:rPr>
              <w:t>成本指标</w:t>
            </w:r>
          </w:p>
        </w:tc>
        <w:tc>
          <w:tcPr>
            <w:tcW w:w="2835" w:type="dxa"/>
            <w:vAlign w:val="center"/>
          </w:tcPr>
          <w:p w:rsidR="001B6EE3" w:rsidRPr="00FA197E" w:rsidRDefault="001B6EE3" w:rsidP="00024477">
            <w:pPr>
              <w:pStyle w:val="2"/>
              <w:rPr>
                <w:rFonts w:ascii="仿宋" w:eastAsia="仿宋" w:hAnsi="仿宋"/>
              </w:rPr>
            </w:pPr>
            <w:r w:rsidRPr="00FA197E">
              <w:rPr>
                <w:rFonts w:ascii="仿宋" w:eastAsia="仿宋" w:hAnsi="仿宋"/>
              </w:rPr>
              <w:t>使用成本</w:t>
            </w:r>
          </w:p>
        </w:tc>
        <w:tc>
          <w:tcPr>
            <w:tcW w:w="5075" w:type="dxa"/>
            <w:vAlign w:val="center"/>
          </w:tcPr>
          <w:p w:rsidR="001B6EE3" w:rsidRPr="00FA197E" w:rsidRDefault="001B6EE3" w:rsidP="00024477">
            <w:pPr>
              <w:pStyle w:val="2"/>
              <w:rPr>
                <w:rFonts w:ascii="仿宋" w:eastAsia="仿宋" w:hAnsi="仿宋"/>
              </w:rPr>
            </w:pPr>
            <w:r w:rsidRPr="00FA197E">
              <w:rPr>
                <w:rFonts w:ascii="仿宋" w:eastAsia="仿宋" w:hAnsi="仿宋"/>
              </w:rPr>
              <w:t>使用司法救助资金成本</w:t>
            </w:r>
          </w:p>
        </w:tc>
        <w:tc>
          <w:tcPr>
            <w:tcW w:w="2126" w:type="dxa"/>
            <w:vAlign w:val="center"/>
          </w:tcPr>
          <w:p w:rsidR="001B6EE3" w:rsidRPr="00FA197E" w:rsidRDefault="001B6EE3" w:rsidP="00024477">
            <w:pPr>
              <w:pStyle w:val="2"/>
              <w:rPr>
                <w:rFonts w:ascii="仿宋" w:eastAsia="仿宋" w:hAnsi="仿宋"/>
              </w:rPr>
            </w:pPr>
            <w:r w:rsidRPr="00FA197E">
              <w:rPr>
                <w:rFonts w:ascii="仿宋" w:eastAsia="仿宋" w:hAnsi="仿宋"/>
              </w:rPr>
              <w:t>≤18万元</w:t>
            </w:r>
          </w:p>
        </w:tc>
        <w:tc>
          <w:tcPr>
            <w:tcW w:w="1729" w:type="dxa"/>
            <w:vAlign w:val="center"/>
          </w:tcPr>
          <w:p w:rsidR="001B6EE3" w:rsidRPr="00FA197E" w:rsidRDefault="001B6EE3" w:rsidP="00024477">
            <w:pPr>
              <w:pStyle w:val="2"/>
              <w:rPr>
                <w:rFonts w:ascii="仿宋" w:eastAsia="仿宋" w:hAnsi="仿宋"/>
              </w:rPr>
            </w:pPr>
            <w:r w:rsidRPr="00FA197E">
              <w:rPr>
                <w:rFonts w:ascii="仿宋" w:eastAsia="仿宋" w:hAnsi="仿宋"/>
              </w:rPr>
              <w:t>项目总成本</w:t>
            </w:r>
          </w:p>
        </w:tc>
      </w:tr>
      <w:tr w:rsidR="001B6EE3" w:rsidRPr="00FA197E" w:rsidTr="001B6EE3">
        <w:trPr>
          <w:trHeight w:val="397"/>
          <w:jc w:val="center"/>
        </w:trPr>
        <w:tc>
          <w:tcPr>
            <w:tcW w:w="1276" w:type="dxa"/>
            <w:vMerge w:val="restart"/>
            <w:vAlign w:val="center"/>
          </w:tcPr>
          <w:p w:rsidR="001B6EE3" w:rsidRPr="00FA197E" w:rsidRDefault="001B6EE3" w:rsidP="00024477">
            <w:pPr>
              <w:pStyle w:val="3"/>
              <w:rPr>
                <w:rFonts w:ascii="仿宋" w:eastAsia="仿宋" w:hAnsi="仿宋"/>
              </w:rPr>
            </w:pPr>
            <w:r w:rsidRPr="00FA197E">
              <w:rPr>
                <w:rFonts w:ascii="仿宋" w:eastAsia="仿宋" w:hAnsi="仿宋"/>
              </w:rPr>
              <w:t>效益指标</w:t>
            </w:r>
          </w:p>
        </w:tc>
        <w:tc>
          <w:tcPr>
            <w:tcW w:w="2268" w:type="dxa"/>
            <w:vAlign w:val="center"/>
          </w:tcPr>
          <w:p w:rsidR="001B6EE3" w:rsidRPr="00FA197E" w:rsidRDefault="001B6EE3" w:rsidP="00024477">
            <w:pPr>
              <w:pStyle w:val="2"/>
              <w:rPr>
                <w:rFonts w:ascii="仿宋" w:eastAsia="仿宋" w:hAnsi="仿宋"/>
              </w:rPr>
            </w:pPr>
            <w:r w:rsidRPr="00FA197E">
              <w:rPr>
                <w:rFonts w:ascii="仿宋" w:eastAsia="仿宋" w:hAnsi="仿宋"/>
              </w:rPr>
              <w:t>社会效益指标</w:t>
            </w:r>
          </w:p>
        </w:tc>
        <w:tc>
          <w:tcPr>
            <w:tcW w:w="2835" w:type="dxa"/>
            <w:vAlign w:val="center"/>
          </w:tcPr>
          <w:p w:rsidR="001B6EE3" w:rsidRPr="00FA197E" w:rsidRDefault="001B6EE3" w:rsidP="00024477">
            <w:pPr>
              <w:pStyle w:val="2"/>
              <w:rPr>
                <w:rFonts w:ascii="仿宋" w:eastAsia="仿宋" w:hAnsi="仿宋"/>
              </w:rPr>
            </w:pPr>
            <w:r w:rsidRPr="00FA197E">
              <w:rPr>
                <w:rFonts w:ascii="仿宋" w:eastAsia="仿宋" w:hAnsi="仿宋"/>
              </w:rPr>
              <w:t>维护受援人合法权益</w:t>
            </w:r>
          </w:p>
        </w:tc>
        <w:tc>
          <w:tcPr>
            <w:tcW w:w="5075" w:type="dxa"/>
            <w:vAlign w:val="center"/>
          </w:tcPr>
          <w:p w:rsidR="001B6EE3" w:rsidRPr="00FA197E" w:rsidRDefault="001B6EE3" w:rsidP="00024477">
            <w:pPr>
              <w:pStyle w:val="2"/>
              <w:rPr>
                <w:rFonts w:ascii="仿宋" w:eastAsia="仿宋" w:hAnsi="仿宋"/>
              </w:rPr>
            </w:pPr>
            <w:r w:rsidRPr="00FA197E">
              <w:rPr>
                <w:rFonts w:ascii="仿宋" w:eastAsia="仿宋" w:hAnsi="仿宋"/>
              </w:rPr>
              <w:t>维护受援人合法权益</w:t>
            </w:r>
          </w:p>
        </w:tc>
        <w:tc>
          <w:tcPr>
            <w:tcW w:w="2126" w:type="dxa"/>
            <w:vAlign w:val="center"/>
          </w:tcPr>
          <w:p w:rsidR="001B6EE3" w:rsidRPr="00FA197E" w:rsidRDefault="001B6EE3" w:rsidP="00024477">
            <w:pPr>
              <w:pStyle w:val="2"/>
              <w:rPr>
                <w:rFonts w:ascii="仿宋" w:eastAsia="仿宋" w:hAnsi="仿宋"/>
              </w:rPr>
            </w:pPr>
            <w:r w:rsidRPr="00FA197E">
              <w:rPr>
                <w:rFonts w:ascii="仿宋" w:eastAsia="仿宋" w:hAnsi="仿宋"/>
              </w:rPr>
              <w:t>≥90%</w:t>
            </w:r>
          </w:p>
        </w:tc>
        <w:tc>
          <w:tcPr>
            <w:tcW w:w="1729" w:type="dxa"/>
            <w:vAlign w:val="center"/>
          </w:tcPr>
          <w:p w:rsidR="001B6EE3" w:rsidRPr="00FA197E" w:rsidRDefault="001B6EE3" w:rsidP="00024477">
            <w:pPr>
              <w:pStyle w:val="2"/>
              <w:rPr>
                <w:rFonts w:ascii="仿宋" w:eastAsia="仿宋" w:hAnsi="仿宋"/>
              </w:rPr>
            </w:pPr>
            <w:r w:rsidRPr="00FA197E">
              <w:rPr>
                <w:rFonts w:ascii="仿宋" w:eastAsia="仿宋" w:hAnsi="仿宋"/>
              </w:rPr>
              <w:t>维护受援人合法权益</w:t>
            </w:r>
          </w:p>
        </w:tc>
      </w:tr>
      <w:tr w:rsidR="001B6EE3" w:rsidRPr="00FA197E" w:rsidTr="001B6EE3">
        <w:trPr>
          <w:trHeight w:val="397"/>
          <w:jc w:val="center"/>
        </w:trPr>
        <w:tc>
          <w:tcPr>
            <w:tcW w:w="1276" w:type="dxa"/>
            <w:vMerge/>
            <w:vAlign w:val="center"/>
          </w:tcPr>
          <w:p w:rsidR="001B6EE3" w:rsidRPr="00FA197E" w:rsidRDefault="001B6EE3" w:rsidP="00024477">
            <w:pPr>
              <w:rPr>
                <w:rFonts w:ascii="仿宋" w:eastAsia="仿宋" w:hAnsi="仿宋"/>
              </w:rPr>
            </w:pPr>
          </w:p>
        </w:tc>
        <w:tc>
          <w:tcPr>
            <w:tcW w:w="2268" w:type="dxa"/>
            <w:vAlign w:val="center"/>
          </w:tcPr>
          <w:p w:rsidR="001B6EE3" w:rsidRPr="00FA197E" w:rsidRDefault="001B6EE3" w:rsidP="00024477">
            <w:pPr>
              <w:pStyle w:val="2"/>
              <w:rPr>
                <w:rFonts w:ascii="仿宋" w:eastAsia="仿宋" w:hAnsi="仿宋"/>
              </w:rPr>
            </w:pPr>
            <w:r w:rsidRPr="00FA197E">
              <w:rPr>
                <w:rFonts w:ascii="仿宋" w:eastAsia="仿宋" w:hAnsi="仿宋"/>
              </w:rPr>
              <w:t>可持续影响指标</w:t>
            </w:r>
          </w:p>
        </w:tc>
        <w:tc>
          <w:tcPr>
            <w:tcW w:w="2835" w:type="dxa"/>
            <w:vAlign w:val="center"/>
          </w:tcPr>
          <w:p w:rsidR="001B6EE3" w:rsidRPr="00FA197E" w:rsidRDefault="001B6EE3" w:rsidP="00024477">
            <w:pPr>
              <w:pStyle w:val="2"/>
              <w:rPr>
                <w:rFonts w:ascii="仿宋" w:eastAsia="仿宋" w:hAnsi="仿宋"/>
              </w:rPr>
            </w:pPr>
            <w:r w:rsidRPr="00FA197E">
              <w:rPr>
                <w:rFonts w:ascii="仿宋" w:eastAsia="仿宋" w:hAnsi="仿宋"/>
              </w:rPr>
              <w:t>司法救助对象息访率</w:t>
            </w:r>
          </w:p>
        </w:tc>
        <w:tc>
          <w:tcPr>
            <w:tcW w:w="5075" w:type="dxa"/>
            <w:vAlign w:val="center"/>
          </w:tcPr>
          <w:p w:rsidR="001B6EE3" w:rsidRPr="00FA197E" w:rsidRDefault="001B6EE3" w:rsidP="00024477">
            <w:pPr>
              <w:pStyle w:val="2"/>
              <w:rPr>
                <w:rFonts w:ascii="仿宋" w:eastAsia="仿宋" w:hAnsi="仿宋"/>
              </w:rPr>
            </w:pPr>
            <w:r w:rsidRPr="00FA197E">
              <w:rPr>
                <w:rFonts w:ascii="仿宋" w:eastAsia="仿宋" w:hAnsi="仿宋"/>
              </w:rPr>
              <w:t>息诉罢访率</w:t>
            </w:r>
          </w:p>
        </w:tc>
        <w:tc>
          <w:tcPr>
            <w:tcW w:w="2126" w:type="dxa"/>
            <w:vAlign w:val="center"/>
          </w:tcPr>
          <w:p w:rsidR="001B6EE3" w:rsidRPr="00FA197E" w:rsidRDefault="001B6EE3" w:rsidP="00024477">
            <w:pPr>
              <w:pStyle w:val="2"/>
              <w:rPr>
                <w:rFonts w:ascii="仿宋" w:eastAsia="仿宋" w:hAnsi="仿宋"/>
              </w:rPr>
            </w:pPr>
            <w:r w:rsidRPr="00FA197E">
              <w:rPr>
                <w:rFonts w:ascii="仿宋" w:eastAsia="仿宋" w:hAnsi="仿宋"/>
              </w:rPr>
              <w:t>≥95%</w:t>
            </w:r>
          </w:p>
        </w:tc>
        <w:tc>
          <w:tcPr>
            <w:tcW w:w="1729" w:type="dxa"/>
            <w:vAlign w:val="center"/>
          </w:tcPr>
          <w:p w:rsidR="001B6EE3" w:rsidRPr="00FA197E" w:rsidRDefault="001B6EE3" w:rsidP="00024477">
            <w:pPr>
              <w:pStyle w:val="2"/>
              <w:rPr>
                <w:rFonts w:ascii="仿宋" w:eastAsia="仿宋" w:hAnsi="仿宋"/>
              </w:rPr>
            </w:pPr>
            <w:r w:rsidRPr="00FA197E">
              <w:rPr>
                <w:rFonts w:ascii="仿宋" w:eastAsia="仿宋" w:hAnsi="仿宋"/>
              </w:rPr>
              <w:t>保障息诉罢</w:t>
            </w:r>
            <w:r w:rsidRPr="00FA197E">
              <w:rPr>
                <w:rFonts w:ascii="仿宋" w:eastAsia="仿宋" w:hAnsi="仿宋" w:hint="eastAsia"/>
                <w:lang w:eastAsia="zh-CN"/>
              </w:rPr>
              <w:t>访</w:t>
            </w:r>
            <w:r w:rsidRPr="00FA197E">
              <w:rPr>
                <w:rFonts w:ascii="仿宋" w:eastAsia="仿宋" w:hAnsi="仿宋"/>
              </w:rPr>
              <w:t>工作</w:t>
            </w:r>
          </w:p>
        </w:tc>
      </w:tr>
      <w:tr w:rsidR="001B6EE3" w:rsidRPr="00FA197E" w:rsidTr="001B6EE3">
        <w:trPr>
          <w:trHeight w:val="397"/>
          <w:jc w:val="center"/>
        </w:trPr>
        <w:tc>
          <w:tcPr>
            <w:tcW w:w="1276" w:type="dxa"/>
            <w:vAlign w:val="center"/>
          </w:tcPr>
          <w:p w:rsidR="001B6EE3" w:rsidRPr="00FA197E" w:rsidRDefault="001B6EE3" w:rsidP="00024477">
            <w:pPr>
              <w:pStyle w:val="3"/>
              <w:rPr>
                <w:rFonts w:ascii="仿宋" w:eastAsia="仿宋" w:hAnsi="仿宋"/>
              </w:rPr>
            </w:pPr>
            <w:r w:rsidRPr="00FA197E">
              <w:rPr>
                <w:rFonts w:ascii="仿宋" w:eastAsia="仿宋" w:hAnsi="仿宋"/>
              </w:rPr>
              <w:t>满意度指标</w:t>
            </w:r>
          </w:p>
        </w:tc>
        <w:tc>
          <w:tcPr>
            <w:tcW w:w="2268" w:type="dxa"/>
            <w:vAlign w:val="center"/>
          </w:tcPr>
          <w:p w:rsidR="001B6EE3" w:rsidRPr="00FA197E" w:rsidRDefault="001B6EE3" w:rsidP="00024477">
            <w:pPr>
              <w:pStyle w:val="2"/>
              <w:rPr>
                <w:rFonts w:ascii="仿宋" w:eastAsia="仿宋" w:hAnsi="仿宋"/>
              </w:rPr>
            </w:pPr>
            <w:r w:rsidRPr="00FA197E">
              <w:rPr>
                <w:rFonts w:ascii="仿宋" w:eastAsia="仿宋" w:hAnsi="仿宋"/>
              </w:rPr>
              <w:t>服务对象满意度指标</w:t>
            </w:r>
          </w:p>
        </w:tc>
        <w:tc>
          <w:tcPr>
            <w:tcW w:w="2835" w:type="dxa"/>
            <w:vAlign w:val="center"/>
          </w:tcPr>
          <w:p w:rsidR="001B6EE3" w:rsidRPr="00FA197E" w:rsidRDefault="001B6EE3" w:rsidP="00024477">
            <w:pPr>
              <w:pStyle w:val="2"/>
              <w:rPr>
                <w:rFonts w:ascii="仿宋" w:eastAsia="仿宋" w:hAnsi="仿宋"/>
              </w:rPr>
            </w:pPr>
            <w:r w:rsidRPr="00FA197E">
              <w:rPr>
                <w:rFonts w:ascii="仿宋" w:eastAsia="仿宋" w:hAnsi="仿宋"/>
              </w:rPr>
              <w:t>受益对象满意度</w:t>
            </w:r>
          </w:p>
        </w:tc>
        <w:tc>
          <w:tcPr>
            <w:tcW w:w="5075" w:type="dxa"/>
            <w:vAlign w:val="center"/>
          </w:tcPr>
          <w:p w:rsidR="001B6EE3" w:rsidRPr="00FA197E" w:rsidRDefault="001B6EE3" w:rsidP="00024477">
            <w:pPr>
              <w:pStyle w:val="2"/>
              <w:rPr>
                <w:rFonts w:ascii="仿宋" w:eastAsia="仿宋" w:hAnsi="仿宋"/>
              </w:rPr>
            </w:pPr>
            <w:r w:rsidRPr="00FA197E">
              <w:rPr>
                <w:rFonts w:ascii="仿宋" w:eastAsia="仿宋" w:hAnsi="仿宋"/>
              </w:rPr>
              <w:t>被救助对象满意度</w:t>
            </w:r>
          </w:p>
        </w:tc>
        <w:tc>
          <w:tcPr>
            <w:tcW w:w="2126" w:type="dxa"/>
            <w:vAlign w:val="center"/>
          </w:tcPr>
          <w:p w:rsidR="001B6EE3" w:rsidRPr="00FA197E" w:rsidRDefault="001B6EE3" w:rsidP="00024477">
            <w:pPr>
              <w:pStyle w:val="2"/>
              <w:rPr>
                <w:rFonts w:ascii="仿宋" w:eastAsia="仿宋" w:hAnsi="仿宋"/>
              </w:rPr>
            </w:pPr>
            <w:r w:rsidRPr="00FA197E">
              <w:rPr>
                <w:rFonts w:ascii="仿宋" w:eastAsia="仿宋" w:hAnsi="仿宋"/>
              </w:rPr>
              <w:t>≥90%</w:t>
            </w:r>
          </w:p>
        </w:tc>
        <w:tc>
          <w:tcPr>
            <w:tcW w:w="1729" w:type="dxa"/>
            <w:vAlign w:val="center"/>
          </w:tcPr>
          <w:p w:rsidR="001B6EE3" w:rsidRPr="00FA197E" w:rsidRDefault="001B6EE3" w:rsidP="00024477">
            <w:pPr>
              <w:pStyle w:val="2"/>
              <w:rPr>
                <w:rFonts w:ascii="仿宋" w:eastAsia="仿宋" w:hAnsi="仿宋"/>
              </w:rPr>
            </w:pPr>
            <w:r w:rsidRPr="00FA197E">
              <w:rPr>
                <w:rFonts w:ascii="仿宋" w:eastAsia="仿宋" w:hAnsi="仿宋"/>
              </w:rPr>
              <w:t>被救助对象满意度</w:t>
            </w:r>
          </w:p>
        </w:tc>
      </w:tr>
    </w:tbl>
    <w:p w:rsidR="001B6EE3" w:rsidRDefault="001B6EE3" w:rsidP="001B6EE3">
      <w:pPr>
        <w:sectPr w:rsidR="001B6EE3" w:rsidSect="001B6EE3">
          <w:pgSz w:w="16840" w:h="11900" w:orient="landscape"/>
          <w:pgMar w:top="1361" w:right="1020" w:bottom="1134" w:left="1020" w:header="720" w:footer="720" w:gutter="0"/>
          <w:cols w:space="720"/>
        </w:sectPr>
      </w:pPr>
    </w:p>
    <w:p w:rsidR="001B6EE3" w:rsidRPr="00950457" w:rsidRDefault="001B6EE3" w:rsidP="001B6EE3">
      <w:pPr>
        <w:ind w:firstLine="560"/>
        <w:rPr>
          <w:rFonts w:ascii="楷体" w:eastAsia="楷体" w:hAnsi="楷体"/>
          <w:sz w:val="32"/>
          <w:szCs w:val="32"/>
        </w:rPr>
      </w:pPr>
      <w:r w:rsidRPr="00950457">
        <w:rPr>
          <w:rFonts w:ascii="楷体" w:eastAsia="楷体" w:hAnsi="楷体" w:cs="方正仿宋_GBK"/>
          <w:color w:val="000000"/>
          <w:sz w:val="32"/>
          <w:szCs w:val="32"/>
        </w:rPr>
        <w:lastRenderedPageBreak/>
        <w:t>2、孟村法院2024年司法辅助工作经费绩效目标表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1815"/>
        <w:gridCol w:w="1729"/>
      </w:tblGrid>
      <w:tr w:rsidR="001B6EE3" w:rsidRPr="005553DC" w:rsidTr="0002447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B6EE3" w:rsidRPr="005553DC" w:rsidRDefault="001B6EE3" w:rsidP="00024477">
            <w:pPr>
              <w:pStyle w:val="4"/>
              <w:rPr>
                <w:rFonts w:ascii="仿宋" w:eastAsia="仿宋" w:hAnsi="仿宋"/>
              </w:rPr>
            </w:pPr>
            <w:r w:rsidRPr="005553DC">
              <w:rPr>
                <w:rFonts w:ascii="仿宋" w:eastAsia="仿宋" w:hAnsi="仿宋"/>
              </w:rPr>
              <w:t>单位：万元</w:t>
            </w:r>
          </w:p>
        </w:tc>
      </w:tr>
      <w:tr w:rsidR="001B6EE3" w:rsidRPr="005553DC" w:rsidTr="00024477">
        <w:trPr>
          <w:trHeight w:val="369"/>
          <w:jc w:val="center"/>
        </w:trPr>
        <w:tc>
          <w:tcPr>
            <w:tcW w:w="1276" w:type="dxa"/>
            <w:vAlign w:val="center"/>
          </w:tcPr>
          <w:p w:rsidR="001B6EE3" w:rsidRPr="005553DC" w:rsidRDefault="001B6EE3" w:rsidP="00024477">
            <w:pPr>
              <w:pStyle w:val="1"/>
              <w:rPr>
                <w:rFonts w:ascii="仿宋" w:eastAsia="仿宋" w:hAnsi="仿宋"/>
              </w:rPr>
            </w:pPr>
            <w:r w:rsidRPr="005553DC">
              <w:rPr>
                <w:rFonts w:ascii="仿宋" w:eastAsia="仿宋" w:hAnsi="仿宋"/>
              </w:rPr>
              <w:t>项目编码</w:t>
            </w:r>
          </w:p>
        </w:tc>
        <w:tc>
          <w:tcPr>
            <w:tcW w:w="5103" w:type="dxa"/>
            <w:gridSpan w:val="2"/>
            <w:vAlign w:val="center"/>
          </w:tcPr>
          <w:p w:rsidR="001B6EE3" w:rsidRPr="005553DC" w:rsidRDefault="001B6EE3" w:rsidP="00024477">
            <w:pPr>
              <w:pStyle w:val="2"/>
              <w:rPr>
                <w:rFonts w:ascii="仿宋" w:eastAsia="仿宋" w:hAnsi="仿宋"/>
              </w:rPr>
            </w:pPr>
            <w:r w:rsidRPr="005553DC">
              <w:rPr>
                <w:rFonts w:ascii="仿宋" w:eastAsia="仿宋" w:hAnsi="仿宋"/>
              </w:rPr>
              <w:t>13090024P000110100117</w:t>
            </w:r>
          </w:p>
        </w:tc>
        <w:tc>
          <w:tcPr>
            <w:tcW w:w="2835" w:type="dxa"/>
            <w:vAlign w:val="center"/>
          </w:tcPr>
          <w:p w:rsidR="001B6EE3" w:rsidRPr="005553DC" w:rsidRDefault="001B6EE3" w:rsidP="00024477">
            <w:pPr>
              <w:pStyle w:val="1"/>
              <w:rPr>
                <w:rFonts w:ascii="仿宋" w:eastAsia="仿宋" w:hAnsi="仿宋"/>
              </w:rPr>
            </w:pPr>
            <w:r w:rsidRPr="005553DC">
              <w:rPr>
                <w:rFonts w:ascii="仿宋" w:eastAsia="仿宋" w:hAnsi="仿宋"/>
              </w:rPr>
              <w:t>项目名称</w:t>
            </w:r>
          </w:p>
        </w:tc>
        <w:tc>
          <w:tcPr>
            <w:tcW w:w="6095" w:type="dxa"/>
            <w:gridSpan w:val="3"/>
            <w:vAlign w:val="center"/>
          </w:tcPr>
          <w:p w:rsidR="001B6EE3" w:rsidRPr="005553DC" w:rsidRDefault="001B6EE3" w:rsidP="00024477">
            <w:pPr>
              <w:pStyle w:val="2"/>
              <w:rPr>
                <w:rFonts w:ascii="仿宋" w:eastAsia="仿宋" w:hAnsi="仿宋"/>
              </w:rPr>
            </w:pPr>
            <w:r w:rsidRPr="005553DC">
              <w:rPr>
                <w:rFonts w:ascii="仿宋" w:eastAsia="仿宋" w:hAnsi="仿宋"/>
              </w:rPr>
              <w:t>孟村法院2024年司法辅助工作经费</w:t>
            </w:r>
          </w:p>
        </w:tc>
      </w:tr>
      <w:tr w:rsidR="001B6EE3" w:rsidRPr="005553DC" w:rsidTr="00024477">
        <w:trPr>
          <w:trHeight w:val="369"/>
          <w:jc w:val="center"/>
        </w:trPr>
        <w:tc>
          <w:tcPr>
            <w:tcW w:w="1276" w:type="dxa"/>
            <w:vMerge w:val="restart"/>
            <w:vAlign w:val="center"/>
          </w:tcPr>
          <w:p w:rsidR="001B6EE3" w:rsidRPr="005553DC" w:rsidRDefault="001B6EE3" w:rsidP="00024477">
            <w:pPr>
              <w:pStyle w:val="1"/>
              <w:rPr>
                <w:rFonts w:ascii="仿宋" w:eastAsia="仿宋" w:hAnsi="仿宋"/>
              </w:rPr>
            </w:pPr>
            <w:r w:rsidRPr="005553DC">
              <w:rPr>
                <w:rFonts w:ascii="仿宋" w:eastAsia="仿宋" w:hAnsi="仿宋"/>
              </w:rPr>
              <w:t>预算规模及资金用途</w:t>
            </w:r>
          </w:p>
        </w:tc>
        <w:tc>
          <w:tcPr>
            <w:tcW w:w="2268" w:type="dxa"/>
            <w:vAlign w:val="center"/>
          </w:tcPr>
          <w:p w:rsidR="001B6EE3" w:rsidRPr="005553DC" w:rsidRDefault="001B6EE3" w:rsidP="00024477">
            <w:pPr>
              <w:pStyle w:val="1"/>
              <w:rPr>
                <w:rFonts w:ascii="仿宋" w:eastAsia="仿宋" w:hAnsi="仿宋"/>
              </w:rPr>
            </w:pPr>
            <w:r w:rsidRPr="005553DC">
              <w:rPr>
                <w:rFonts w:ascii="仿宋" w:eastAsia="仿宋" w:hAnsi="仿宋"/>
              </w:rPr>
              <w:t>预算数</w:t>
            </w:r>
          </w:p>
        </w:tc>
        <w:tc>
          <w:tcPr>
            <w:tcW w:w="2835" w:type="dxa"/>
            <w:vAlign w:val="center"/>
          </w:tcPr>
          <w:p w:rsidR="001B6EE3" w:rsidRPr="005553DC" w:rsidRDefault="001B6EE3" w:rsidP="00024477">
            <w:pPr>
              <w:pStyle w:val="2"/>
              <w:rPr>
                <w:rFonts w:ascii="仿宋" w:eastAsia="仿宋" w:hAnsi="仿宋"/>
              </w:rPr>
            </w:pPr>
            <w:r w:rsidRPr="005553DC">
              <w:rPr>
                <w:rFonts w:ascii="仿宋" w:eastAsia="仿宋" w:hAnsi="仿宋"/>
              </w:rPr>
              <w:t>71.64</w:t>
            </w:r>
          </w:p>
        </w:tc>
        <w:tc>
          <w:tcPr>
            <w:tcW w:w="2835" w:type="dxa"/>
            <w:vAlign w:val="center"/>
          </w:tcPr>
          <w:p w:rsidR="001B6EE3" w:rsidRPr="005553DC" w:rsidRDefault="001B6EE3" w:rsidP="00024477">
            <w:pPr>
              <w:pStyle w:val="1"/>
              <w:rPr>
                <w:rFonts w:ascii="仿宋" w:eastAsia="仿宋" w:hAnsi="仿宋"/>
              </w:rPr>
            </w:pPr>
            <w:r w:rsidRPr="005553DC">
              <w:rPr>
                <w:rFonts w:ascii="仿宋" w:eastAsia="仿宋" w:hAnsi="仿宋"/>
              </w:rPr>
              <w:t>其中：财政    资金</w:t>
            </w:r>
          </w:p>
        </w:tc>
        <w:tc>
          <w:tcPr>
            <w:tcW w:w="2551" w:type="dxa"/>
            <w:vAlign w:val="center"/>
          </w:tcPr>
          <w:p w:rsidR="001B6EE3" w:rsidRPr="005553DC" w:rsidRDefault="001B6EE3" w:rsidP="00024477">
            <w:pPr>
              <w:pStyle w:val="2"/>
              <w:rPr>
                <w:rFonts w:ascii="仿宋" w:eastAsia="仿宋" w:hAnsi="仿宋"/>
              </w:rPr>
            </w:pPr>
            <w:r w:rsidRPr="005553DC">
              <w:rPr>
                <w:rFonts w:ascii="仿宋" w:eastAsia="仿宋" w:hAnsi="仿宋"/>
              </w:rPr>
              <w:t>71.64</w:t>
            </w:r>
          </w:p>
        </w:tc>
        <w:tc>
          <w:tcPr>
            <w:tcW w:w="1815" w:type="dxa"/>
            <w:vAlign w:val="center"/>
          </w:tcPr>
          <w:p w:rsidR="001B6EE3" w:rsidRPr="005553DC" w:rsidRDefault="001B6EE3" w:rsidP="00024477">
            <w:pPr>
              <w:pStyle w:val="1"/>
              <w:rPr>
                <w:rFonts w:ascii="仿宋" w:eastAsia="仿宋" w:hAnsi="仿宋"/>
              </w:rPr>
            </w:pPr>
            <w:r w:rsidRPr="005553DC">
              <w:rPr>
                <w:rFonts w:ascii="仿宋" w:eastAsia="仿宋" w:hAnsi="仿宋"/>
              </w:rPr>
              <w:t>其他资金</w:t>
            </w:r>
          </w:p>
        </w:tc>
        <w:tc>
          <w:tcPr>
            <w:tcW w:w="1729" w:type="dxa"/>
            <w:vAlign w:val="center"/>
          </w:tcPr>
          <w:p w:rsidR="001B6EE3" w:rsidRPr="005553DC" w:rsidRDefault="001B6EE3" w:rsidP="00024477">
            <w:pPr>
              <w:pStyle w:val="2"/>
              <w:rPr>
                <w:rFonts w:ascii="仿宋" w:eastAsia="仿宋" w:hAnsi="仿宋"/>
              </w:rPr>
            </w:pPr>
            <w:r w:rsidRPr="005553DC">
              <w:rPr>
                <w:rFonts w:ascii="仿宋" w:eastAsia="仿宋" w:hAnsi="仿宋"/>
              </w:rPr>
              <w:t xml:space="preserve"> </w:t>
            </w:r>
          </w:p>
        </w:tc>
      </w:tr>
      <w:tr w:rsidR="001B6EE3" w:rsidRPr="005553DC" w:rsidTr="00024477">
        <w:trPr>
          <w:trHeight w:val="369"/>
          <w:jc w:val="center"/>
        </w:trPr>
        <w:tc>
          <w:tcPr>
            <w:tcW w:w="1276" w:type="dxa"/>
            <w:vMerge/>
          </w:tcPr>
          <w:p w:rsidR="001B6EE3" w:rsidRPr="005553DC" w:rsidRDefault="001B6EE3" w:rsidP="00024477">
            <w:pPr>
              <w:rPr>
                <w:rFonts w:ascii="仿宋" w:eastAsia="仿宋" w:hAnsi="仿宋"/>
              </w:rPr>
            </w:pPr>
          </w:p>
        </w:tc>
        <w:tc>
          <w:tcPr>
            <w:tcW w:w="14033" w:type="dxa"/>
            <w:gridSpan w:val="6"/>
            <w:vAlign w:val="center"/>
          </w:tcPr>
          <w:p w:rsidR="001B6EE3" w:rsidRPr="005553DC" w:rsidRDefault="001B6EE3" w:rsidP="00024477">
            <w:pPr>
              <w:pStyle w:val="2"/>
              <w:rPr>
                <w:rFonts w:ascii="仿宋" w:eastAsia="仿宋" w:hAnsi="仿宋"/>
              </w:rPr>
            </w:pPr>
            <w:r w:rsidRPr="005553DC">
              <w:rPr>
                <w:rFonts w:ascii="仿宋" w:eastAsia="仿宋" w:hAnsi="仿宋"/>
              </w:rPr>
              <w:t>保障我院司法辅助工作顺利进行</w:t>
            </w:r>
          </w:p>
        </w:tc>
      </w:tr>
      <w:tr w:rsidR="001B6EE3" w:rsidRPr="005553DC" w:rsidTr="00024477">
        <w:trPr>
          <w:trHeight w:val="369"/>
          <w:jc w:val="center"/>
        </w:trPr>
        <w:tc>
          <w:tcPr>
            <w:tcW w:w="1276" w:type="dxa"/>
            <w:vMerge w:val="restart"/>
            <w:vAlign w:val="center"/>
          </w:tcPr>
          <w:p w:rsidR="001B6EE3" w:rsidRPr="005553DC" w:rsidRDefault="001B6EE3" w:rsidP="00024477">
            <w:pPr>
              <w:pStyle w:val="1"/>
              <w:rPr>
                <w:rFonts w:ascii="仿宋" w:eastAsia="仿宋" w:hAnsi="仿宋"/>
              </w:rPr>
            </w:pPr>
            <w:r w:rsidRPr="005553DC">
              <w:rPr>
                <w:rFonts w:ascii="仿宋" w:eastAsia="仿宋" w:hAnsi="仿宋"/>
              </w:rPr>
              <w:t>资金支出计划（%）</w:t>
            </w:r>
          </w:p>
        </w:tc>
        <w:tc>
          <w:tcPr>
            <w:tcW w:w="5103" w:type="dxa"/>
            <w:gridSpan w:val="2"/>
            <w:vAlign w:val="center"/>
          </w:tcPr>
          <w:p w:rsidR="001B6EE3" w:rsidRPr="005553DC" w:rsidRDefault="001B6EE3" w:rsidP="00024477">
            <w:pPr>
              <w:pStyle w:val="1"/>
              <w:rPr>
                <w:rFonts w:ascii="仿宋" w:eastAsia="仿宋" w:hAnsi="仿宋"/>
              </w:rPr>
            </w:pPr>
            <w:r w:rsidRPr="005553DC">
              <w:rPr>
                <w:rFonts w:ascii="仿宋" w:eastAsia="仿宋" w:hAnsi="仿宋"/>
              </w:rPr>
              <w:t>3月底</w:t>
            </w:r>
          </w:p>
        </w:tc>
        <w:tc>
          <w:tcPr>
            <w:tcW w:w="2835" w:type="dxa"/>
            <w:vAlign w:val="center"/>
          </w:tcPr>
          <w:p w:rsidR="001B6EE3" w:rsidRPr="005553DC" w:rsidRDefault="001B6EE3" w:rsidP="00024477">
            <w:pPr>
              <w:pStyle w:val="1"/>
              <w:rPr>
                <w:rFonts w:ascii="仿宋" w:eastAsia="仿宋" w:hAnsi="仿宋"/>
              </w:rPr>
            </w:pPr>
            <w:r w:rsidRPr="005553DC">
              <w:rPr>
                <w:rFonts w:ascii="仿宋" w:eastAsia="仿宋" w:hAnsi="仿宋"/>
              </w:rPr>
              <w:t>6月底</w:t>
            </w:r>
          </w:p>
        </w:tc>
        <w:tc>
          <w:tcPr>
            <w:tcW w:w="2551" w:type="dxa"/>
            <w:vAlign w:val="center"/>
          </w:tcPr>
          <w:p w:rsidR="001B6EE3" w:rsidRPr="005553DC" w:rsidRDefault="001B6EE3" w:rsidP="00024477">
            <w:pPr>
              <w:pStyle w:val="1"/>
              <w:rPr>
                <w:rFonts w:ascii="仿宋" w:eastAsia="仿宋" w:hAnsi="仿宋"/>
              </w:rPr>
            </w:pPr>
            <w:r w:rsidRPr="005553DC">
              <w:rPr>
                <w:rFonts w:ascii="仿宋" w:eastAsia="仿宋" w:hAnsi="仿宋"/>
              </w:rPr>
              <w:t>10月底</w:t>
            </w:r>
          </w:p>
        </w:tc>
        <w:tc>
          <w:tcPr>
            <w:tcW w:w="3544" w:type="dxa"/>
            <w:gridSpan w:val="2"/>
            <w:vAlign w:val="center"/>
          </w:tcPr>
          <w:p w:rsidR="001B6EE3" w:rsidRPr="005553DC" w:rsidRDefault="001B6EE3" w:rsidP="00024477">
            <w:pPr>
              <w:pStyle w:val="1"/>
              <w:rPr>
                <w:rFonts w:ascii="仿宋" w:eastAsia="仿宋" w:hAnsi="仿宋"/>
              </w:rPr>
            </w:pPr>
            <w:r w:rsidRPr="005553DC">
              <w:rPr>
                <w:rFonts w:ascii="仿宋" w:eastAsia="仿宋" w:hAnsi="仿宋"/>
              </w:rPr>
              <w:t>12月底</w:t>
            </w:r>
          </w:p>
        </w:tc>
      </w:tr>
      <w:tr w:rsidR="006C4863" w:rsidRPr="005553DC" w:rsidTr="00024477">
        <w:trPr>
          <w:trHeight w:val="369"/>
          <w:jc w:val="center"/>
        </w:trPr>
        <w:tc>
          <w:tcPr>
            <w:tcW w:w="1276" w:type="dxa"/>
            <w:vMerge/>
          </w:tcPr>
          <w:p w:rsidR="006C4863" w:rsidRPr="005553DC" w:rsidRDefault="006C4863" w:rsidP="00024477">
            <w:pPr>
              <w:rPr>
                <w:rFonts w:ascii="仿宋" w:eastAsia="仿宋" w:hAnsi="仿宋"/>
              </w:rPr>
            </w:pPr>
          </w:p>
        </w:tc>
        <w:tc>
          <w:tcPr>
            <w:tcW w:w="5103" w:type="dxa"/>
            <w:gridSpan w:val="2"/>
            <w:vAlign w:val="center"/>
          </w:tcPr>
          <w:p w:rsidR="006C4863" w:rsidRPr="00FA197E" w:rsidRDefault="006C4863" w:rsidP="000D15BF">
            <w:pPr>
              <w:pStyle w:val="3"/>
              <w:rPr>
                <w:rFonts w:ascii="仿宋" w:eastAsia="仿宋" w:hAnsi="仿宋"/>
                <w:lang w:eastAsia="zh-CN"/>
              </w:rPr>
            </w:pPr>
            <w:r>
              <w:rPr>
                <w:rFonts w:ascii="仿宋" w:eastAsia="仿宋" w:hAnsi="仿宋" w:hint="eastAsia"/>
                <w:lang w:eastAsia="zh-CN"/>
              </w:rPr>
              <w:t>25%</w:t>
            </w:r>
          </w:p>
        </w:tc>
        <w:tc>
          <w:tcPr>
            <w:tcW w:w="2835" w:type="dxa"/>
            <w:vAlign w:val="center"/>
          </w:tcPr>
          <w:p w:rsidR="006C4863" w:rsidRPr="00FA197E" w:rsidRDefault="006C4863" w:rsidP="000D15BF">
            <w:pPr>
              <w:pStyle w:val="3"/>
              <w:rPr>
                <w:rFonts w:ascii="仿宋" w:eastAsia="仿宋" w:hAnsi="仿宋"/>
                <w:lang w:eastAsia="zh-CN"/>
              </w:rPr>
            </w:pPr>
            <w:r>
              <w:rPr>
                <w:rFonts w:ascii="仿宋" w:eastAsia="仿宋" w:hAnsi="仿宋" w:hint="eastAsia"/>
                <w:lang w:eastAsia="zh-CN"/>
              </w:rPr>
              <w:t>50%</w:t>
            </w:r>
          </w:p>
        </w:tc>
        <w:tc>
          <w:tcPr>
            <w:tcW w:w="2551" w:type="dxa"/>
            <w:vAlign w:val="center"/>
          </w:tcPr>
          <w:p w:rsidR="006C4863" w:rsidRPr="00FA197E" w:rsidRDefault="006C4863" w:rsidP="000D15BF">
            <w:pPr>
              <w:pStyle w:val="3"/>
              <w:rPr>
                <w:rFonts w:ascii="仿宋" w:eastAsia="仿宋" w:hAnsi="仿宋"/>
                <w:lang w:eastAsia="zh-CN"/>
              </w:rPr>
            </w:pPr>
            <w:r>
              <w:rPr>
                <w:rFonts w:ascii="仿宋" w:eastAsia="仿宋" w:hAnsi="仿宋" w:hint="eastAsia"/>
                <w:lang w:eastAsia="zh-CN"/>
              </w:rPr>
              <w:t>75%</w:t>
            </w:r>
          </w:p>
        </w:tc>
        <w:tc>
          <w:tcPr>
            <w:tcW w:w="3544" w:type="dxa"/>
            <w:gridSpan w:val="2"/>
            <w:vAlign w:val="center"/>
          </w:tcPr>
          <w:p w:rsidR="006C4863" w:rsidRPr="00FA197E" w:rsidRDefault="006C4863" w:rsidP="000D15BF">
            <w:pPr>
              <w:pStyle w:val="3"/>
              <w:rPr>
                <w:rFonts w:ascii="仿宋" w:eastAsia="仿宋" w:hAnsi="仿宋"/>
                <w:lang w:eastAsia="zh-CN"/>
              </w:rPr>
            </w:pPr>
            <w:r>
              <w:rPr>
                <w:rFonts w:ascii="仿宋" w:eastAsia="仿宋" w:hAnsi="仿宋" w:hint="eastAsia"/>
                <w:lang w:eastAsia="zh-CN"/>
              </w:rPr>
              <w:t>100%</w:t>
            </w:r>
          </w:p>
        </w:tc>
      </w:tr>
      <w:tr w:rsidR="001B6EE3" w:rsidRPr="005553DC" w:rsidTr="00024477">
        <w:trPr>
          <w:trHeight w:val="369"/>
          <w:jc w:val="center"/>
        </w:trPr>
        <w:tc>
          <w:tcPr>
            <w:tcW w:w="1276" w:type="dxa"/>
            <w:vAlign w:val="center"/>
          </w:tcPr>
          <w:p w:rsidR="001B6EE3" w:rsidRPr="005553DC" w:rsidRDefault="001B6EE3" w:rsidP="00024477">
            <w:pPr>
              <w:pStyle w:val="1"/>
              <w:rPr>
                <w:rFonts w:ascii="仿宋" w:eastAsia="仿宋" w:hAnsi="仿宋"/>
              </w:rPr>
            </w:pPr>
            <w:r w:rsidRPr="005553DC">
              <w:rPr>
                <w:rFonts w:ascii="仿宋" w:eastAsia="仿宋" w:hAnsi="仿宋"/>
              </w:rPr>
              <w:t>绩效目标</w:t>
            </w:r>
          </w:p>
        </w:tc>
        <w:tc>
          <w:tcPr>
            <w:tcW w:w="14033" w:type="dxa"/>
            <w:gridSpan w:val="6"/>
            <w:vAlign w:val="center"/>
          </w:tcPr>
          <w:p w:rsidR="001B6EE3" w:rsidRPr="005553DC" w:rsidRDefault="001B6EE3" w:rsidP="00024477">
            <w:pPr>
              <w:pStyle w:val="2"/>
              <w:rPr>
                <w:rFonts w:ascii="仿宋" w:eastAsia="仿宋" w:hAnsi="仿宋"/>
              </w:rPr>
            </w:pPr>
            <w:r w:rsidRPr="005553DC">
              <w:rPr>
                <w:rFonts w:ascii="仿宋" w:eastAsia="仿宋" w:hAnsi="仿宋"/>
              </w:rPr>
              <w:t>1.保障法院司法辅助工作顺利开展</w:t>
            </w:r>
          </w:p>
          <w:p w:rsidR="001B6EE3" w:rsidRPr="005553DC" w:rsidRDefault="001B6EE3" w:rsidP="00024477">
            <w:pPr>
              <w:pStyle w:val="2"/>
              <w:rPr>
                <w:rFonts w:ascii="仿宋" w:eastAsia="仿宋" w:hAnsi="仿宋"/>
              </w:rPr>
            </w:pPr>
            <w:r w:rsidRPr="005553DC">
              <w:rPr>
                <w:rFonts w:ascii="仿宋" w:eastAsia="仿宋" w:hAnsi="仿宋"/>
              </w:rPr>
              <w:t>2.提高司法辅助人员工作积极性</w:t>
            </w:r>
          </w:p>
        </w:tc>
      </w:tr>
    </w:tbl>
    <w:p w:rsidR="001B6EE3" w:rsidRPr="005553DC" w:rsidRDefault="001B6EE3" w:rsidP="001B6EE3">
      <w:pPr>
        <w:spacing w:line="2" w:lineRule="exact"/>
        <w:jc w:val="center"/>
        <w:rPr>
          <w:rFonts w:ascii="仿宋" w:eastAsia="仿宋" w:hAnsi="仿宋"/>
        </w:rPr>
      </w:pPr>
      <w:r w:rsidRPr="005553DC">
        <w:rPr>
          <w:rFonts w:ascii="仿宋" w:eastAsia="仿宋" w:hAnsi="仿宋"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815"/>
        <w:gridCol w:w="1729"/>
      </w:tblGrid>
      <w:tr w:rsidR="001B6EE3" w:rsidRPr="005553DC" w:rsidTr="00024477">
        <w:trPr>
          <w:trHeight w:val="397"/>
          <w:tblHeader/>
          <w:jc w:val="center"/>
        </w:trPr>
        <w:tc>
          <w:tcPr>
            <w:tcW w:w="1276" w:type="dxa"/>
            <w:vAlign w:val="center"/>
          </w:tcPr>
          <w:p w:rsidR="001B6EE3" w:rsidRPr="005553DC" w:rsidRDefault="001B6EE3" w:rsidP="00024477">
            <w:pPr>
              <w:pStyle w:val="1"/>
              <w:rPr>
                <w:rFonts w:ascii="仿宋" w:eastAsia="仿宋" w:hAnsi="仿宋"/>
              </w:rPr>
            </w:pPr>
            <w:r w:rsidRPr="005553DC">
              <w:rPr>
                <w:rFonts w:ascii="仿宋" w:eastAsia="仿宋" w:hAnsi="仿宋"/>
              </w:rPr>
              <w:t>一级指标</w:t>
            </w:r>
          </w:p>
        </w:tc>
        <w:tc>
          <w:tcPr>
            <w:tcW w:w="2268" w:type="dxa"/>
            <w:vAlign w:val="center"/>
          </w:tcPr>
          <w:p w:rsidR="001B6EE3" w:rsidRPr="005553DC" w:rsidRDefault="001B6EE3" w:rsidP="00024477">
            <w:pPr>
              <w:pStyle w:val="1"/>
              <w:rPr>
                <w:rFonts w:ascii="仿宋" w:eastAsia="仿宋" w:hAnsi="仿宋"/>
              </w:rPr>
            </w:pPr>
            <w:r w:rsidRPr="005553DC">
              <w:rPr>
                <w:rFonts w:ascii="仿宋" w:eastAsia="仿宋" w:hAnsi="仿宋"/>
              </w:rPr>
              <w:t>二级指标</w:t>
            </w:r>
          </w:p>
        </w:tc>
        <w:tc>
          <w:tcPr>
            <w:tcW w:w="2835" w:type="dxa"/>
            <w:vAlign w:val="center"/>
          </w:tcPr>
          <w:p w:rsidR="001B6EE3" w:rsidRPr="005553DC" w:rsidRDefault="001B6EE3" w:rsidP="00024477">
            <w:pPr>
              <w:pStyle w:val="1"/>
              <w:rPr>
                <w:rFonts w:ascii="仿宋" w:eastAsia="仿宋" w:hAnsi="仿宋"/>
              </w:rPr>
            </w:pPr>
            <w:r w:rsidRPr="005553DC">
              <w:rPr>
                <w:rFonts w:ascii="仿宋" w:eastAsia="仿宋" w:hAnsi="仿宋"/>
              </w:rPr>
              <w:t>三级指标</w:t>
            </w:r>
          </w:p>
        </w:tc>
        <w:tc>
          <w:tcPr>
            <w:tcW w:w="5386" w:type="dxa"/>
            <w:vAlign w:val="center"/>
          </w:tcPr>
          <w:p w:rsidR="001B6EE3" w:rsidRPr="005553DC" w:rsidRDefault="001B6EE3" w:rsidP="00024477">
            <w:pPr>
              <w:pStyle w:val="1"/>
              <w:rPr>
                <w:rFonts w:ascii="仿宋" w:eastAsia="仿宋" w:hAnsi="仿宋"/>
              </w:rPr>
            </w:pPr>
            <w:r w:rsidRPr="005553DC">
              <w:rPr>
                <w:rFonts w:ascii="仿宋" w:eastAsia="仿宋" w:hAnsi="仿宋"/>
              </w:rPr>
              <w:t>绩效指标描述</w:t>
            </w:r>
          </w:p>
        </w:tc>
        <w:tc>
          <w:tcPr>
            <w:tcW w:w="1815" w:type="dxa"/>
            <w:vAlign w:val="center"/>
          </w:tcPr>
          <w:p w:rsidR="001B6EE3" w:rsidRPr="005553DC" w:rsidRDefault="001B6EE3" w:rsidP="00024477">
            <w:pPr>
              <w:pStyle w:val="1"/>
              <w:rPr>
                <w:rFonts w:ascii="仿宋" w:eastAsia="仿宋" w:hAnsi="仿宋"/>
              </w:rPr>
            </w:pPr>
            <w:r w:rsidRPr="005553DC">
              <w:rPr>
                <w:rFonts w:ascii="仿宋" w:eastAsia="仿宋" w:hAnsi="仿宋"/>
              </w:rPr>
              <w:t>指标值</w:t>
            </w:r>
          </w:p>
        </w:tc>
        <w:tc>
          <w:tcPr>
            <w:tcW w:w="1729" w:type="dxa"/>
            <w:vAlign w:val="center"/>
          </w:tcPr>
          <w:p w:rsidR="001B6EE3" w:rsidRPr="005553DC" w:rsidRDefault="001B6EE3" w:rsidP="00024477">
            <w:pPr>
              <w:pStyle w:val="1"/>
              <w:rPr>
                <w:rFonts w:ascii="仿宋" w:eastAsia="仿宋" w:hAnsi="仿宋"/>
              </w:rPr>
            </w:pPr>
            <w:r w:rsidRPr="005553DC">
              <w:rPr>
                <w:rFonts w:ascii="仿宋" w:eastAsia="仿宋" w:hAnsi="仿宋"/>
              </w:rPr>
              <w:t>指标值确定依据</w:t>
            </w:r>
          </w:p>
        </w:tc>
      </w:tr>
      <w:tr w:rsidR="001B6EE3" w:rsidRPr="005553DC" w:rsidTr="00024477">
        <w:trPr>
          <w:trHeight w:val="397"/>
          <w:jc w:val="center"/>
        </w:trPr>
        <w:tc>
          <w:tcPr>
            <w:tcW w:w="1276" w:type="dxa"/>
            <w:vMerge w:val="restart"/>
            <w:vAlign w:val="center"/>
          </w:tcPr>
          <w:p w:rsidR="001B6EE3" w:rsidRPr="005553DC" w:rsidRDefault="001B6EE3" w:rsidP="00024477">
            <w:pPr>
              <w:pStyle w:val="3"/>
              <w:rPr>
                <w:rFonts w:ascii="仿宋" w:eastAsia="仿宋" w:hAnsi="仿宋"/>
              </w:rPr>
            </w:pPr>
            <w:r w:rsidRPr="005553DC">
              <w:rPr>
                <w:rFonts w:ascii="仿宋" w:eastAsia="仿宋" w:hAnsi="仿宋"/>
              </w:rPr>
              <w:t>产出指标</w:t>
            </w:r>
          </w:p>
        </w:tc>
        <w:tc>
          <w:tcPr>
            <w:tcW w:w="2268" w:type="dxa"/>
            <w:vAlign w:val="center"/>
          </w:tcPr>
          <w:p w:rsidR="001B6EE3" w:rsidRPr="005553DC" w:rsidRDefault="001B6EE3" w:rsidP="00024477">
            <w:pPr>
              <w:pStyle w:val="2"/>
              <w:rPr>
                <w:rFonts w:ascii="仿宋" w:eastAsia="仿宋" w:hAnsi="仿宋"/>
              </w:rPr>
            </w:pPr>
            <w:r w:rsidRPr="005553DC">
              <w:rPr>
                <w:rFonts w:ascii="仿宋" w:eastAsia="仿宋" w:hAnsi="仿宋"/>
              </w:rPr>
              <w:t>数量指标</w:t>
            </w:r>
          </w:p>
        </w:tc>
        <w:tc>
          <w:tcPr>
            <w:tcW w:w="2835" w:type="dxa"/>
            <w:vAlign w:val="center"/>
          </w:tcPr>
          <w:p w:rsidR="001B6EE3" w:rsidRPr="005553DC" w:rsidRDefault="001B6EE3" w:rsidP="00024477">
            <w:pPr>
              <w:pStyle w:val="2"/>
              <w:rPr>
                <w:rFonts w:ascii="仿宋" w:eastAsia="仿宋" w:hAnsi="仿宋"/>
              </w:rPr>
            </w:pPr>
            <w:r w:rsidRPr="005553DC">
              <w:rPr>
                <w:rFonts w:ascii="仿宋" w:eastAsia="仿宋" w:hAnsi="仿宋"/>
              </w:rPr>
              <w:t>司法辅助工作经费使用人数</w:t>
            </w:r>
          </w:p>
        </w:tc>
        <w:tc>
          <w:tcPr>
            <w:tcW w:w="5386" w:type="dxa"/>
            <w:vAlign w:val="center"/>
          </w:tcPr>
          <w:p w:rsidR="001B6EE3" w:rsidRPr="005553DC" w:rsidRDefault="001B6EE3" w:rsidP="00024477">
            <w:pPr>
              <w:pStyle w:val="2"/>
              <w:rPr>
                <w:rFonts w:ascii="仿宋" w:eastAsia="仿宋" w:hAnsi="仿宋"/>
              </w:rPr>
            </w:pPr>
            <w:r w:rsidRPr="005553DC">
              <w:rPr>
                <w:rFonts w:ascii="仿宋" w:eastAsia="仿宋" w:hAnsi="仿宋"/>
              </w:rPr>
              <w:t>司法辅助工作经费使用人数</w:t>
            </w:r>
          </w:p>
        </w:tc>
        <w:tc>
          <w:tcPr>
            <w:tcW w:w="1815" w:type="dxa"/>
            <w:vAlign w:val="center"/>
          </w:tcPr>
          <w:p w:rsidR="001B6EE3" w:rsidRPr="005553DC" w:rsidRDefault="001B6EE3" w:rsidP="00024477">
            <w:pPr>
              <w:pStyle w:val="2"/>
              <w:rPr>
                <w:rFonts w:ascii="仿宋" w:eastAsia="仿宋" w:hAnsi="仿宋"/>
              </w:rPr>
            </w:pPr>
            <w:r w:rsidRPr="005553DC">
              <w:rPr>
                <w:rFonts w:ascii="仿宋" w:eastAsia="仿宋" w:hAnsi="仿宋"/>
              </w:rPr>
              <w:t>20人</w:t>
            </w:r>
          </w:p>
        </w:tc>
        <w:tc>
          <w:tcPr>
            <w:tcW w:w="1729" w:type="dxa"/>
            <w:vAlign w:val="center"/>
          </w:tcPr>
          <w:p w:rsidR="001B6EE3" w:rsidRPr="005553DC" w:rsidRDefault="001B6EE3" w:rsidP="00024477">
            <w:pPr>
              <w:pStyle w:val="2"/>
              <w:rPr>
                <w:rFonts w:ascii="仿宋" w:eastAsia="仿宋" w:hAnsi="仿宋"/>
              </w:rPr>
            </w:pPr>
            <w:r w:rsidRPr="005553DC">
              <w:rPr>
                <w:rFonts w:ascii="仿宋" w:eastAsia="仿宋" w:hAnsi="仿宋"/>
              </w:rPr>
              <w:t>司法辅助工作需要</w:t>
            </w:r>
          </w:p>
        </w:tc>
      </w:tr>
      <w:tr w:rsidR="001B6EE3" w:rsidRPr="005553DC" w:rsidTr="00024477">
        <w:trPr>
          <w:trHeight w:val="397"/>
          <w:jc w:val="center"/>
        </w:trPr>
        <w:tc>
          <w:tcPr>
            <w:tcW w:w="1276" w:type="dxa"/>
            <w:vMerge/>
            <w:vAlign w:val="center"/>
          </w:tcPr>
          <w:p w:rsidR="001B6EE3" w:rsidRPr="005553DC" w:rsidRDefault="001B6EE3" w:rsidP="00024477">
            <w:pPr>
              <w:rPr>
                <w:rFonts w:ascii="仿宋" w:eastAsia="仿宋" w:hAnsi="仿宋"/>
              </w:rPr>
            </w:pPr>
          </w:p>
        </w:tc>
        <w:tc>
          <w:tcPr>
            <w:tcW w:w="2268" w:type="dxa"/>
            <w:vAlign w:val="center"/>
          </w:tcPr>
          <w:p w:rsidR="001B6EE3" w:rsidRPr="005553DC" w:rsidRDefault="001B6EE3" w:rsidP="00024477">
            <w:pPr>
              <w:pStyle w:val="2"/>
              <w:rPr>
                <w:rFonts w:ascii="仿宋" w:eastAsia="仿宋" w:hAnsi="仿宋"/>
              </w:rPr>
            </w:pPr>
            <w:r w:rsidRPr="005553DC">
              <w:rPr>
                <w:rFonts w:ascii="仿宋" w:eastAsia="仿宋" w:hAnsi="仿宋"/>
              </w:rPr>
              <w:t>质量指标</w:t>
            </w:r>
          </w:p>
        </w:tc>
        <w:tc>
          <w:tcPr>
            <w:tcW w:w="2835" w:type="dxa"/>
            <w:vAlign w:val="center"/>
          </w:tcPr>
          <w:p w:rsidR="001B6EE3" w:rsidRPr="005553DC" w:rsidRDefault="001B6EE3" w:rsidP="00024477">
            <w:pPr>
              <w:pStyle w:val="2"/>
              <w:rPr>
                <w:rFonts w:ascii="仿宋" w:eastAsia="仿宋" w:hAnsi="仿宋"/>
              </w:rPr>
            </w:pPr>
            <w:r w:rsidRPr="005553DC">
              <w:rPr>
                <w:rFonts w:ascii="仿宋" w:eastAsia="仿宋" w:hAnsi="仿宋"/>
              </w:rPr>
              <w:t>工作经费使用质量</w:t>
            </w:r>
          </w:p>
        </w:tc>
        <w:tc>
          <w:tcPr>
            <w:tcW w:w="5386" w:type="dxa"/>
            <w:vAlign w:val="center"/>
          </w:tcPr>
          <w:p w:rsidR="001B6EE3" w:rsidRPr="005553DC" w:rsidRDefault="001B6EE3" w:rsidP="00024477">
            <w:pPr>
              <w:pStyle w:val="2"/>
              <w:rPr>
                <w:rFonts w:ascii="仿宋" w:eastAsia="仿宋" w:hAnsi="仿宋"/>
              </w:rPr>
            </w:pPr>
            <w:r w:rsidRPr="005553DC">
              <w:rPr>
                <w:rFonts w:ascii="仿宋" w:eastAsia="仿宋" w:hAnsi="仿宋"/>
              </w:rPr>
              <w:t>专款专用率</w:t>
            </w:r>
          </w:p>
        </w:tc>
        <w:tc>
          <w:tcPr>
            <w:tcW w:w="1815" w:type="dxa"/>
            <w:vAlign w:val="center"/>
          </w:tcPr>
          <w:p w:rsidR="001B6EE3" w:rsidRPr="005553DC" w:rsidRDefault="001B6EE3" w:rsidP="00024477">
            <w:pPr>
              <w:pStyle w:val="2"/>
              <w:rPr>
                <w:rFonts w:ascii="仿宋" w:eastAsia="仿宋" w:hAnsi="仿宋"/>
              </w:rPr>
            </w:pPr>
            <w:r w:rsidRPr="005553DC">
              <w:rPr>
                <w:rFonts w:ascii="仿宋" w:eastAsia="仿宋" w:hAnsi="仿宋"/>
              </w:rPr>
              <w:t>100%</w:t>
            </w:r>
          </w:p>
        </w:tc>
        <w:tc>
          <w:tcPr>
            <w:tcW w:w="1729" w:type="dxa"/>
            <w:vAlign w:val="center"/>
          </w:tcPr>
          <w:p w:rsidR="001B6EE3" w:rsidRPr="005553DC" w:rsidRDefault="001B6EE3" w:rsidP="00024477">
            <w:pPr>
              <w:pStyle w:val="2"/>
              <w:rPr>
                <w:rFonts w:ascii="仿宋" w:eastAsia="仿宋" w:hAnsi="仿宋"/>
              </w:rPr>
            </w:pPr>
            <w:r w:rsidRPr="005553DC">
              <w:rPr>
                <w:rFonts w:ascii="仿宋" w:eastAsia="仿宋" w:hAnsi="仿宋"/>
              </w:rPr>
              <w:t>预算执行工作要求</w:t>
            </w:r>
          </w:p>
        </w:tc>
      </w:tr>
      <w:tr w:rsidR="001B6EE3" w:rsidRPr="005553DC" w:rsidTr="00024477">
        <w:trPr>
          <w:trHeight w:val="397"/>
          <w:jc w:val="center"/>
        </w:trPr>
        <w:tc>
          <w:tcPr>
            <w:tcW w:w="1276" w:type="dxa"/>
            <w:vMerge/>
            <w:vAlign w:val="center"/>
          </w:tcPr>
          <w:p w:rsidR="001B6EE3" w:rsidRPr="005553DC" w:rsidRDefault="001B6EE3" w:rsidP="00024477">
            <w:pPr>
              <w:rPr>
                <w:rFonts w:ascii="仿宋" w:eastAsia="仿宋" w:hAnsi="仿宋"/>
              </w:rPr>
            </w:pPr>
          </w:p>
        </w:tc>
        <w:tc>
          <w:tcPr>
            <w:tcW w:w="2268" w:type="dxa"/>
            <w:vAlign w:val="center"/>
          </w:tcPr>
          <w:p w:rsidR="001B6EE3" w:rsidRPr="005553DC" w:rsidRDefault="001B6EE3" w:rsidP="00024477">
            <w:pPr>
              <w:pStyle w:val="2"/>
              <w:rPr>
                <w:rFonts w:ascii="仿宋" w:eastAsia="仿宋" w:hAnsi="仿宋"/>
              </w:rPr>
            </w:pPr>
            <w:r w:rsidRPr="005553DC">
              <w:rPr>
                <w:rFonts w:ascii="仿宋" w:eastAsia="仿宋" w:hAnsi="仿宋"/>
              </w:rPr>
              <w:t>时效指标</w:t>
            </w:r>
          </w:p>
        </w:tc>
        <w:tc>
          <w:tcPr>
            <w:tcW w:w="2835" w:type="dxa"/>
            <w:vAlign w:val="center"/>
          </w:tcPr>
          <w:p w:rsidR="001B6EE3" w:rsidRPr="005553DC" w:rsidRDefault="001B6EE3" w:rsidP="00024477">
            <w:pPr>
              <w:pStyle w:val="2"/>
              <w:rPr>
                <w:rFonts w:ascii="仿宋" w:eastAsia="仿宋" w:hAnsi="仿宋"/>
              </w:rPr>
            </w:pPr>
            <w:r w:rsidRPr="005553DC">
              <w:rPr>
                <w:rFonts w:ascii="仿宋" w:eastAsia="仿宋" w:hAnsi="仿宋"/>
              </w:rPr>
              <w:t>项目完成时间</w:t>
            </w:r>
          </w:p>
        </w:tc>
        <w:tc>
          <w:tcPr>
            <w:tcW w:w="5386" w:type="dxa"/>
            <w:vAlign w:val="center"/>
          </w:tcPr>
          <w:p w:rsidR="001B6EE3" w:rsidRPr="005553DC" w:rsidRDefault="001B6EE3" w:rsidP="00024477">
            <w:pPr>
              <w:pStyle w:val="2"/>
              <w:rPr>
                <w:rFonts w:ascii="仿宋" w:eastAsia="仿宋" w:hAnsi="仿宋"/>
              </w:rPr>
            </w:pPr>
            <w:r w:rsidRPr="005553DC">
              <w:rPr>
                <w:rFonts w:ascii="仿宋" w:eastAsia="仿宋" w:hAnsi="仿宋"/>
              </w:rPr>
              <w:t>项目在规定时间内完成</w:t>
            </w:r>
          </w:p>
        </w:tc>
        <w:tc>
          <w:tcPr>
            <w:tcW w:w="1815" w:type="dxa"/>
            <w:vAlign w:val="center"/>
          </w:tcPr>
          <w:p w:rsidR="001B6EE3" w:rsidRPr="005553DC" w:rsidRDefault="001B6EE3" w:rsidP="00024477">
            <w:pPr>
              <w:pStyle w:val="2"/>
              <w:rPr>
                <w:rFonts w:ascii="仿宋" w:eastAsia="仿宋" w:hAnsi="仿宋"/>
              </w:rPr>
            </w:pPr>
            <w:r w:rsidRPr="005553DC">
              <w:rPr>
                <w:rFonts w:ascii="仿宋" w:eastAsia="仿宋" w:hAnsi="仿宋"/>
              </w:rPr>
              <w:t>1年</w:t>
            </w:r>
          </w:p>
        </w:tc>
        <w:tc>
          <w:tcPr>
            <w:tcW w:w="1729" w:type="dxa"/>
            <w:vAlign w:val="center"/>
          </w:tcPr>
          <w:p w:rsidR="001B6EE3" w:rsidRPr="005553DC" w:rsidRDefault="001B6EE3" w:rsidP="00024477">
            <w:pPr>
              <w:pStyle w:val="2"/>
              <w:rPr>
                <w:rFonts w:ascii="仿宋" w:eastAsia="仿宋" w:hAnsi="仿宋"/>
              </w:rPr>
            </w:pPr>
            <w:r w:rsidRPr="005553DC">
              <w:rPr>
                <w:rFonts w:ascii="仿宋" w:eastAsia="仿宋" w:hAnsi="仿宋"/>
              </w:rPr>
              <w:t>预算执行工作要求</w:t>
            </w:r>
          </w:p>
        </w:tc>
      </w:tr>
      <w:tr w:rsidR="001B6EE3" w:rsidRPr="005553DC" w:rsidTr="00024477">
        <w:trPr>
          <w:trHeight w:val="397"/>
          <w:jc w:val="center"/>
        </w:trPr>
        <w:tc>
          <w:tcPr>
            <w:tcW w:w="1276" w:type="dxa"/>
            <w:vMerge/>
            <w:vAlign w:val="center"/>
          </w:tcPr>
          <w:p w:rsidR="001B6EE3" w:rsidRPr="005553DC" w:rsidRDefault="001B6EE3" w:rsidP="00024477">
            <w:pPr>
              <w:rPr>
                <w:rFonts w:ascii="仿宋" w:eastAsia="仿宋" w:hAnsi="仿宋"/>
              </w:rPr>
            </w:pPr>
          </w:p>
        </w:tc>
        <w:tc>
          <w:tcPr>
            <w:tcW w:w="2268" w:type="dxa"/>
            <w:vAlign w:val="center"/>
          </w:tcPr>
          <w:p w:rsidR="001B6EE3" w:rsidRPr="005553DC" w:rsidRDefault="001B6EE3" w:rsidP="00024477">
            <w:pPr>
              <w:pStyle w:val="2"/>
              <w:rPr>
                <w:rFonts w:ascii="仿宋" w:eastAsia="仿宋" w:hAnsi="仿宋"/>
              </w:rPr>
            </w:pPr>
            <w:r w:rsidRPr="005553DC">
              <w:rPr>
                <w:rFonts w:ascii="仿宋" w:eastAsia="仿宋" w:hAnsi="仿宋"/>
              </w:rPr>
              <w:t>成本指标</w:t>
            </w:r>
          </w:p>
        </w:tc>
        <w:tc>
          <w:tcPr>
            <w:tcW w:w="2835" w:type="dxa"/>
            <w:vAlign w:val="center"/>
          </w:tcPr>
          <w:p w:rsidR="001B6EE3" w:rsidRPr="005553DC" w:rsidRDefault="001B6EE3" w:rsidP="00024477">
            <w:pPr>
              <w:pStyle w:val="2"/>
              <w:rPr>
                <w:rFonts w:ascii="仿宋" w:eastAsia="仿宋" w:hAnsi="仿宋"/>
              </w:rPr>
            </w:pPr>
            <w:r w:rsidRPr="005553DC">
              <w:rPr>
                <w:rFonts w:ascii="仿宋" w:eastAsia="仿宋" w:hAnsi="仿宋"/>
              </w:rPr>
              <w:t>年初预算</w:t>
            </w:r>
          </w:p>
        </w:tc>
        <w:tc>
          <w:tcPr>
            <w:tcW w:w="5386" w:type="dxa"/>
            <w:vAlign w:val="center"/>
          </w:tcPr>
          <w:p w:rsidR="001B6EE3" w:rsidRPr="005553DC" w:rsidRDefault="001B6EE3" w:rsidP="00024477">
            <w:pPr>
              <w:pStyle w:val="2"/>
              <w:rPr>
                <w:rFonts w:ascii="仿宋" w:eastAsia="仿宋" w:hAnsi="仿宋"/>
              </w:rPr>
            </w:pPr>
            <w:r w:rsidRPr="005553DC">
              <w:rPr>
                <w:rFonts w:ascii="仿宋" w:eastAsia="仿宋" w:hAnsi="仿宋"/>
              </w:rPr>
              <w:t>项目经费使用成本</w:t>
            </w:r>
          </w:p>
        </w:tc>
        <w:tc>
          <w:tcPr>
            <w:tcW w:w="1815" w:type="dxa"/>
            <w:vAlign w:val="center"/>
          </w:tcPr>
          <w:p w:rsidR="001B6EE3" w:rsidRPr="005553DC" w:rsidRDefault="001B6EE3" w:rsidP="00024477">
            <w:pPr>
              <w:pStyle w:val="2"/>
              <w:rPr>
                <w:rFonts w:ascii="仿宋" w:eastAsia="仿宋" w:hAnsi="仿宋"/>
              </w:rPr>
            </w:pPr>
            <w:r w:rsidRPr="005553DC">
              <w:rPr>
                <w:rFonts w:ascii="仿宋" w:eastAsia="仿宋" w:hAnsi="仿宋"/>
              </w:rPr>
              <w:t>≤71.64万元</w:t>
            </w:r>
          </w:p>
        </w:tc>
        <w:tc>
          <w:tcPr>
            <w:tcW w:w="1729" w:type="dxa"/>
            <w:vAlign w:val="center"/>
          </w:tcPr>
          <w:p w:rsidR="001B6EE3" w:rsidRPr="005553DC" w:rsidRDefault="001B6EE3" w:rsidP="00024477">
            <w:pPr>
              <w:pStyle w:val="2"/>
              <w:rPr>
                <w:rFonts w:ascii="仿宋" w:eastAsia="仿宋" w:hAnsi="仿宋"/>
              </w:rPr>
            </w:pPr>
            <w:r w:rsidRPr="005553DC">
              <w:rPr>
                <w:rFonts w:ascii="仿宋" w:eastAsia="仿宋" w:hAnsi="仿宋"/>
              </w:rPr>
              <w:t>年初预算文本</w:t>
            </w:r>
          </w:p>
        </w:tc>
      </w:tr>
      <w:tr w:rsidR="001B6EE3" w:rsidRPr="005553DC" w:rsidTr="00024477">
        <w:trPr>
          <w:trHeight w:val="397"/>
          <w:jc w:val="center"/>
        </w:trPr>
        <w:tc>
          <w:tcPr>
            <w:tcW w:w="1276" w:type="dxa"/>
            <w:vMerge w:val="restart"/>
            <w:vAlign w:val="center"/>
          </w:tcPr>
          <w:p w:rsidR="001B6EE3" w:rsidRPr="005553DC" w:rsidRDefault="001B6EE3" w:rsidP="00024477">
            <w:pPr>
              <w:pStyle w:val="3"/>
              <w:rPr>
                <w:rFonts w:ascii="仿宋" w:eastAsia="仿宋" w:hAnsi="仿宋"/>
              </w:rPr>
            </w:pPr>
            <w:r w:rsidRPr="005553DC">
              <w:rPr>
                <w:rFonts w:ascii="仿宋" w:eastAsia="仿宋" w:hAnsi="仿宋"/>
              </w:rPr>
              <w:t>效益指标</w:t>
            </w:r>
          </w:p>
        </w:tc>
        <w:tc>
          <w:tcPr>
            <w:tcW w:w="2268" w:type="dxa"/>
            <w:vAlign w:val="center"/>
          </w:tcPr>
          <w:p w:rsidR="001B6EE3" w:rsidRPr="005553DC" w:rsidRDefault="001B6EE3" w:rsidP="00024477">
            <w:pPr>
              <w:pStyle w:val="2"/>
              <w:rPr>
                <w:rFonts w:ascii="仿宋" w:eastAsia="仿宋" w:hAnsi="仿宋"/>
              </w:rPr>
            </w:pPr>
            <w:r w:rsidRPr="005553DC">
              <w:rPr>
                <w:rFonts w:ascii="仿宋" w:eastAsia="仿宋" w:hAnsi="仿宋"/>
              </w:rPr>
              <w:t>经济效益指标</w:t>
            </w:r>
          </w:p>
        </w:tc>
        <w:tc>
          <w:tcPr>
            <w:tcW w:w="2835" w:type="dxa"/>
            <w:vAlign w:val="center"/>
          </w:tcPr>
          <w:p w:rsidR="001B6EE3" w:rsidRPr="005553DC" w:rsidRDefault="001B6EE3" w:rsidP="00024477">
            <w:pPr>
              <w:pStyle w:val="2"/>
              <w:rPr>
                <w:rFonts w:ascii="仿宋" w:eastAsia="仿宋" w:hAnsi="仿宋"/>
              </w:rPr>
            </w:pPr>
            <w:r w:rsidRPr="005553DC">
              <w:rPr>
                <w:rFonts w:ascii="仿宋" w:eastAsia="仿宋" w:hAnsi="仿宋"/>
              </w:rPr>
              <w:t>营造县域经济良好发展环境</w:t>
            </w:r>
          </w:p>
        </w:tc>
        <w:tc>
          <w:tcPr>
            <w:tcW w:w="5386" w:type="dxa"/>
            <w:vAlign w:val="center"/>
          </w:tcPr>
          <w:p w:rsidR="001B6EE3" w:rsidRPr="005553DC" w:rsidRDefault="001B6EE3" w:rsidP="00024477">
            <w:pPr>
              <w:pStyle w:val="2"/>
              <w:rPr>
                <w:rFonts w:ascii="仿宋" w:eastAsia="仿宋" w:hAnsi="仿宋"/>
              </w:rPr>
            </w:pPr>
            <w:r w:rsidRPr="005553DC">
              <w:rPr>
                <w:rFonts w:ascii="仿宋" w:eastAsia="仿宋" w:hAnsi="仿宋"/>
              </w:rPr>
              <w:t>营造县域经济良好发展环境</w:t>
            </w:r>
          </w:p>
        </w:tc>
        <w:tc>
          <w:tcPr>
            <w:tcW w:w="1815" w:type="dxa"/>
            <w:vAlign w:val="center"/>
          </w:tcPr>
          <w:p w:rsidR="001B6EE3" w:rsidRPr="005553DC" w:rsidRDefault="001B6EE3" w:rsidP="00024477">
            <w:pPr>
              <w:pStyle w:val="2"/>
              <w:rPr>
                <w:rFonts w:ascii="仿宋" w:eastAsia="仿宋" w:hAnsi="仿宋"/>
              </w:rPr>
            </w:pPr>
            <w:r w:rsidRPr="005553DC">
              <w:rPr>
                <w:rFonts w:ascii="仿宋" w:eastAsia="仿宋" w:hAnsi="仿宋"/>
              </w:rPr>
              <w:t>≥90%</w:t>
            </w:r>
          </w:p>
        </w:tc>
        <w:tc>
          <w:tcPr>
            <w:tcW w:w="1729" w:type="dxa"/>
            <w:vAlign w:val="center"/>
          </w:tcPr>
          <w:p w:rsidR="001B6EE3" w:rsidRPr="005553DC" w:rsidRDefault="001B6EE3" w:rsidP="00024477">
            <w:pPr>
              <w:pStyle w:val="2"/>
              <w:rPr>
                <w:rFonts w:ascii="仿宋" w:eastAsia="仿宋" w:hAnsi="仿宋"/>
              </w:rPr>
            </w:pPr>
            <w:r w:rsidRPr="005553DC">
              <w:rPr>
                <w:rFonts w:ascii="仿宋" w:eastAsia="仿宋" w:hAnsi="仿宋"/>
              </w:rPr>
              <w:t>法院工作要求</w:t>
            </w:r>
          </w:p>
        </w:tc>
      </w:tr>
      <w:tr w:rsidR="001B6EE3" w:rsidRPr="005553DC" w:rsidTr="00024477">
        <w:trPr>
          <w:trHeight w:val="397"/>
          <w:jc w:val="center"/>
        </w:trPr>
        <w:tc>
          <w:tcPr>
            <w:tcW w:w="1276" w:type="dxa"/>
            <w:vMerge/>
            <w:vAlign w:val="center"/>
          </w:tcPr>
          <w:p w:rsidR="001B6EE3" w:rsidRPr="005553DC" w:rsidRDefault="001B6EE3" w:rsidP="00024477">
            <w:pPr>
              <w:rPr>
                <w:rFonts w:ascii="仿宋" w:eastAsia="仿宋" w:hAnsi="仿宋"/>
              </w:rPr>
            </w:pPr>
          </w:p>
        </w:tc>
        <w:tc>
          <w:tcPr>
            <w:tcW w:w="2268" w:type="dxa"/>
            <w:vAlign w:val="center"/>
          </w:tcPr>
          <w:p w:rsidR="001B6EE3" w:rsidRPr="005553DC" w:rsidRDefault="001B6EE3" w:rsidP="00024477">
            <w:pPr>
              <w:pStyle w:val="2"/>
              <w:rPr>
                <w:rFonts w:ascii="仿宋" w:eastAsia="仿宋" w:hAnsi="仿宋"/>
              </w:rPr>
            </w:pPr>
            <w:r w:rsidRPr="005553DC">
              <w:rPr>
                <w:rFonts w:ascii="仿宋" w:eastAsia="仿宋" w:hAnsi="仿宋"/>
              </w:rPr>
              <w:t>社会效益指标</w:t>
            </w:r>
          </w:p>
        </w:tc>
        <w:tc>
          <w:tcPr>
            <w:tcW w:w="2835" w:type="dxa"/>
            <w:vAlign w:val="center"/>
          </w:tcPr>
          <w:p w:rsidR="001B6EE3" w:rsidRPr="005553DC" w:rsidRDefault="001B6EE3" w:rsidP="00024477">
            <w:pPr>
              <w:pStyle w:val="2"/>
              <w:rPr>
                <w:rFonts w:ascii="仿宋" w:eastAsia="仿宋" w:hAnsi="仿宋"/>
              </w:rPr>
            </w:pPr>
            <w:r w:rsidRPr="005553DC">
              <w:rPr>
                <w:rFonts w:ascii="仿宋" w:eastAsia="仿宋" w:hAnsi="仿宋"/>
              </w:rPr>
              <w:t>保障司法工作顺利开展</w:t>
            </w:r>
          </w:p>
        </w:tc>
        <w:tc>
          <w:tcPr>
            <w:tcW w:w="5386" w:type="dxa"/>
            <w:vAlign w:val="center"/>
          </w:tcPr>
          <w:p w:rsidR="001B6EE3" w:rsidRPr="005553DC" w:rsidRDefault="001B6EE3" w:rsidP="00024477">
            <w:pPr>
              <w:pStyle w:val="2"/>
              <w:rPr>
                <w:rFonts w:ascii="仿宋" w:eastAsia="仿宋" w:hAnsi="仿宋"/>
              </w:rPr>
            </w:pPr>
            <w:r w:rsidRPr="005553DC">
              <w:rPr>
                <w:rFonts w:ascii="仿宋" w:eastAsia="仿宋" w:hAnsi="仿宋"/>
              </w:rPr>
              <w:t>提供良好履职基础</w:t>
            </w:r>
          </w:p>
        </w:tc>
        <w:tc>
          <w:tcPr>
            <w:tcW w:w="1815" w:type="dxa"/>
            <w:vAlign w:val="center"/>
          </w:tcPr>
          <w:p w:rsidR="001B6EE3" w:rsidRPr="005553DC" w:rsidRDefault="001B6EE3" w:rsidP="00024477">
            <w:pPr>
              <w:pStyle w:val="2"/>
              <w:rPr>
                <w:rFonts w:ascii="仿宋" w:eastAsia="仿宋" w:hAnsi="仿宋"/>
              </w:rPr>
            </w:pPr>
            <w:r w:rsidRPr="005553DC">
              <w:rPr>
                <w:rFonts w:ascii="仿宋" w:eastAsia="仿宋" w:hAnsi="仿宋"/>
              </w:rPr>
              <w:t>≥90%</w:t>
            </w:r>
          </w:p>
        </w:tc>
        <w:tc>
          <w:tcPr>
            <w:tcW w:w="1729" w:type="dxa"/>
            <w:vAlign w:val="center"/>
          </w:tcPr>
          <w:p w:rsidR="001B6EE3" w:rsidRPr="005553DC" w:rsidRDefault="001B6EE3" w:rsidP="00024477">
            <w:pPr>
              <w:pStyle w:val="2"/>
              <w:rPr>
                <w:rFonts w:ascii="仿宋" w:eastAsia="仿宋" w:hAnsi="仿宋"/>
              </w:rPr>
            </w:pPr>
            <w:r w:rsidRPr="005553DC">
              <w:rPr>
                <w:rFonts w:ascii="仿宋" w:eastAsia="仿宋" w:hAnsi="仿宋"/>
              </w:rPr>
              <w:t>法院工作要求</w:t>
            </w:r>
          </w:p>
        </w:tc>
      </w:tr>
      <w:tr w:rsidR="001B6EE3" w:rsidRPr="005553DC" w:rsidTr="00024477">
        <w:trPr>
          <w:trHeight w:val="397"/>
          <w:jc w:val="center"/>
        </w:trPr>
        <w:tc>
          <w:tcPr>
            <w:tcW w:w="1276" w:type="dxa"/>
            <w:vMerge/>
            <w:vAlign w:val="center"/>
          </w:tcPr>
          <w:p w:rsidR="001B6EE3" w:rsidRPr="005553DC" w:rsidRDefault="001B6EE3" w:rsidP="00024477">
            <w:pPr>
              <w:rPr>
                <w:rFonts w:ascii="仿宋" w:eastAsia="仿宋" w:hAnsi="仿宋"/>
              </w:rPr>
            </w:pPr>
          </w:p>
        </w:tc>
        <w:tc>
          <w:tcPr>
            <w:tcW w:w="2268" w:type="dxa"/>
            <w:vAlign w:val="center"/>
          </w:tcPr>
          <w:p w:rsidR="001B6EE3" w:rsidRPr="005553DC" w:rsidRDefault="001B6EE3" w:rsidP="00024477">
            <w:pPr>
              <w:pStyle w:val="2"/>
              <w:rPr>
                <w:rFonts w:ascii="仿宋" w:eastAsia="仿宋" w:hAnsi="仿宋"/>
              </w:rPr>
            </w:pPr>
            <w:r w:rsidRPr="005553DC">
              <w:rPr>
                <w:rFonts w:ascii="仿宋" w:eastAsia="仿宋" w:hAnsi="仿宋"/>
              </w:rPr>
              <w:t>可持续影响指标</w:t>
            </w:r>
          </w:p>
        </w:tc>
        <w:tc>
          <w:tcPr>
            <w:tcW w:w="2835" w:type="dxa"/>
            <w:vAlign w:val="center"/>
          </w:tcPr>
          <w:p w:rsidR="001B6EE3" w:rsidRPr="005553DC" w:rsidRDefault="001B6EE3" w:rsidP="00024477">
            <w:pPr>
              <w:pStyle w:val="2"/>
              <w:rPr>
                <w:rFonts w:ascii="仿宋" w:eastAsia="仿宋" w:hAnsi="仿宋"/>
              </w:rPr>
            </w:pPr>
            <w:r w:rsidRPr="005553DC">
              <w:rPr>
                <w:rFonts w:ascii="仿宋" w:eastAsia="仿宋" w:hAnsi="仿宋"/>
              </w:rPr>
              <w:t>运行能力</w:t>
            </w:r>
          </w:p>
        </w:tc>
        <w:tc>
          <w:tcPr>
            <w:tcW w:w="5386" w:type="dxa"/>
            <w:vAlign w:val="center"/>
          </w:tcPr>
          <w:p w:rsidR="001B6EE3" w:rsidRPr="005553DC" w:rsidRDefault="001B6EE3" w:rsidP="00024477">
            <w:pPr>
              <w:pStyle w:val="2"/>
              <w:rPr>
                <w:rFonts w:ascii="仿宋" w:eastAsia="仿宋" w:hAnsi="仿宋"/>
              </w:rPr>
            </w:pPr>
            <w:r w:rsidRPr="005553DC">
              <w:rPr>
                <w:rFonts w:ascii="仿宋" w:eastAsia="仿宋" w:hAnsi="仿宋"/>
              </w:rPr>
              <w:t>保障法院正常履职能力</w:t>
            </w:r>
          </w:p>
        </w:tc>
        <w:tc>
          <w:tcPr>
            <w:tcW w:w="1815" w:type="dxa"/>
            <w:vAlign w:val="center"/>
          </w:tcPr>
          <w:p w:rsidR="001B6EE3" w:rsidRPr="005553DC" w:rsidRDefault="001B6EE3" w:rsidP="00024477">
            <w:pPr>
              <w:pStyle w:val="2"/>
              <w:rPr>
                <w:rFonts w:ascii="仿宋" w:eastAsia="仿宋" w:hAnsi="仿宋"/>
              </w:rPr>
            </w:pPr>
            <w:r w:rsidRPr="005553DC">
              <w:rPr>
                <w:rFonts w:ascii="仿宋" w:eastAsia="仿宋" w:hAnsi="仿宋"/>
              </w:rPr>
              <w:t>≥90%</w:t>
            </w:r>
          </w:p>
        </w:tc>
        <w:tc>
          <w:tcPr>
            <w:tcW w:w="1729" w:type="dxa"/>
            <w:vAlign w:val="center"/>
          </w:tcPr>
          <w:p w:rsidR="001B6EE3" w:rsidRPr="005553DC" w:rsidRDefault="001B6EE3" w:rsidP="00024477">
            <w:pPr>
              <w:pStyle w:val="2"/>
              <w:rPr>
                <w:rFonts w:ascii="仿宋" w:eastAsia="仿宋" w:hAnsi="仿宋"/>
              </w:rPr>
            </w:pPr>
            <w:r w:rsidRPr="005553DC">
              <w:rPr>
                <w:rFonts w:ascii="仿宋" w:eastAsia="仿宋" w:hAnsi="仿宋"/>
              </w:rPr>
              <w:t>法院工作要求</w:t>
            </w:r>
          </w:p>
        </w:tc>
      </w:tr>
      <w:tr w:rsidR="001B6EE3" w:rsidRPr="005553DC" w:rsidTr="00024477">
        <w:trPr>
          <w:trHeight w:val="397"/>
          <w:jc w:val="center"/>
        </w:trPr>
        <w:tc>
          <w:tcPr>
            <w:tcW w:w="1276" w:type="dxa"/>
            <w:vAlign w:val="center"/>
          </w:tcPr>
          <w:p w:rsidR="001B6EE3" w:rsidRPr="005553DC" w:rsidRDefault="001B6EE3" w:rsidP="00024477">
            <w:pPr>
              <w:pStyle w:val="3"/>
              <w:rPr>
                <w:rFonts w:ascii="仿宋" w:eastAsia="仿宋" w:hAnsi="仿宋"/>
              </w:rPr>
            </w:pPr>
            <w:r w:rsidRPr="005553DC">
              <w:rPr>
                <w:rFonts w:ascii="仿宋" w:eastAsia="仿宋" w:hAnsi="仿宋"/>
              </w:rPr>
              <w:t>满意度指标</w:t>
            </w:r>
          </w:p>
        </w:tc>
        <w:tc>
          <w:tcPr>
            <w:tcW w:w="2268" w:type="dxa"/>
            <w:vAlign w:val="center"/>
          </w:tcPr>
          <w:p w:rsidR="001B6EE3" w:rsidRPr="005553DC" w:rsidRDefault="001B6EE3" w:rsidP="00024477">
            <w:pPr>
              <w:pStyle w:val="2"/>
              <w:rPr>
                <w:rFonts w:ascii="仿宋" w:eastAsia="仿宋" w:hAnsi="仿宋"/>
              </w:rPr>
            </w:pPr>
            <w:r w:rsidRPr="005553DC">
              <w:rPr>
                <w:rFonts w:ascii="仿宋" w:eastAsia="仿宋" w:hAnsi="仿宋"/>
              </w:rPr>
              <w:t>服务对象满意度指标</w:t>
            </w:r>
          </w:p>
        </w:tc>
        <w:tc>
          <w:tcPr>
            <w:tcW w:w="2835" w:type="dxa"/>
            <w:vAlign w:val="center"/>
          </w:tcPr>
          <w:p w:rsidR="001B6EE3" w:rsidRPr="005553DC" w:rsidRDefault="001B6EE3" w:rsidP="00024477">
            <w:pPr>
              <w:pStyle w:val="2"/>
              <w:rPr>
                <w:rFonts w:ascii="仿宋" w:eastAsia="仿宋" w:hAnsi="仿宋"/>
              </w:rPr>
            </w:pPr>
            <w:r w:rsidRPr="005553DC">
              <w:rPr>
                <w:rFonts w:ascii="仿宋" w:eastAsia="仿宋" w:hAnsi="仿宋"/>
              </w:rPr>
              <w:t>干警对经费使用满意度</w:t>
            </w:r>
          </w:p>
        </w:tc>
        <w:tc>
          <w:tcPr>
            <w:tcW w:w="5386" w:type="dxa"/>
            <w:vAlign w:val="center"/>
          </w:tcPr>
          <w:p w:rsidR="001B6EE3" w:rsidRPr="005553DC" w:rsidRDefault="001B6EE3" w:rsidP="00024477">
            <w:pPr>
              <w:pStyle w:val="2"/>
              <w:rPr>
                <w:rFonts w:ascii="仿宋" w:eastAsia="仿宋" w:hAnsi="仿宋"/>
              </w:rPr>
            </w:pPr>
            <w:r w:rsidRPr="005553DC">
              <w:rPr>
                <w:rFonts w:ascii="仿宋" w:eastAsia="仿宋" w:hAnsi="仿宋"/>
              </w:rPr>
              <w:t>干警对经费使用满意度</w:t>
            </w:r>
          </w:p>
        </w:tc>
        <w:tc>
          <w:tcPr>
            <w:tcW w:w="1815" w:type="dxa"/>
            <w:vAlign w:val="center"/>
          </w:tcPr>
          <w:p w:rsidR="001B6EE3" w:rsidRPr="005553DC" w:rsidRDefault="001B6EE3" w:rsidP="00024477">
            <w:pPr>
              <w:pStyle w:val="2"/>
              <w:rPr>
                <w:rFonts w:ascii="仿宋" w:eastAsia="仿宋" w:hAnsi="仿宋"/>
              </w:rPr>
            </w:pPr>
            <w:r w:rsidRPr="005553DC">
              <w:rPr>
                <w:rFonts w:ascii="仿宋" w:eastAsia="仿宋" w:hAnsi="仿宋"/>
              </w:rPr>
              <w:t>≥90%</w:t>
            </w:r>
          </w:p>
        </w:tc>
        <w:tc>
          <w:tcPr>
            <w:tcW w:w="1729" w:type="dxa"/>
            <w:vAlign w:val="center"/>
          </w:tcPr>
          <w:p w:rsidR="001B6EE3" w:rsidRPr="005553DC" w:rsidRDefault="001B6EE3" w:rsidP="00024477">
            <w:pPr>
              <w:pStyle w:val="2"/>
              <w:rPr>
                <w:rFonts w:ascii="仿宋" w:eastAsia="仿宋" w:hAnsi="仿宋"/>
              </w:rPr>
            </w:pPr>
            <w:r w:rsidRPr="005553DC">
              <w:rPr>
                <w:rFonts w:ascii="仿宋" w:eastAsia="仿宋" w:hAnsi="仿宋"/>
              </w:rPr>
              <w:t>法院工作要求</w:t>
            </w:r>
          </w:p>
        </w:tc>
      </w:tr>
    </w:tbl>
    <w:p w:rsidR="001B6EE3" w:rsidRDefault="001B6EE3" w:rsidP="001B6EE3">
      <w:pPr>
        <w:sectPr w:rsidR="001B6EE3">
          <w:pgSz w:w="16840" w:h="11900" w:orient="landscape"/>
          <w:pgMar w:top="1361" w:right="1020" w:bottom="1134" w:left="1020" w:header="720" w:footer="720" w:gutter="0"/>
          <w:cols w:space="720"/>
        </w:sectPr>
      </w:pPr>
    </w:p>
    <w:p w:rsidR="001B6EE3" w:rsidRPr="005553DC" w:rsidRDefault="001B6EE3" w:rsidP="00C12FCE">
      <w:pPr>
        <w:ind w:firstLine="560"/>
        <w:rPr>
          <w:rFonts w:ascii="仿宋" w:eastAsia="仿宋" w:hAnsi="仿宋"/>
        </w:rPr>
        <w:sectPr w:rsidR="001B6EE3" w:rsidRPr="005553DC">
          <w:pgSz w:w="16840" w:h="11900" w:orient="landscape"/>
          <w:pgMar w:top="1361" w:right="1020" w:bottom="1134" w:left="1020" w:header="720" w:footer="720" w:gutter="0"/>
          <w:cols w:space="720"/>
        </w:sectPr>
      </w:pPr>
      <w:r w:rsidRPr="00950457">
        <w:rPr>
          <w:rFonts w:ascii="楷体" w:eastAsia="楷体" w:hAnsi="楷体" w:cs="方正仿宋_GBK"/>
          <w:color w:val="000000"/>
          <w:sz w:val="32"/>
          <w:szCs w:val="32"/>
        </w:rPr>
        <w:lastRenderedPageBreak/>
        <w:t>3、</w:t>
      </w:r>
      <w:r w:rsidR="00C12FCE">
        <w:rPr>
          <w:rFonts w:ascii="楷体" w:eastAsia="楷体" w:hAnsi="楷体" w:cs="方正仿宋_GBK" w:hint="eastAsia"/>
          <w:color w:val="000000"/>
          <w:sz w:val="32"/>
          <w:szCs w:val="32"/>
          <w:lang w:eastAsia="zh-CN"/>
        </w:rPr>
        <w:t>根据有关文件规定，另有8个涉密项目，不予公开。</w:t>
      </w:r>
    </w:p>
    <w:p w:rsidR="00975B41" w:rsidRDefault="00920C60" w:rsidP="00A65E2D">
      <w:pPr>
        <w:spacing w:line="560" w:lineRule="exact"/>
        <w:ind w:firstLineChars="200" w:firstLine="640"/>
        <w:outlineLvl w:val="5"/>
      </w:pPr>
      <w:r>
        <w:rPr>
          <w:rFonts w:ascii="黑体" w:eastAsia="黑体" w:hAnsi="黑体" w:cs="黑体"/>
          <w:color w:val="000000"/>
          <w:sz w:val="32"/>
        </w:rPr>
        <w:lastRenderedPageBreak/>
        <w:t>六、政府采购预算情况</w:t>
      </w:r>
    </w:p>
    <w:p w:rsidR="00975B41" w:rsidRPr="00A65E2D" w:rsidRDefault="00920C60" w:rsidP="00A65E2D">
      <w:pPr>
        <w:spacing w:line="560" w:lineRule="exact"/>
        <w:jc w:val="center"/>
        <w:rPr>
          <w:rFonts w:ascii="仿宋" w:eastAsia="仿宋" w:hAnsi="仿宋"/>
          <w:sz w:val="32"/>
          <w:szCs w:val="32"/>
        </w:rPr>
      </w:pPr>
      <w:r w:rsidRPr="00A65E2D">
        <w:rPr>
          <w:rFonts w:ascii="仿宋" w:eastAsia="仿宋" w:hAnsi="仿宋" w:cs="方正小标宋_GBK"/>
          <w:color w:val="000000"/>
          <w:sz w:val="32"/>
          <w:szCs w:val="32"/>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994DF7" w:rsidRPr="001B6EE3" w:rsidTr="00994DF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75B41" w:rsidRPr="001B6EE3" w:rsidRDefault="00920C60">
            <w:pPr>
              <w:pStyle w:val="20"/>
              <w:rPr>
                <w:rFonts w:ascii="仿宋" w:eastAsia="仿宋" w:hAnsi="仿宋"/>
              </w:rPr>
            </w:pPr>
            <w:r w:rsidRPr="001B6EE3">
              <w:rPr>
                <w:rFonts w:ascii="仿宋" w:eastAsia="仿宋" w:hAnsi="仿宋"/>
              </w:rPr>
              <w:t>189001孟村回族自治县人民法院本级</w:t>
            </w:r>
          </w:p>
        </w:tc>
        <w:tc>
          <w:tcPr>
            <w:tcW w:w="7710" w:type="dxa"/>
            <w:gridSpan w:val="8"/>
            <w:tcBorders>
              <w:top w:val="single" w:sz="6" w:space="0" w:color="FFFFFF"/>
              <w:left w:val="single" w:sz="6" w:space="0" w:color="FFFFFF"/>
              <w:right w:val="single" w:sz="6" w:space="0" w:color="FFFFFF"/>
            </w:tcBorders>
            <w:vAlign w:val="center"/>
          </w:tcPr>
          <w:p w:rsidR="00975B41" w:rsidRPr="001B6EE3" w:rsidRDefault="00920C60">
            <w:pPr>
              <w:pStyle w:val="23"/>
              <w:rPr>
                <w:rFonts w:ascii="仿宋" w:eastAsia="仿宋" w:hAnsi="仿宋"/>
              </w:rPr>
            </w:pPr>
            <w:r w:rsidRPr="001B6EE3">
              <w:rPr>
                <w:rFonts w:ascii="仿宋" w:eastAsia="仿宋" w:hAnsi="仿宋"/>
              </w:rPr>
              <w:t>单位：万元</w:t>
            </w:r>
          </w:p>
        </w:tc>
      </w:tr>
      <w:tr w:rsidR="00994DF7" w:rsidRPr="001B6EE3" w:rsidTr="00994DF7">
        <w:trPr>
          <w:cantSplit/>
          <w:tblHeader/>
          <w:jc w:val="center"/>
        </w:trPr>
        <w:tc>
          <w:tcPr>
            <w:tcW w:w="2665" w:type="dxa"/>
            <w:gridSpan w:val="2"/>
            <w:vAlign w:val="center"/>
          </w:tcPr>
          <w:p w:rsidR="00975B41" w:rsidRPr="001B6EE3" w:rsidRDefault="00920C60">
            <w:pPr>
              <w:pStyle w:val="1"/>
              <w:rPr>
                <w:rFonts w:ascii="仿宋" w:eastAsia="仿宋" w:hAnsi="仿宋"/>
              </w:rPr>
            </w:pPr>
            <w:r w:rsidRPr="001B6EE3">
              <w:rPr>
                <w:rFonts w:ascii="仿宋" w:eastAsia="仿宋" w:hAnsi="仿宋"/>
              </w:rPr>
              <w:t>政府采购项目来源</w:t>
            </w:r>
          </w:p>
        </w:tc>
        <w:tc>
          <w:tcPr>
            <w:tcW w:w="1134" w:type="dxa"/>
            <w:vMerge w:val="restart"/>
            <w:vAlign w:val="center"/>
          </w:tcPr>
          <w:p w:rsidR="00975B41" w:rsidRPr="001B6EE3" w:rsidRDefault="00920C60">
            <w:pPr>
              <w:pStyle w:val="1"/>
              <w:rPr>
                <w:rFonts w:ascii="仿宋" w:eastAsia="仿宋" w:hAnsi="仿宋"/>
              </w:rPr>
            </w:pPr>
            <w:r w:rsidRPr="001B6EE3">
              <w:rPr>
                <w:rFonts w:ascii="仿宋" w:eastAsia="仿宋" w:hAnsi="仿宋"/>
              </w:rPr>
              <w:t>采购物品名称</w:t>
            </w:r>
          </w:p>
        </w:tc>
        <w:tc>
          <w:tcPr>
            <w:tcW w:w="1134" w:type="dxa"/>
            <w:vMerge w:val="restart"/>
            <w:vAlign w:val="center"/>
          </w:tcPr>
          <w:p w:rsidR="00975B41" w:rsidRPr="001B6EE3" w:rsidRDefault="00920C60">
            <w:pPr>
              <w:pStyle w:val="1"/>
              <w:rPr>
                <w:rFonts w:ascii="仿宋" w:eastAsia="仿宋" w:hAnsi="仿宋"/>
              </w:rPr>
            </w:pPr>
            <w:r w:rsidRPr="001B6EE3">
              <w:rPr>
                <w:rFonts w:ascii="仿宋" w:eastAsia="仿宋" w:hAnsi="仿宋"/>
              </w:rPr>
              <w:t>政府采购目录序号</w:t>
            </w:r>
          </w:p>
        </w:tc>
        <w:tc>
          <w:tcPr>
            <w:tcW w:w="709" w:type="dxa"/>
            <w:vMerge w:val="restart"/>
            <w:vAlign w:val="center"/>
          </w:tcPr>
          <w:p w:rsidR="00975B41" w:rsidRPr="001B6EE3" w:rsidRDefault="00920C60">
            <w:pPr>
              <w:pStyle w:val="1"/>
              <w:rPr>
                <w:rFonts w:ascii="仿宋" w:eastAsia="仿宋" w:hAnsi="仿宋"/>
              </w:rPr>
            </w:pPr>
            <w:r w:rsidRPr="001B6EE3">
              <w:rPr>
                <w:rFonts w:ascii="仿宋" w:eastAsia="仿宋" w:hAnsi="仿宋"/>
              </w:rPr>
              <w:t>计量  单位</w:t>
            </w:r>
          </w:p>
        </w:tc>
        <w:tc>
          <w:tcPr>
            <w:tcW w:w="850" w:type="dxa"/>
            <w:vMerge w:val="restart"/>
            <w:vAlign w:val="center"/>
          </w:tcPr>
          <w:p w:rsidR="00975B41" w:rsidRPr="001B6EE3" w:rsidRDefault="00920C60">
            <w:pPr>
              <w:pStyle w:val="1"/>
              <w:rPr>
                <w:rFonts w:ascii="仿宋" w:eastAsia="仿宋" w:hAnsi="仿宋"/>
              </w:rPr>
            </w:pPr>
            <w:r w:rsidRPr="001B6EE3">
              <w:rPr>
                <w:rFonts w:ascii="仿宋" w:eastAsia="仿宋" w:hAnsi="仿宋"/>
              </w:rPr>
              <w:t>数量</w:t>
            </w:r>
          </w:p>
        </w:tc>
        <w:tc>
          <w:tcPr>
            <w:tcW w:w="850" w:type="dxa"/>
            <w:vMerge w:val="restart"/>
            <w:vAlign w:val="center"/>
          </w:tcPr>
          <w:p w:rsidR="00975B41" w:rsidRPr="001B6EE3" w:rsidRDefault="00920C60">
            <w:pPr>
              <w:pStyle w:val="1"/>
              <w:rPr>
                <w:rFonts w:ascii="仿宋" w:eastAsia="仿宋" w:hAnsi="仿宋"/>
              </w:rPr>
            </w:pPr>
            <w:r w:rsidRPr="001B6EE3">
              <w:rPr>
                <w:rFonts w:ascii="仿宋" w:eastAsia="仿宋" w:hAnsi="仿宋"/>
              </w:rPr>
              <w:t>单价</w:t>
            </w:r>
          </w:p>
        </w:tc>
        <w:tc>
          <w:tcPr>
            <w:tcW w:w="6746" w:type="dxa"/>
            <w:gridSpan w:val="7"/>
            <w:vAlign w:val="center"/>
          </w:tcPr>
          <w:p w:rsidR="00975B41" w:rsidRPr="001B6EE3" w:rsidRDefault="00920C60">
            <w:pPr>
              <w:pStyle w:val="1"/>
              <w:rPr>
                <w:rFonts w:ascii="仿宋" w:eastAsia="仿宋" w:hAnsi="仿宋"/>
              </w:rPr>
            </w:pPr>
            <w:r w:rsidRPr="001B6EE3">
              <w:rPr>
                <w:rFonts w:ascii="仿宋" w:eastAsia="仿宋" w:hAnsi="仿宋"/>
              </w:rPr>
              <w:t>政府采购金额（当年部门预算安排资金）</w:t>
            </w:r>
          </w:p>
        </w:tc>
        <w:tc>
          <w:tcPr>
            <w:tcW w:w="964" w:type="dxa"/>
            <w:vMerge w:val="restart"/>
            <w:vAlign w:val="center"/>
          </w:tcPr>
          <w:p w:rsidR="00975B41" w:rsidRPr="001B6EE3" w:rsidRDefault="00920C60">
            <w:pPr>
              <w:pStyle w:val="1"/>
              <w:rPr>
                <w:rFonts w:ascii="仿宋" w:eastAsia="仿宋" w:hAnsi="仿宋"/>
              </w:rPr>
            </w:pPr>
            <w:r w:rsidRPr="001B6EE3">
              <w:rPr>
                <w:rFonts w:ascii="仿宋" w:eastAsia="仿宋" w:hAnsi="仿宋"/>
              </w:rPr>
              <w:t>2024年  预留中  小微企  业份额</w:t>
            </w:r>
          </w:p>
        </w:tc>
      </w:tr>
      <w:tr w:rsidR="00975B41" w:rsidRPr="001B6EE3">
        <w:trPr>
          <w:cantSplit/>
          <w:tblHeader/>
          <w:jc w:val="center"/>
        </w:trPr>
        <w:tc>
          <w:tcPr>
            <w:tcW w:w="1701" w:type="dxa"/>
            <w:vAlign w:val="center"/>
          </w:tcPr>
          <w:p w:rsidR="00975B41" w:rsidRPr="001B6EE3" w:rsidRDefault="00920C60">
            <w:pPr>
              <w:pStyle w:val="1"/>
              <w:rPr>
                <w:rFonts w:ascii="仿宋" w:eastAsia="仿宋" w:hAnsi="仿宋"/>
              </w:rPr>
            </w:pPr>
            <w:r w:rsidRPr="001B6EE3">
              <w:rPr>
                <w:rFonts w:ascii="仿宋" w:eastAsia="仿宋" w:hAnsi="仿宋"/>
              </w:rPr>
              <w:t>项目名称</w:t>
            </w:r>
          </w:p>
        </w:tc>
        <w:tc>
          <w:tcPr>
            <w:tcW w:w="964" w:type="dxa"/>
            <w:vAlign w:val="center"/>
          </w:tcPr>
          <w:p w:rsidR="00975B41" w:rsidRPr="001B6EE3" w:rsidRDefault="00920C60">
            <w:pPr>
              <w:pStyle w:val="1"/>
              <w:rPr>
                <w:rFonts w:ascii="仿宋" w:eastAsia="仿宋" w:hAnsi="仿宋"/>
              </w:rPr>
            </w:pPr>
            <w:r w:rsidRPr="001B6EE3">
              <w:rPr>
                <w:rFonts w:ascii="仿宋" w:eastAsia="仿宋" w:hAnsi="仿宋"/>
              </w:rPr>
              <w:t>预算    资金</w:t>
            </w:r>
          </w:p>
        </w:tc>
        <w:tc>
          <w:tcPr>
            <w:tcW w:w="1134" w:type="dxa"/>
            <w:vMerge/>
          </w:tcPr>
          <w:p w:rsidR="00975B41" w:rsidRPr="001B6EE3" w:rsidRDefault="00975B41">
            <w:pPr>
              <w:rPr>
                <w:rFonts w:ascii="仿宋" w:eastAsia="仿宋" w:hAnsi="仿宋"/>
              </w:rPr>
            </w:pPr>
          </w:p>
        </w:tc>
        <w:tc>
          <w:tcPr>
            <w:tcW w:w="1134" w:type="dxa"/>
            <w:vMerge/>
          </w:tcPr>
          <w:p w:rsidR="00975B41" w:rsidRPr="001B6EE3" w:rsidRDefault="00975B41">
            <w:pPr>
              <w:rPr>
                <w:rFonts w:ascii="仿宋" w:eastAsia="仿宋" w:hAnsi="仿宋"/>
              </w:rPr>
            </w:pPr>
          </w:p>
        </w:tc>
        <w:tc>
          <w:tcPr>
            <w:tcW w:w="709" w:type="dxa"/>
            <w:vMerge/>
          </w:tcPr>
          <w:p w:rsidR="00975B41" w:rsidRPr="001B6EE3" w:rsidRDefault="00975B41">
            <w:pPr>
              <w:rPr>
                <w:rFonts w:ascii="仿宋" w:eastAsia="仿宋" w:hAnsi="仿宋"/>
              </w:rPr>
            </w:pPr>
          </w:p>
        </w:tc>
        <w:tc>
          <w:tcPr>
            <w:tcW w:w="850" w:type="dxa"/>
            <w:vMerge/>
          </w:tcPr>
          <w:p w:rsidR="00975B41" w:rsidRPr="001B6EE3" w:rsidRDefault="00975B41">
            <w:pPr>
              <w:rPr>
                <w:rFonts w:ascii="仿宋" w:eastAsia="仿宋" w:hAnsi="仿宋"/>
              </w:rPr>
            </w:pPr>
          </w:p>
        </w:tc>
        <w:tc>
          <w:tcPr>
            <w:tcW w:w="850" w:type="dxa"/>
            <w:vMerge/>
          </w:tcPr>
          <w:p w:rsidR="00975B41" w:rsidRPr="001B6EE3" w:rsidRDefault="00975B41">
            <w:pPr>
              <w:rPr>
                <w:rFonts w:ascii="仿宋" w:eastAsia="仿宋" w:hAnsi="仿宋"/>
              </w:rPr>
            </w:pPr>
          </w:p>
        </w:tc>
        <w:tc>
          <w:tcPr>
            <w:tcW w:w="964" w:type="dxa"/>
            <w:vAlign w:val="center"/>
          </w:tcPr>
          <w:p w:rsidR="00975B41" w:rsidRPr="001B6EE3" w:rsidRDefault="00920C60">
            <w:pPr>
              <w:pStyle w:val="1"/>
              <w:rPr>
                <w:rFonts w:ascii="仿宋" w:eastAsia="仿宋" w:hAnsi="仿宋"/>
              </w:rPr>
            </w:pPr>
            <w:r w:rsidRPr="001B6EE3">
              <w:rPr>
                <w:rFonts w:ascii="仿宋" w:eastAsia="仿宋" w:hAnsi="仿宋"/>
              </w:rPr>
              <w:t>合计</w:t>
            </w:r>
          </w:p>
        </w:tc>
        <w:tc>
          <w:tcPr>
            <w:tcW w:w="964" w:type="dxa"/>
            <w:vAlign w:val="center"/>
          </w:tcPr>
          <w:p w:rsidR="00975B41" w:rsidRPr="001B6EE3" w:rsidRDefault="00920C60">
            <w:pPr>
              <w:pStyle w:val="1"/>
              <w:rPr>
                <w:rFonts w:ascii="仿宋" w:eastAsia="仿宋" w:hAnsi="仿宋"/>
              </w:rPr>
            </w:pPr>
            <w:r w:rsidRPr="001B6EE3">
              <w:rPr>
                <w:rFonts w:ascii="仿宋" w:eastAsia="仿宋" w:hAnsi="仿宋"/>
              </w:rPr>
              <w:t>一般公共预算拨款</w:t>
            </w:r>
          </w:p>
        </w:tc>
        <w:tc>
          <w:tcPr>
            <w:tcW w:w="964" w:type="dxa"/>
            <w:vAlign w:val="center"/>
          </w:tcPr>
          <w:p w:rsidR="00975B41" w:rsidRPr="001B6EE3" w:rsidRDefault="00920C60">
            <w:pPr>
              <w:pStyle w:val="1"/>
              <w:rPr>
                <w:rFonts w:ascii="仿宋" w:eastAsia="仿宋" w:hAnsi="仿宋"/>
              </w:rPr>
            </w:pPr>
            <w:r w:rsidRPr="001B6EE3">
              <w:rPr>
                <w:rFonts w:ascii="仿宋" w:eastAsia="仿宋" w:hAnsi="仿宋"/>
              </w:rPr>
              <w:t>基金预算拨款</w:t>
            </w:r>
          </w:p>
        </w:tc>
        <w:tc>
          <w:tcPr>
            <w:tcW w:w="964" w:type="dxa"/>
            <w:vAlign w:val="center"/>
          </w:tcPr>
          <w:p w:rsidR="00975B41" w:rsidRPr="001B6EE3" w:rsidRDefault="00920C60">
            <w:pPr>
              <w:pStyle w:val="1"/>
              <w:rPr>
                <w:rFonts w:ascii="仿宋" w:eastAsia="仿宋" w:hAnsi="仿宋"/>
              </w:rPr>
            </w:pPr>
            <w:r w:rsidRPr="001B6EE3">
              <w:rPr>
                <w:rFonts w:ascii="仿宋" w:eastAsia="仿宋" w:hAnsi="仿宋"/>
              </w:rPr>
              <w:t>国有资本经营预算拨款</w:t>
            </w:r>
          </w:p>
        </w:tc>
        <w:tc>
          <w:tcPr>
            <w:tcW w:w="964" w:type="dxa"/>
            <w:vAlign w:val="center"/>
          </w:tcPr>
          <w:p w:rsidR="00975B41" w:rsidRPr="001B6EE3" w:rsidRDefault="00920C60">
            <w:pPr>
              <w:pStyle w:val="1"/>
              <w:rPr>
                <w:rFonts w:ascii="仿宋" w:eastAsia="仿宋" w:hAnsi="仿宋"/>
              </w:rPr>
            </w:pPr>
            <w:r w:rsidRPr="001B6EE3">
              <w:rPr>
                <w:rFonts w:ascii="仿宋" w:eastAsia="仿宋" w:hAnsi="仿宋"/>
              </w:rPr>
              <w:t>财政专户核拨</w:t>
            </w:r>
          </w:p>
        </w:tc>
        <w:tc>
          <w:tcPr>
            <w:tcW w:w="964" w:type="dxa"/>
            <w:vAlign w:val="center"/>
          </w:tcPr>
          <w:p w:rsidR="00975B41" w:rsidRPr="001B6EE3" w:rsidRDefault="00920C60">
            <w:pPr>
              <w:pStyle w:val="1"/>
              <w:rPr>
                <w:rFonts w:ascii="仿宋" w:eastAsia="仿宋" w:hAnsi="仿宋"/>
              </w:rPr>
            </w:pPr>
            <w:r w:rsidRPr="001B6EE3">
              <w:rPr>
                <w:rFonts w:ascii="仿宋" w:eastAsia="仿宋" w:hAnsi="仿宋"/>
              </w:rPr>
              <w:t>单位    资金</w:t>
            </w:r>
          </w:p>
        </w:tc>
        <w:tc>
          <w:tcPr>
            <w:tcW w:w="964" w:type="dxa"/>
            <w:vAlign w:val="center"/>
          </w:tcPr>
          <w:p w:rsidR="00975B41" w:rsidRPr="001B6EE3" w:rsidRDefault="00920C60">
            <w:pPr>
              <w:pStyle w:val="1"/>
              <w:rPr>
                <w:rFonts w:ascii="仿宋" w:eastAsia="仿宋" w:hAnsi="仿宋"/>
              </w:rPr>
            </w:pPr>
            <w:r w:rsidRPr="001B6EE3">
              <w:rPr>
                <w:rFonts w:ascii="仿宋" w:eastAsia="仿宋" w:hAnsi="仿宋"/>
              </w:rPr>
              <w:t>上年结转结余</w:t>
            </w:r>
          </w:p>
        </w:tc>
        <w:tc>
          <w:tcPr>
            <w:tcW w:w="964" w:type="dxa"/>
            <w:vMerge/>
          </w:tcPr>
          <w:p w:rsidR="00975B41" w:rsidRPr="001B6EE3" w:rsidRDefault="00975B41">
            <w:pPr>
              <w:rPr>
                <w:rFonts w:ascii="仿宋" w:eastAsia="仿宋" w:hAnsi="仿宋"/>
              </w:rPr>
            </w:pPr>
          </w:p>
        </w:tc>
      </w:tr>
      <w:tr w:rsidR="00975B41" w:rsidRPr="001B6EE3">
        <w:trPr>
          <w:cantSplit/>
          <w:jc w:val="center"/>
        </w:trPr>
        <w:tc>
          <w:tcPr>
            <w:tcW w:w="1701" w:type="dxa"/>
            <w:vAlign w:val="center"/>
          </w:tcPr>
          <w:p w:rsidR="00975B41" w:rsidRPr="001B6EE3" w:rsidRDefault="00975B41">
            <w:pPr>
              <w:pStyle w:val="2"/>
              <w:rPr>
                <w:rFonts w:ascii="仿宋" w:eastAsia="仿宋" w:hAnsi="仿宋"/>
              </w:rPr>
            </w:pPr>
          </w:p>
        </w:tc>
        <w:tc>
          <w:tcPr>
            <w:tcW w:w="964" w:type="dxa"/>
            <w:vAlign w:val="center"/>
          </w:tcPr>
          <w:p w:rsidR="00975B41" w:rsidRPr="001B6EE3" w:rsidRDefault="00975B41">
            <w:pPr>
              <w:pStyle w:val="4"/>
              <w:rPr>
                <w:rFonts w:ascii="仿宋" w:eastAsia="仿宋" w:hAnsi="仿宋"/>
              </w:rPr>
            </w:pPr>
          </w:p>
        </w:tc>
        <w:tc>
          <w:tcPr>
            <w:tcW w:w="1134" w:type="dxa"/>
            <w:vAlign w:val="center"/>
          </w:tcPr>
          <w:p w:rsidR="00975B41" w:rsidRPr="001B6EE3" w:rsidRDefault="00975B41">
            <w:pPr>
              <w:pStyle w:val="2"/>
              <w:rPr>
                <w:rFonts w:ascii="仿宋" w:eastAsia="仿宋" w:hAnsi="仿宋"/>
              </w:rPr>
            </w:pPr>
          </w:p>
        </w:tc>
        <w:tc>
          <w:tcPr>
            <w:tcW w:w="1134" w:type="dxa"/>
            <w:vAlign w:val="center"/>
          </w:tcPr>
          <w:p w:rsidR="00975B41" w:rsidRPr="001B6EE3" w:rsidRDefault="00975B41">
            <w:pPr>
              <w:pStyle w:val="2"/>
              <w:rPr>
                <w:rFonts w:ascii="仿宋" w:eastAsia="仿宋" w:hAnsi="仿宋"/>
              </w:rPr>
            </w:pPr>
          </w:p>
        </w:tc>
        <w:tc>
          <w:tcPr>
            <w:tcW w:w="709" w:type="dxa"/>
            <w:vAlign w:val="center"/>
          </w:tcPr>
          <w:p w:rsidR="00975B41" w:rsidRPr="001B6EE3" w:rsidRDefault="00975B41">
            <w:pPr>
              <w:pStyle w:val="3"/>
              <w:rPr>
                <w:rFonts w:ascii="仿宋" w:eastAsia="仿宋" w:hAnsi="仿宋"/>
              </w:rPr>
            </w:pPr>
          </w:p>
        </w:tc>
        <w:tc>
          <w:tcPr>
            <w:tcW w:w="850" w:type="dxa"/>
            <w:vAlign w:val="center"/>
          </w:tcPr>
          <w:p w:rsidR="00975B41" w:rsidRPr="001B6EE3" w:rsidRDefault="00975B41">
            <w:pPr>
              <w:pStyle w:val="4"/>
              <w:rPr>
                <w:rFonts w:ascii="仿宋" w:eastAsia="仿宋" w:hAnsi="仿宋"/>
              </w:rPr>
            </w:pPr>
          </w:p>
        </w:tc>
        <w:tc>
          <w:tcPr>
            <w:tcW w:w="850" w:type="dxa"/>
            <w:vAlign w:val="center"/>
          </w:tcPr>
          <w:p w:rsidR="00975B41" w:rsidRPr="001B6EE3" w:rsidRDefault="00975B41">
            <w:pPr>
              <w:pStyle w:val="4"/>
              <w:rPr>
                <w:rFonts w:ascii="仿宋" w:eastAsia="仿宋" w:hAnsi="仿宋"/>
              </w:rPr>
            </w:pPr>
          </w:p>
        </w:tc>
        <w:tc>
          <w:tcPr>
            <w:tcW w:w="964" w:type="dxa"/>
            <w:vAlign w:val="center"/>
          </w:tcPr>
          <w:p w:rsidR="00975B41" w:rsidRPr="001B6EE3" w:rsidRDefault="00975B41">
            <w:pPr>
              <w:pStyle w:val="4"/>
              <w:rPr>
                <w:rFonts w:ascii="仿宋" w:eastAsia="仿宋" w:hAnsi="仿宋"/>
              </w:rPr>
            </w:pPr>
          </w:p>
        </w:tc>
        <w:tc>
          <w:tcPr>
            <w:tcW w:w="964" w:type="dxa"/>
            <w:vAlign w:val="center"/>
          </w:tcPr>
          <w:p w:rsidR="00975B41" w:rsidRPr="001B6EE3" w:rsidRDefault="00975B41">
            <w:pPr>
              <w:pStyle w:val="4"/>
              <w:rPr>
                <w:rFonts w:ascii="仿宋" w:eastAsia="仿宋" w:hAnsi="仿宋"/>
              </w:rPr>
            </w:pPr>
          </w:p>
        </w:tc>
        <w:tc>
          <w:tcPr>
            <w:tcW w:w="964" w:type="dxa"/>
            <w:vAlign w:val="center"/>
          </w:tcPr>
          <w:p w:rsidR="00975B41" w:rsidRPr="001B6EE3" w:rsidRDefault="00975B41">
            <w:pPr>
              <w:pStyle w:val="4"/>
              <w:rPr>
                <w:rFonts w:ascii="仿宋" w:eastAsia="仿宋" w:hAnsi="仿宋"/>
              </w:rPr>
            </w:pPr>
          </w:p>
        </w:tc>
        <w:tc>
          <w:tcPr>
            <w:tcW w:w="964" w:type="dxa"/>
            <w:vAlign w:val="center"/>
          </w:tcPr>
          <w:p w:rsidR="00975B41" w:rsidRPr="001B6EE3" w:rsidRDefault="00975B41">
            <w:pPr>
              <w:pStyle w:val="4"/>
              <w:rPr>
                <w:rFonts w:ascii="仿宋" w:eastAsia="仿宋" w:hAnsi="仿宋"/>
              </w:rPr>
            </w:pPr>
          </w:p>
        </w:tc>
        <w:tc>
          <w:tcPr>
            <w:tcW w:w="964" w:type="dxa"/>
            <w:vAlign w:val="center"/>
          </w:tcPr>
          <w:p w:rsidR="00975B41" w:rsidRPr="001B6EE3" w:rsidRDefault="00975B41">
            <w:pPr>
              <w:pStyle w:val="4"/>
              <w:rPr>
                <w:rFonts w:ascii="仿宋" w:eastAsia="仿宋" w:hAnsi="仿宋"/>
              </w:rPr>
            </w:pPr>
          </w:p>
        </w:tc>
        <w:tc>
          <w:tcPr>
            <w:tcW w:w="964" w:type="dxa"/>
            <w:vAlign w:val="center"/>
          </w:tcPr>
          <w:p w:rsidR="00975B41" w:rsidRPr="001B6EE3" w:rsidRDefault="00975B41">
            <w:pPr>
              <w:pStyle w:val="4"/>
              <w:rPr>
                <w:rFonts w:ascii="仿宋" w:eastAsia="仿宋" w:hAnsi="仿宋"/>
              </w:rPr>
            </w:pPr>
          </w:p>
        </w:tc>
        <w:tc>
          <w:tcPr>
            <w:tcW w:w="964" w:type="dxa"/>
            <w:vAlign w:val="center"/>
          </w:tcPr>
          <w:p w:rsidR="00975B41" w:rsidRPr="001B6EE3" w:rsidRDefault="00975B41">
            <w:pPr>
              <w:pStyle w:val="4"/>
              <w:rPr>
                <w:rFonts w:ascii="仿宋" w:eastAsia="仿宋" w:hAnsi="仿宋"/>
              </w:rPr>
            </w:pPr>
          </w:p>
        </w:tc>
        <w:tc>
          <w:tcPr>
            <w:tcW w:w="964" w:type="dxa"/>
            <w:vAlign w:val="center"/>
          </w:tcPr>
          <w:p w:rsidR="00975B41" w:rsidRPr="001B6EE3" w:rsidRDefault="00975B41">
            <w:pPr>
              <w:pStyle w:val="4"/>
              <w:rPr>
                <w:rFonts w:ascii="仿宋" w:eastAsia="仿宋" w:hAnsi="仿宋"/>
              </w:rPr>
            </w:pPr>
          </w:p>
        </w:tc>
      </w:tr>
    </w:tbl>
    <w:p w:rsidR="00975B41" w:rsidRPr="001B6EE3" w:rsidRDefault="00920C60">
      <w:pPr>
        <w:spacing w:line="500" w:lineRule="exact"/>
        <w:ind w:firstLine="420"/>
        <w:rPr>
          <w:rFonts w:ascii="仿宋" w:eastAsia="仿宋" w:hAnsi="仿宋"/>
        </w:rPr>
      </w:pPr>
      <w:r w:rsidRPr="001B6EE3">
        <w:rPr>
          <w:rFonts w:ascii="仿宋" w:eastAsia="仿宋" w:hAnsi="仿宋" w:cs="方正书宋_GBK"/>
          <w:color w:val="000000"/>
          <w:sz w:val="21"/>
        </w:rPr>
        <w:t>注：同一采购目录序号的物品，其单价会因配置规格不同而变动，均符合资产配置标准。涉密采购事项按照相关规定执行。</w:t>
      </w:r>
    </w:p>
    <w:p w:rsidR="00975B41" w:rsidRPr="00A65E2D" w:rsidRDefault="00920C60" w:rsidP="00A65E2D">
      <w:pPr>
        <w:ind w:firstLine="420"/>
        <w:rPr>
          <w:rFonts w:ascii="仿宋" w:eastAsia="仿宋" w:hAnsi="仿宋"/>
          <w:lang w:eastAsia="zh-CN"/>
        </w:rPr>
      </w:pPr>
      <w:r w:rsidRPr="001B6EE3">
        <w:rPr>
          <w:rFonts w:ascii="仿宋" w:eastAsia="仿宋" w:hAnsi="仿宋" w:cs="方正书宋_GBK"/>
          <w:color w:val="000000"/>
          <w:sz w:val="21"/>
        </w:rPr>
        <w:t>注：无政府采购预算，空表列示。</w:t>
      </w:r>
    </w:p>
    <w:p w:rsidR="00975B41" w:rsidRDefault="00920C60" w:rsidP="00A8336C">
      <w:pPr>
        <w:spacing w:line="560" w:lineRule="exact"/>
        <w:ind w:firstLine="640"/>
        <w:outlineLvl w:val="5"/>
      </w:pPr>
      <w:r>
        <w:rPr>
          <w:rFonts w:ascii="黑体" w:eastAsia="黑体" w:hAnsi="黑体" w:cs="黑体"/>
          <w:color w:val="000000"/>
          <w:sz w:val="32"/>
        </w:rPr>
        <w:t>七、国有资产信息</w:t>
      </w:r>
    </w:p>
    <w:p w:rsidR="00975B41" w:rsidRPr="00282C77" w:rsidRDefault="00920C60" w:rsidP="00A65E2D">
      <w:pPr>
        <w:spacing w:line="560" w:lineRule="exact"/>
        <w:ind w:firstLine="560"/>
        <w:rPr>
          <w:rFonts w:ascii="仿宋" w:eastAsia="仿宋" w:hAnsi="仿宋"/>
          <w:sz w:val="32"/>
          <w:szCs w:val="32"/>
        </w:rPr>
      </w:pPr>
      <w:r w:rsidRPr="00282C77">
        <w:rPr>
          <w:rFonts w:ascii="仿宋" w:eastAsia="仿宋" w:hAnsi="仿宋"/>
          <w:color w:val="000000"/>
          <w:sz w:val="32"/>
          <w:szCs w:val="32"/>
        </w:rPr>
        <w:t>孟村回族自治县人民法院本级上年末固定资产金额为2090.17万元（详见下表）。本年度拟购置固定资产总额为</w:t>
      </w:r>
      <w:r w:rsidR="00604788">
        <w:rPr>
          <w:rFonts w:ascii="仿宋" w:eastAsia="仿宋" w:hAnsi="仿宋" w:hint="eastAsia"/>
          <w:color w:val="000000"/>
          <w:sz w:val="32"/>
          <w:szCs w:val="32"/>
          <w:lang w:eastAsia="zh-CN"/>
        </w:rPr>
        <w:t>0</w:t>
      </w:r>
      <w:r w:rsidRPr="00282C77">
        <w:rPr>
          <w:rFonts w:ascii="仿宋" w:eastAsia="仿宋" w:hAnsi="仿宋"/>
          <w:color w:val="000000"/>
          <w:sz w:val="32"/>
          <w:szCs w:val="32"/>
        </w:rPr>
        <w:t>万元</w:t>
      </w:r>
      <w:r w:rsidR="00604788">
        <w:rPr>
          <w:rFonts w:ascii="仿宋" w:eastAsia="仿宋" w:hAnsi="仿宋" w:hint="eastAsia"/>
          <w:color w:val="000000"/>
          <w:sz w:val="32"/>
          <w:szCs w:val="32"/>
          <w:lang w:eastAsia="zh-CN"/>
        </w:rPr>
        <w:t>,已按要求列入政府采购预算，详见政府采购预算表</w:t>
      </w:r>
      <w:r w:rsidRPr="00282C77">
        <w:rPr>
          <w:rFonts w:ascii="仿宋" w:eastAsia="仿宋" w:hAnsi="仿宋"/>
          <w:color w:val="000000"/>
          <w:sz w:val="32"/>
          <w:szCs w:val="32"/>
        </w:rPr>
        <w:t>。</w:t>
      </w:r>
    </w:p>
    <w:p w:rsidR="00975B41" w:rsidRPr="00A65E2D" w:rsidRDefault="00920C60" w:rsidP="00A65E2D">
      <w:pPr>
        <w:spacing w:line="560" w:lineRule="exact"/>
        <w:jc w:val="center"/>
        <w:rPr>
          <w:rFonts w:ascii="仿宋" w:eastAsia="仿宋" w:hAnsi="仿宋"/>
          <w:sz w:val="32"/>
          <w:szCs w:val="32"/>
        </w:rPr>
      </w:pPr>
      <w:r w:rsidRPr="00A65E2D">
        <w:rPr>
          <w:rFonts w:ascii="仿宋" w:eastAsia="仿宋" w:hAnsi="仿宋" w:cs="方正小标宋_GBK"/>
          <w:color w:val="000000"/>
          <w:sz w:val="32"/>
          <w:szCs w:val="32"/>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994DF7" w:rsidRPr="001B6EE3" w:rsidTr="00994DF7">
        <w:trPr>
          <w:tblHeader/>
          <w:jc w:val="center"/>
        </w:trPr>
        <w:tc>
          <w:tcPr>
            <w:tcW w:w="7370" w:type="dxa"/>
            <w:tcBorders>
              <w:top w:val="single" w:sz="6" w:space="0" w:color="FFFFFF"/>
              <w:left w:val="single" w:sz="6" w:space="0" w:color="FFFFFF"/>
              <w:right w:val="single" w:sz="6" w:space="0" w:color="FFFFFF"/>
            </w:tcBorders>
            <w:vAlign w:val="center"/>
          </w:tcPr>
          <w:p w:rsidR="00975B41" w:rsidRPr="001B6EE3" w:rsidRDefault="00920C60">
            <w:pPr>
              <w:pStyle w:val="20"/>
              <w:rPr>
                <w:rFonts w:ascii="仿宋" w:eastAsia="仿宋" w:hAnsi="仿宋"/>
              </w:rPr>
            </w:pPr>
            <w:r w:rsidRPr="001B6EE3">
              <w:rPr>
                <w:rFonts w:ascii="仿宋" w:eastAsia="仿宋" w:hAnsi="仿宋"/>
              </w:rPr>
              <w:t>189001孟村回族自治县人民法院本级</w:t>
            </w:r>
          </w:p>
        </w:tc>
        <w:tc>
          <w:tcPr>
            <w:tcW w:w="5669" w:type="dxa"/>
            <w:gridSpan w:val="2"/>
            <w:tcBorders>
              <w:top w:val="single" w:sz="6" w:space="0" w:color="FFFFFF"/>
              <w:left w:val="single" w:sz="6" w:space="0" w:color="FFFFFF"/>
              <w:right w:val="single" w:sz="6" w:space="0" w:color="FFFFFF"/>
            </w:tcBorders>
            <w:vAlign w:val="center"/>
          </w:tcPr>
          <w:p w:rsidR="00975B41" w:rsidRPr="001B6EE3" w:rsidRDefault="00920C60">
            <w:pPr>
              <w:pStyle w:val="22"/>
              <w:rPr>
                <w:rFonts w:ascii="仿宋" w:eastAsia="仿宋" w:hAnsi="仿宋"/>
              </w:rPr>
            </w:pPr>
            <w:r w:rsidRPr="001B6EE3">
              <w:rPr>
                <w:rFonts w:ascii="仿宋" w:eastAsia="仿宋" w:hAnsi="仿宋"/>
              </w:rPr>
              <w:t>截止时间：2023-12-31</w:t>
            </w:r>
          </w:p>
        </w:tc>
      </w:tr>
      <w:tr w:rsidR="00975B41" w:rsidRPr="001B6EE3">
        <w:trPr>
          <w:tblHeader/>
          <w:jc w:val="center"/>
        </w:trPr>
        <w:tc>
          <w:tcPr>
            <w:tcW w:w="7370" w:type="dxa"/>
            <w:vAlign w:val="center"/>
          </w:tcPr>
          <w:p w:rsidR="00975B41" w:rsidRPr="001B6EE3" w:rsidRDefault="00920C60">
            <w:pPr>
              <w:pStyle w:val="1"/>
              <w:rPr>
                <w:rFonts w:ascii="仿宋" w:eastAsia="仿宋" w:hAnsi="仿宋"/>
              </w:rPr>
            </w:pPr>
            <w:r w:rsidRPr="001B6EE3">
              <w:rPr>
                <w:rFonts w:ascii="仿宋" w:eastAsia="仿宋" w:hAnsi="仿宋"/>
              </w:rPr>
              <w:t>项   目</w:t>
            </w:r>
          </w:p>
        </w:tc>
        <w:tc>
          <w:tcPr>
            <w:tcW w:w="2835" w:type="dxa"/>
            <w:vAlign w:val="center"/>
          </w:tcPr>
          <w:p w:rsidR="00975B41" w:rsidRPr="001B6EE3" w:rsidRDefault="00920C60">
            <w:pPr>
              <w:pStyle w:val="1"/>
              <w:rPr>
                <w:rFonts w:ascii="仿宋" w:eastAsia="仿宋" w:hAnsi="仿宋"/>
              </w:rPr>
            </w:pPr>
            <w:r w:rsidRPr="001B6EE3">
              <w:rPr>
                <w:rFonts w:ascii="仿宋" w:eastAsia="仿宋" w:hAnsi="仿宋"/>
              </w:rPr>
              <w:t>数量</w:t>
            </w:r>
          </w:p>
        </w:tc>
        <w:tc>
          <w:tcPr>
            <w:tcW w:w="2835" w:type="dxa"/>
            <w:vAlign w:val="center"/>
          </w:tcPr>
          <w:p w:rsidR="00975B41" w:rsidRPr="001B6EE3" w:rsidRDefault="00920C60" w:rsidP="00E1298B">
            <w:pPr>
              <w:pStyle w:val="1"/>
              <w:rPr>
                <w:rFonts w:ascii="仿宋" w:eastAsia="仿宋" w:hAnsi="仿宋"/>
              </w:rPr>
            </w:pPr>
            <w:r w:rsidRPr="001B6EE3">
              <w:rPr>
                <w:rFonts w:ascii="仿宋" w:eastAsia="仿宋" w:hAnsi="仿宋"/>
              </w:rPr>
              <w:t>价值（金额单位：万元）</w:t>
            </w:r>
          </w:p>
        </w:tc>
      </w:tr>
      <w:tr w:rsidR="00975B41" w:rsidRPr="001B6EE3">
        <w:trPr>
          <w:jc w:val="center"/>
        </w:trPr>
        <w:tc>
          <w:tcPr>
            <w:tcW w:w="7370" w:type="dxa"/>
            <w:vAlign w:val="center"/>
          </w:tcPr>
          <w:p w:rsidR="00975B41" w:rsidRPr="001B6EE3" w:rsidRDefault="00920C60">
            <w:pPr>
              <w:pStyle w:val="2"/>
              <w:rPr>
                <w:rFonts w:ascii="仿宋" w:eastAsia="仿宋" w:hAnsi="仿宋"/>
              </w:rPr>
            </w:pPr>
            <w:r w:rsidRPr="001B6EE3">
              <w:rPr>
                <w:rFonts w:ascii="仿宋" w:eastAsia="仿宋" w:hAnsi="仿宋"/>
              </w:rPr>
              <w:t>资产总额</w:t>
            </w:r>
          </w:p>
        </w:tc>
        <w:tc>
          <w:tcPr>
            <w:tcW w:w="2835" w:type="dxa"/>
            <w:vAlign w:val="center"/>
          </w:tcPr>
          <w:p w:rsidR="00975B41" w:rsidRPr="001B6EE3" w:rsidRDefault="00975B41">
            <w:pPr>
              <w:pStyle w:val="3"/>
              <w:rPr>
                <w:rFonts w:ascii="仿宋" w:eastAsia="仿宋" w:hAnsi="仿宋"/>
              </w:rPr>
            </w:pPr>
          </w:p>
        </w:tc>
        <w:tc>
          <w:tcPr>
            <w:tcW w:w="2835" w:type="dxa"/>
            <w:vAlign w:val="center"/>
          </w:tcPr>
          <w:p w:rsidR="00975B41" w:rsidRPr="001B6EE3" w:rsidRDefault="00920C60" w:rsidP="00E1298B">
            <w:pPr>
              <w:pStyle w:val="4"/>
              <w:jc w:val="center"/>
              <w:rPr>
                <w:rFonts w:ascii="仿宋" w:eastAsia="仿宋" w:hAnsi="仿宋"/>
              </w:rPr>
            </w:pPr>
            <w:r w:rsidRPr="001B6EE3">
              <w:rPr>
                <w:rFonts w:ascii="仿宋" w:eastAsia="仿宋" w:hAnsi="仿宋"/>
              </w:rPr>
              <w:t>2090.17</w:t>
            </w:r>
          </w:p>
        </w:tc>
      </w:tr>
      <w:tr w:rsidR="00975B41" w:rsidRPr="001B6EE3">
        <w:trPr>
          <w:jc w:val="center"/>
        </w:trPr>
        <w:tc>
          <w:tcPr>
            <w:tcW w:w="7370" w:type="dxa"/>
            <w:vAlign w:val="center"/>
          </w:tcPr>
          <w:p w:rsidR="00975B41" w:rsidRPr="001B6EE3" w:rsidRDefault="00920C60">
            <w:pPr>
              <w:pStyle w:val="2"/>
              <w:rPr>
                <w:rFonts w:ascii="仿宋" w:eastAsia="仿宋" w:hAnsi="仿宋"/>
              </w:rPr>
            </w:pPr>
            <w:r w:rsidRPr="001B6EE3">
              <w:rPr>
                <w:rFonts w:ascii="仿宋" w:eastAsia="仿宋" w:hAnsi="仿宋"/>
              </w:rPr>
              <w:t>1、房屋（平方米）</w:t>
            </w:r>
          </w:p>
        </w:tc>
        <w:tc>
          <w:tcPr>
            <w:tcW w:w="2835" w:type="dxa"/>
            <w:vAlign w:val="center"/>
          </w:tcPr>
          <w:p w:rsidR="00975B41" w:rsidRPr="001B6EE3" w:rsidRDefault="00920C60">
            <w:pPr>
              <w:pStyle w:val="3"/>
              <w:rPr>
                <w:rFonts w:ascii="仿宋" w:eastAsia="仿宋" w:hAnsi="仿宋"/>
              </w:rPr>
            </w:pPr>
            <w:r w:rsidRPr="001B6EE3">
              <w:rPr>
                <w:rFonts w:ascii="仿宋" w:eastAsia="仿宋" w:hAnsi="仿宋"/>
              </w:rPr>
              <w:t>5000</w:t>
            </w:r>
          </w:p>
        </w:tc>
        <w:tc>
          <w:tcPr>
            <w:tcW w:w="2835" w:type="dxa"/>
            <w:vAlign w:val="center"/>
          </w:tcPr>
          <w:p w:rsidR="00975B41" w:rsidRPr="001B6EE3" w:rsidRDefault="00920C60" w:rsidP="00E1298B">
            <w:pPr>
              <w:pStyle w:val="4"/>
              <w:jc w:val="center"/>
              <w:rPr>
                <w:rFonts w:ascii="仿宋" w:eastAsia="仿宋" w:hAnsi="仿宋"/>
              </w:rPr>
            </w:pPr>
            <w:r w:rsidRPr="001B6EE3">
              <w:rPr>
                <w:rFonts w:ascii="仿宋" w:eastAsia="仿宋" w:hAnsi="仿宋"/>
              </w:rPr>
              <w:t>604.00</w:t>
            </w:r>
          </w:p>
        </w:tc>
      </w:tr>
      <w:tr w:rsidR="00975B41" w:rsidRPr="001B6EE3">
        <w:trPr>
          <w:jc w:val="center"/>
        </w:trPr>
        <w:tc>
          <w:tcPr>
            <w:tcW w:w="7370" w:type="dxa"/>
            <w:vAlign w:val="center"/>
          </w:tcPr>
          <w:p w:rsidR="00975B41" w:rsidRPr="001B6EE3" w:rsidRDefault="00920C60">
            <w:pPr>
              <w:pStyle w:val="2"/>
              <w:rPr>
                <w:rFonts w:ascii="仿宋" w:eastAsia="仿宋" w:hAnsi="仿宋"/>
              </w:rPr>
            </w:pPr>
            <w:r w:rsidRPr="001B6EE3">
              <w:rPr>
                <w:rFonts w:ascii="仿宋" w:eastAsia="仿宋" w:hAnsi="仿宋"/>
              </w:rPr>
              <w:t xml:space="preserve">　　其中：办公用房（平方米）</w:t>
            </w:r>
          </w:p>
        </w:tc>
        <w:tc>
          <w:tcPr>
            <w:tcW w:w="2835" w:type="dxa"/>
            <w:vAlign w:val="center"/>
          </w:tcPr>
          <w:p w:rsidR="00975B41" w:rsidRPr="001B6EE3" w:rsidRDefault="00920C60">
            <w:pPr>
              <w:pStyle w:val="3"/>
              <w:rPr>
                <w:rFonts w:ascii="仿宋" w:eastAsia="仿宋" w:hAnsi="仿宋"/>
              </w:rPr>
            </w:pPr>
            <w:r w:rsidRPr="001B6EE3">
              <w:rPr>
                <w:rFonts w:ascii="仿宋" w:eastAsia="仿宋" w:hAnsi="仿宋"/>
              </w:rPr>
              <w:t>2500</w:t>
            </w:r>
          </w:p>
        </w:tc>
        <w:tc>
          <w:tcPr>
            <w:tcW w:w="2835" w:type="dxa"/>
            <w:vAlign w:val="center"/>
          </w:tcPr>
          <w:p w:rsidR="00975B41" w:rsidRPr="001B6EE3" w:rsidRDefault="00920C60" w:rsidP="00E1298B">
            <w:pPr>
              <w:pStyle w:val="4"/>
              <w:jc w:val="center"/>
              <w:rPr>
                <w:rFonts w:ascii="仿宋" w:eastAsia="仿宋" w:hAnsi="仿宋"/>
              </w:rPr>
            </w:pPr>
            <w:r w:rsidRPr="001B6EE3">
              <w:rPr>
                <w:rFonts w:ascii="仿宋" w:eastAsia="仿宋" w:hAnsi="仿宋"/>
              </w:rPr>
              <w:t>353.00</w:t>
            </w:r>
          </w:p>
        </w:tc>
      </w:tr>
      <w:tr w:rsidR="00975B41" w:rsidRPr="001B6EE3">
        <w:trPr>
          <w:jc w:val="center"/>
        </w:trPr>
        <w:tc>
          <w:tcPr>
            <w:tcW w:w="7370" w:type="dxa"/>
            <w:vAlign w:val="center"/>
          </w:tcPr>
          <w:p w:rsidR="00975B41" w:rsidRPr="001B6EE3" w:rsidRDefault="00920C60">
            <w:pPr>
              <w:pStyle w:val="2"/>
              <w:rPr>
                <w:rFonts w:ascii="仿宋" w:eastAsia="仿宋" w:hAnsi="仿宋"/>
              </w:rPr>
            </w:pPr>
            <w:r w:rsidRPr="001B6EE3">
              <w:rPr>
                <w:rFonts w:ascii="仿宋" w:eastAsia="仿宋" w:hAnsi="仿宋"/>
              </w:rPr>
              <w:t>2、车辆（台、辆）</w:t>
            </w:r>
          </w:p>
        </w:tc>
        <w:tc>
          <w:tcPr>
            <w:tcW w:w="2835" w:type="dxa"/>
            <w:vAlign w:val="center"/>
          </w:tcPr>
          <w:p w:rsidR="00975B41" w:rsidRPr="001B6EE3" w:rsidRDefault="00920C60">
            <w:pPr>
              <w:pStyle w:val="3"/>
              <w:rPr>
                <w:rFonts w:ascii="仿宋" w:eastAsia="仿宋" w:hAnsi="仿宋"/>
              </w:rPr>
            </w:pPr>
            <w:r w:rsidRPr="001B6EE3">
              <w:rPr>
                <w:rFonts w:ascii="仿宋" w:eastAsia="仿宋" w:hAnsi="仿宋"/>
              </w:rPr>
              <w:t>13</w:t>
            </w:r>
          </w:p>
        </w:tc>
        <w:tc>
          <w:tcPr>
            <w:tcW w:w="2835" w:type="dxa"/>
            <w:vAlign w:val="center"/>
          </w:tcPr>
          <w:p w:rsidR="00975B41" w:rsidRPr="001B6EE3" w:rsidRDefault="00920C60" w:rsidP="00E1298B">
            <w:pPr>
              <w:pStyle w:val="4"/>
              <w:jc w:val="center"/>
              <w:rPr>
                <w:rFonts w:ascii="仿宋" w:eastAsia="仿宋" w:hAnsi="仿宋"/>
              </w:rPr>
            </w:pPr>
            <w:r w:rsidRPr="001B6EE3">
              <w:rPr>
                <w:rFonts w:ascii="仿宋" w:eastAsia="仿宋" w:hAnsi="仿宋"/>
              </w:rPr>
              <w:t>163.38</w:t>
            </w:r>
          </w:p>
        </w:tc>
      </w:tr>
      <w:tr w:rsidR="00975B41" w:rsidRPr="001B6EE3">
        <w:trPr>
          <w:jc w:val="center"/>
        </w:trPr>
        <w:tc>
          <w:tcPr>
            <w:tcW w:w="7370" w:type="dxa"/>
            <w:vAlign w:val="center"/>
          </w:tcPr>
          <w:p w:rsidR="00975B41" w:rsidRPr="001B6EE3" w:rsidRDefault="00920C60">
            <w:pPr>
              <w:pStyle w:val="2"/>
              <w:rPr>
                <w:rFonts w:ascii="仿宋" w:eastAsia="仿宋" w:hAnsi="仿宋"/>
              </w:rPr>
            </w:pPr>
            <w:r w:rsidRPr="001B6EE3">
              <w:rPr>
                <w:rFonts w:ascii="仿宋" w:eastAsia="仿宋" w:hAnsi="仿宋"/>
              </w:rPr>
              <w:t>3、单价在20万元以上的设备</w:t>
            </w:r>
          </w:p>
        </w:tc>
        <w:tc>
          <w:tcPr>
            <w:tcW w:w="2835" w:type="dxa"/>
            <w:vAlign w:val="center"/>
          </w:tcPr>
          <w:p w:rsidR="00975B41" w:rsidRPr="001B6EE3" w:rsidRDefault="00920C60">
            <w:pPr>
              <w:pStyle w:val="3"/>
              <w:rPr>
                <w:rFonts w:ascii="仿宋" w:eastAsia="仿宋" w:hAnsi="仿宋"/>
              </w:rPr>
            </w:pPr>
            <w:r w:rsidRPr="001B6EE3">
              <w:rPr>
                <w:rFonts w:ascii="仿宋" w:eastAsia="仿宋" w:hAnsi="仿宋"/>
              </w:rPr>
              <w:t>13</w:t>
            </w:r>
          </w:p>
        </w:tc>
        <w:tc>
          <w:tcPr>
            <w:tcW w:w="2835" w:type="dxa"/>
            <w:vAlign w:val="center"/>
          </w:tcPr>
          <w:p w:rsidR="00975B41" w:rsidRPr="001B6EE3" w:rsidRDefault="00920C60" w:rsidP="00E1298B">
            <w:pPr>
              <w:pStyle w:val="4"/>
              <w:jc w:val="center"/>
              <w:rPr>
                <w:rFonts w:ascii="仿宋" w:eastAsia="仿宋" w:hAnsi="仿宋"/>
              </w:rPr>
            </w:pPr>
            <w:r w:rsidRPr="001B6EE3">
              <w:rPr>
                <w:rFonts w:ascii="仿宋" w:eastAsia="仿宋" w:hAnsi="仿宋"/>
              </w:rPr>
              <w:t>400.61</w:t>
            </w:r>
          </w:p>
        </w:tc>
      </w:tr>
      <w:tr w:rsidR="00975B41" w:rsidRPr="001B6EE3">
        <w:trPr>
          <w:jc w:val="center"/>
        </w:trPr>
        <w:tc>
          <w:tcPr>
            <w:tcW w:w="7370" w:type="dxa"/>
            <w:vAlign w:val="center"/>
          </w:tcPr>
          <w:p w:rsidR="00975B41" w:rsidRPr="001B6EE3" w:rsidRDefault="00920C60">
            <w:pPr>
              <w:pStyle w:val="2"/>
              <w:rPr>
                <w:rFonts w:ascii="仿宋" w:eastAsia="仿宋" w:hAnsi="仿宋"/>
              </w:rPr>
            </w:pPr>
            <w:r w:rsidRPr="001B6EE3">
              <w:rPr>
                <w:rFonts w:ascii="仿宋" w:eastAsia="仿宋" w:hAnsi="仿宋"/>
              </w:rPr>
              <w:t>4、其他固定资产</w:t>
            </w:r>
          </w:p>
        </w:tc>
        <w:tc>
          <w:tcPr>
            <w:tcW w:w="2835" w:type="dxa"/>
            <w:vAlign w:val="center"/>
          </w:tcPr>
          <w:p w:rsidR="00975B41" w:rsidRPr="001B6EE3" w:rsidRDefault="00920C60">
            <w:pPr>
              <w:pStyle w:val="3"/>
              <w:rPr>
                <w:rFonts w:ascii="仿宋" w:eastAsia="仿宋" w:hAnsi="仿宋"/>
              </w:rPr>
            </w:pPr>
            <w:r w:rsidRPr="001B6EE3">
              <w:rPr>
                <w:rFonts w:ascii="仿宋" w:eastAsia="仿宋" w:hAnsi="仿宋"/>
              </w:rPr>
              <w:t>1430</w:t>
            </w:r>
          </w:p>
        </w:tc>
        <w:tc>
          <w:tcPr>
            <w:tcW w:w="2835" w:type="dxa"/>
            <w:vAlign w:val="center"/>
          </w:tcPr>
          <w:p w:rsidR="00975B41" w:rsidRPr="001B6EE3" w:rsidRDefault="00920C60" w:rsidP="00E1298B">
            <w:pPr>
              <w:pStyle w:val="4"/>
              <w:jc w:val="center"/>
              <w:rPr>
                <w:rFonts w:ascii="仿宋" w:eastAsia="仿宋" w:hAnsi="仿宋"/>
              </w:rPr>
            </w:pPr>
            <w:r w:rsidRPr="001B6EE3">
              <w:rPr>
                <w:rFonts w:ascii="仿宋" w:eastAsia="仿宋" w:hAnsi="仿宋"/>
              </w:rPr>
              <w:t>922.18</w:t>
            </w:r>
          </w:p>
        </w:tc>
      </w:tr>
    </w:tbl>
    <w:p w:rsidR="00975B41" w:rsidRPr="001B6EE3" w:rsidRDefault="00920C60">
      <w:pPr>
        <w:ind w:firstLine="640"/>
        <w:rPr>
          <w:rFonts w:ascii="仿宋" w:eastAsia="仿宋" w:hAnsi="仿宋"/>
        </w:rPr>
      </w:pPr>
      <w:r w:rsidRPr="001B6EE3">
        <w:rPr>
          <w:rFonts w:ascii="仿宋" w:eastAsia="仿宋" w:hAnsi="仿宋"/>
          <w:color w:val="000000"/>
          <w:sz w:val="32"/>
        </w:rPr>
        <w:t xml:space="preserve"> </w:t>
      </w:r>
    </w:p>
    <w:p w:rsidR="001B6EE3" w:rsidRDefault="001B6EE3" w:rsidP="00A8336C">
      <w:pPr>
        <w:spacing w:line="560" w:lineRule="exact"/>
        <w:ind w:firstLine="640"/>
        <w:outlineLvl w:val="5"/>
        <w:rPr>
          <w:rFonts w:ascii="黑体" w:eastAsia="黑体" w:hAnsi="黑体" w:cs="黑体"/>
          <w:color w:val="000000"/>
          <w:sz w:val="32"/>
          <w:lang w:eastAsia="zh-CN"/>
        </w:rPr>
      </w:pPr>
    </w:p>
    <w:p w:rsidR="00975B41" w:rsidRDefault="00920C60" w:rsidP="00A8336C">
      <w:pPr>
        <w:spacing w:line="560" w:lineRule="exact"/>
        <w:ind w:firstLine="640"/>
        <w:outlineLvl w:val="5"/>
      </w:pPr>
      <w:r>
        <w:rPr>
          <w:rFonts w:ascii="黑体" w:eastAsia="黑体" w:hAnsi="黑体" w:cs="黑体"/>
          <w:color w:val="000000"/>
          <w:sz w:val="32"/>
        </w:rPr>
        <w:lastRenderedPageBreak/>
        <w:t>八、名词解释</w:t>
      </w:r>
    </w:p>
    <w:p w:rsidR="00975B41" w:rsidRPr="00282C77" w:rsidRDefault="00920C60" w:rsidP="00A8336C">
      <w:pPr>
        <w:spacing w:line="560" w:lineRule="exact"/>
        <w:ind w:firstLine="560"/>
        <w:rPr>
          <w:rFonts w:ascii="仿宋" w:eastAsia="仿宋" w:hAnsi="仿宋"/>
          <w:sz w:val="32"/>
          <w:szCs w:val="32"/>
        </w:rPr>
      </w:pPr>
      <w:r w:rsidRPr="00282C77">
        <w:rPr>
          <w:rFonts w:ascii="仿宋" w:eastAsia="仿宋" w:hAnsi="仿宋"/>
          <w:b/>
          <w:color w:val="000000"/>
          <w:sz w:val="32"/>
          <w:szCs w:val="32"/>
        </w:rPr>
        <w:t>1、财政拨款收入：</w:t>
      </w:r>
      <w:r w:rsidRPr="00282C77">
        <w:rPr>
          <w:rFonts w:ascii="仿宋" w:eastAsia="仿宋" w:hAnsi="仿宋"/>
          <w:color w:val="000000"/>
          <w:sz w:val="32"/>
          <w:szCs w:val="32"/>
        </w:rPr>
        <w:t>指本级财政当年拨付的资金，包括一般公共预算拨款、政府性基金预算拨款、国有资本经营预算拨款。</w:t>
      </w:r>
    </w:p>
    <w:p w:rsidR="00975B41" w:rsidRPr="00282C77" w:rsidRDefault="00920C60" w:rsidP="00A8336C">
      <w:pPr>
        <w:spacing w:line="560" w:lineRule="exact"/>
        <w:ind w:firstLine="560"/>
        <w:rPr>
          <w:rFonts w:ascii="仿宋" w:eastAsia="仿宋" w:hAnsi="仿宋"/>
          <w:sz w:val="32"/>
          <w:szCs w:val="32"/>
        </w:rPr>
      </w:pPr>
      <w:r w:rsidRPr="00282C77">
        <w:rPr>
          <w:rFonts w:ascii="仿宋" w:eastAsia="仿宋" w:hAnsi="仿宋"/>
          <w:b/>
          <w:color w:val="000000"/>
          <w:sz w:val="32"/>
          <w:szCs w:val="32"/>
        </w:rPr>
        <w:t>2、财政专户管理资金收入：</w:t>
      </w:r>
      <w:r w:rsidRPr="00282C77">
        <w:rPr>
          <w:rFonts w:ascii="仿宋" w:eastAsia="仿宋" w:hAnsi="仿宋"/>
          <w:color w:val="000000"/>
          <w:sz w:val="32"/>
          <w:szCs w:val="32"/>
        </w:rPr>
        <w:t>缴入财政专户、实行专项管理的教育收费收入。</w:t>
      </w:r>
    </w:p>
    <w:p w:rsidR="00975B41" w:rsidRPr="00282C77" w:rsidRDefault="00920C60" w:rsidP="00A8336C">
      <w:pPr>
        <w:spacing w:line="560" w:lineRule="exact"/>
        <w:ind w:firstLine="560"/>
        <w:rPr>
          <w:rFonts w:ascii="仿宋" w:eastAsia="仿宋" w:hAnsi="仿宋"/>
          <w:sz w:val="32"/>
          <w:szCs w:val="32"/>
        </w:rPr>
      </w:pPr>
      <w:r w:rsidRPr="00282C77">
        <w:rPr>
          <w:rFonts w:ascii="仿宋" w:eastAsia="仿宋" w:hAnsi="仿宋"/>
          <w:b/>
          <w:color w:val="000000"/>
          <w:sz w:val="32"/>
          <w:szCs w:val="32"/>
        </w:rPr>
        <w:t>3、单位资金收入：</w:t>
      </w:r>
      <w:r w:rsidRPr="00282C77">
        <w:rPr>
          <w:rFonts w:ascii="仿宋" w:eastAsia="仿宋" w:hAnsi="仿宋"/>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rsidR="00975B41" w:rsidRPr="00282C77" w:rsidRDefault="00920C60" w:rsidP="00A8336C">
      <w:pPr>
        <w:spacing w:line="560" w:lineRule="exact"/>
        <w:ind w:firstLine="560"/>
        <w:rPr>
          <w:rFonts w:ascii="仿宋" w:eastAsia="仿宋" w:hAnsi="仿宋"/>
          <w:sz w:val="32"/>
          <w:szCs w:val="32"/>
        </w:rPr>
      </w:pPr>
      <w:r w:rsidRPr="00282C77">
        <w:rPr>
          <w:rFonts w:ascii="仿宋" w:eastAsia="仿宋" w:hAnsi="仿宋"/>
          <w:b/>
          <w:color w:val="000000"/>
          <w:sz w:val="32"/>
          <w:szCs w:val="32"/>
        </w:rPr>
        <w:t>4、事业收入：</w:t>
      </w:r>
      <w:r w:rsidRPr="00282C77">
        <w:rPr>
          <w:rFonts w:ascii="仿宋" w:eastAsia="仿宋" w:hAnsi="仿宋"/>
          <w:color w:val="000000"/>
          <w:sz w:val="32"/>
          <w:szCs w:val="32"/>
        </w:rPr>
        <w:t>指事业单位开展专业业务活动及辅助活动所取得的收入。</w:t>
      </w:r>
    </w:p>
    <w:p w:rsidR="00975B41" w:rsidRPr="00282C77" w:rsidRDefault="00920C60" w:rsidP="00A8336C">
      <w:pPr>
        <w:spacing w:line="560" w:lineRule="exact"/>
        <w:ind w:firstLine="560"/>
        <w:rPr>
          <w:rFonts w:ascii="仿宋" w:eastAsia="仿宋" w:hAnsi="仿宋"/>
          <w:sz w:val="32"/>
          <w:szCs w:val="32"/>
        </w:rPr>
      </w:pPr>
      <w:r w:rsidRPr="00282C77">
        <w:rPr>
          <w:rFonts w:ascii="仿宋" w:eastAsia="仿宋" w:hAnsi="仿宋"/>
          <w:b/>
          <w:color w:val="000000"/>
          <w:sz w:val="32"/>
          <w:szCs w:val="32"/>
        </w:rPr>
        <w:t>5、事业单位经营收入：</w:t>
      </w:r>
      <w:r w:rsidRPr="00282C77">
        <w:rPr>
          <w:rFonts w:ascii="仿宋" w:eastAsia="仿宋" w:hAnsi="仿宋"/>
          <w:color w:val="000000"/>
          <w:sz w:val="32"/>
          <w:szCs w:val="32"/>
        </w:rPr>
        <w:t>指事业单位在专业业务活动及其辅助活动之外开展非独立核算经营活动取得的收入。</w:t>
      </w:r>
    </w:p>
    <w:p w:rsidR="00975B41" w:rsidRPr="00282C77" w:rsidRDefault="00920C60" w:rsidP="00A8336C">
      <w:pPr>
        <w:spacing w:line="560" w:lineRule="exact"/>
        <w:ind w:firstLine="560"/>
        <w:rPr>
          <w:rFonts w:ascii="仿宋" w:eastAsia="仿宋" w:hAnsi="仿宋"/>
          <w:sz w:val="32"/>
          <w:szCs w:val="32"/>
        </w:rPr>
      </w:pPr>
      <w:r w:rsidRPr="00282C77">
        <w:rPr>
          <w:rFonts w:ascii="仿宋" w:eastAsia="仿宋" w:hAnsi="仿宋"/>
          <w:b/>
          <w:color w:val="000000"/>
          <w:sz w:val="32"/>
          <w:szCs w:val="32"/>
        </w:rPr>
        <w:t>6、上年结转：</w:t>
      </w:r>
      <w:r w:rsidRPr="00282C77">
        <w:rPr>
          <w:rFonts w:ascii="仿宋" w:eastAsia="仿宋" w:hAnsi="仿宋"/>
          <w:color w:val="000000"/>
          <w:sz w:val="32"/>
          <w:szCs w:val="32"/>
        </w:rPr>
        <w:t>指以前年度安排、结转到本年仍按原规定用途继续使用的资金。</w:t>
      </w:r>
    </w:p>
    <w:p w:rsidR="00975B41" w:rsidRPr="00282C77" w:rsidRDefault="00920C60" w:rsidP="00A8336C">
      <w:pPr>
        <w:spacing w:line="560" w:lineRule="exact"/>
        <w:ind w:firstLine="560"/>
        <w:rPr>
          <w:rFonts w:ascii="仿宋" w:eastAsia="仿宋" w:hAnsi="仿宋"/>
          <w:sz w:val="32"/>
          <w:szCs w:val="32"/>
        </w:rPr>
      </w:pPr>
      <w:r w:rsidRPr="00282C77">
        <w:rPr>
          <w:rFonts w:ascii="仿宋" w:eastAsia="仿宋" w:hAnsi="仿宋"/>
          <w:b/>
          <w:color w:val="000000"/>
          <w:sz w:val="32"/>
          <w:szCs w:val="32"/>
        </w:rPr>
        <w:t>7、部门预算支出：</w:t>
      </w:r>
      <w:r w:rsidRPr="00282C77">
        <w:rPr>
          <w:rFonts w:ascii="仿宋" w:eastAsia="仿宋" w:hAnsi="仿宋"/>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75B41" w:rsidRPr="00282C77" w:rsidRDefault="00920C60" w:rsidP="00A8336C">
      <w:pPr>
        <w:spacing w:line="560" w:lineRule="exact"/>
        <w:ind w:firstLine="560"/>
        <w:rPr>
          <w:rFonts w:ascii="仿宋" w:eastAsia="仿宋" w:hAnsi="仿宋"/>
          <w:sz w:val="32"/>
          <w:szCs w:val="32"/>
        </w:rPr>
      </w:pPr>
      <w:r w:rsidRPr="00282C77">
        <w:rPr>
          <w:rFonts w:ascii="仿宋" w:eastAsia="仿宋" w:hAnsi="仿宋"/>
          <w:b/>
          <w:color w:val="000000"/>
          <w:sz w:val="32"/>
          <w:szCs w:val="32"/>
        </w:rPr>
        <w:t>8、事业单位经营支出：</w:t>
      </w:r>
      <w:r w:rsidRPr="00282C77">
        <w:rPr>
          <w:rFonts w:ascii="仿宋" w:eastAsia="仿宋" w:hAnsi="仿宋"/>
          <w:color w:val="000000"/>
          <w:sz w:val="32"/>
          <w:szCs w:val="32"/>
        </w:rPr>
        <w:t>指事业单位在专业业务活动及其辅助活动之外开展非独立核算经营活动发生的支出。</w:t>
      </w:r>
    </w:p>
    <w:p w:rsidR="00975B41" w:rsidRPr="00282C77" w:rsidRDefault="00920C60" w:rsidP="00A8336C">
      <w:pPr>
        <w:spacing w:line="560" w:lineRule="exact"/>
        <w:ind w:firstLine="560"/>
        <w:rPr>
          <w:rFonts w:ascii="仿宋" w:eastAsia="仿宋" w:hAnsi="仿宋"/>
          <w:sz w:val="32"/>
          <w:szCs w:val="32"/>
        </w:rPr>
      </w:pPr>
      <w:r w:rsidRPr="00282C77">
        <w:rPr>
          <w:rFonts w:ascii="仿宋" w:eastAsia="仿宋" w:hAnsi="仿宋"/>
          <w:b/>
          <w:color w:val="000000"/>
          <w:sz w:val="32"/>
          <w:szCs w:val="32"/>
        </w:rPr>
        <w:lastRenderedPageBreak/>
        <w:t>9、“三公”经费：</w:t>
      </w:r>
      <w:r w:rsidRPr="00282C77">
        <w:rPr>
          <w:rFonts w:ascii="仿宋" w:eastAsia="仿宋" w:hAnsi="仿宋"/>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75B41" w:rsidRPr="00282C77" w:rsidRDefault="00920C60" w:rsidP="00A8336C">
      <w:pPr>
        <w:spacing w:line="560" w:lineRule="exact"/>
        <w:ind w:firstLine="560"/>
        <w:rPr>
          <w:rFonts w:ascii="仿宋" w:eastAsia="仿宋" w:hAnsi="仿宋"/>
          <w:sz w:val="32"/>
          <w:szCs w:val="32"/>
        </w:rPr>
      </w:pPr>
      <w:r w:rsidRPr="00282C77">
        <w:rPr>
          <w:rFonts w:ascii="仿宋" w:eastAsia="仿宋" w:hAnsi="仿宋"/>
          <w:b/>
          <w:color w:val="000000"/>
          <w:sz w:val="32"/>
          <w:szCs w:val="32"/>
        </w:rPr>
        <w:t>10、机关运行经费：</w:t>
      </w:r>
      <w:r w:rsidRPr="00282C77">
        <w:rPr>
          <w:rFonts w:ascii="仿宋" w:eastAsia="仿宋" w:hAnsi="仿宋"/>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75B41" w:rsidRDefault="00920C60" w:rsidP="00A8336C">
      <w:pPr>
        <w:spacing w:line="560" w:lineRule="exact"/>
        <w:ind w:firstLine="640"/>
        <w:outlineLvl w:val="5"/>
      </w:pPr>
      <w:r>
        <w:rPr>
          <w:rFonts w:ascii="黑体" w:eastAsia="黑体" w:hAnsi="黑体" w:cs="黑体"/>
          <w:color w:val="000000"/>
          <w:sz w:val="32"/>
        </w:rPr>
        <w:t>九、其他需要说明的事项</w:t>
      </w:r>
    </w:p>
    <w:p w:rsidR="00975B41" w:rsidRPr="00282C77" w:rsidRDefault="00920C60" w:rsidP="00A8336C">
      <w:pPr>
        <w:spacing w:line="560" w:lineRule="exact"/>
        <w:ind w:firstLine="560"/>
        <w:rPr>
          <w:rFonts w:ascii="仿宋" w:eastAsia="仿宋" w:hAnsi="仿宋"/>
          <w:sz w:val="32"/>
          <w:szCs w:val="32"/>
        </w:rPr>
      </w:pPr>
      <w:r w:rsidRPr="00282C77">
        <w:rPr>
          <w:rFonts w:ascii="仿宋" w:eastAsia="仿宋" w:hAnsi="仿宋"/>
          <w:color w:val="000000"/>
          <w:sz w:val="32"/>
          <w:szCs w:val="32"/>
        </w:rPr>
        <w:t>我单位无其他需要说明的事项。</w:t>
      </w:r>
    </w:p>
    <w:sectPr w:rsidR="00975B41" w:rsidRPr="00282C77" w:rsidSect="00975B4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F72" w:rsidRDefault="003C0F72" w:rsidP="00975B41">
      <w:r>
        <w:separator/>
      </w:r>
    </w:p>
  </w:endnote>
  <w:endnote w:type="continuationSeparator" w:id="0">
    <w:p w:rsidR="003C0F72" w:rsidRDefault="003C0F72" w:rsidP="00975B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hakuyoxingshu7000"/>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default"/>
    <w:sig w:usb0="00000000" w:usb1="08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C60" w:rsidRDefault="001C3E68">
    <w:fldSimple w:instr="PAGE &quot;page number&quot;">
      <w:r w:rsidR="00604788">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C60" w:rsidRDefault="001C3E68">
    <w:pPr>
      <w:jc w:val="right"/>
    </w:pPr>
    <w:fldSimple w:instr="PAGE &quot;page number&quot;">
      <w:r w:rsidR="00604788">
        <w:rPr>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F72" w:rsidRDefault="003C0F72" w:rsidP="00975B41">
      <w:r>
        <w:separator/>
      </w:r>
    </w:p>
  </w:footnote>
  <w:footnote w:type="continuationSeparator" w:id="0">
    <w:p w:rsidR="003C0F72" w:rsidRDefault="003C0F72" w:rsidP="00975B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5121"/>
  </w:hdrShapeDefaults>
  <w:footnotePr>
    <w:footnote w:id="-1"/>
    <w:footnote w:id="0"/>
  </w:footnotePr>
  <w:endnotePr>
    <w:endnote w:id="-1"/>
    <w:endnote w:id="0"/>
  </w:endnotePr>
  <w:compat>
    <w:doNotLeaveBackslashAlone/>
    <w:doNotExpandShiftReturn/>
    <w:adjustLineHeightInTable/>
    <w:useFELayout/>
  </w:compat>
  <w:rsids>
    <w:rsidRoot w:val="00975B41"/>
    <w:rsid w:val="00112F80"/>
    <w:rsid w:val="001B4B26"/>
    <w:rsid w:val="001B6EE3"/>
    <w:rsid w:val="001C3E68"/>
    <w:rsid w:val="00282C77"/>
    <w:rsid w:val="003C0F72"/>
    <w:rsid w:val="00531331"/>
    <w:rsid w:val="00604788"/>
    <w:rsid w:val="00695D0E"/>
    <w:rsid w:val="006C4863"/>
    <w:rsid w:val="00737592"/>
    <w:rsid w:val="00920C60"/>
    <w:rsid w:val="00922107"/>
    <w:rsid w:val="00975B41"/>
    <w:rsid w:val="00994DF7"/>
    <w:rsid w:val="00A65E2D"/>
    <w:rsid w:val="00A8336C"/>
    <w:rsid w:val="00AD65ED"/>
    <w:rsid w:val="00C12FCE"/>
    <w:rsid w:val="00E1298B"/>
    <w:rsid w:val="00F308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B41"/>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5B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975B41"/>
    <w:pPr>
      <w:jc w:val="right"/>
    </w:pPr>
    <w:rPr>
      <w:rFonts w:ascii="方正小标宋_GBK" w:eastAsia="方正小标宋_GBK" w:hAnsi="方正小标宋_GBK" w:cs="方正小标宋_GBK"/>
    </w:rPr>
  </w:style>
  <w:style w:type="paragraph" w:customStyle="1" w:styleId="21">
    <w:name w:val="单元格样式21"/>
    <w:basedOn w:val="a"/>
    <w:qFormat/>
    <w:rsid w:val="00975B41"/>
    <w:pPr>
      <w:jc w:val="center"/>
    </w:pPr>
    <w:rPr>
      <w:rFonts w:ascii="方正小标宋_GBK" w:eastAsia="方正小标宋_GBK" w:hAnsi="方正小标宋_GBK" w:cs="方正小标宋_GBK"/>
    </w:rPr>
  </w:style>
  <w:style w:type="paragraph" w:customStyle="1" w:styleId="20">
    <w:name w:val="单元格样式20"/>
    <w:basedOn w:val="a"/>
    <w:qFormat/>
    <w:rsid w:val="00975B41"/>
    <w:rPr>
      <w:rFonts w:ascii="方正小标宋_GBK" w:eastAsia="方正小标宋_GBK" w:hAnsi="方正小标宋_GBK" w:cs="方正小标宋_GBK"/>
    </w:rPr>
  </w:style>
  <w:style w:type="paragraph" w:customStyle="1" w:styleId="1">
    <w:name w:val="单元格样式1"/>
    <w:basedOn w:val="a"/>
    <w:qFormat/>
    <w:rsid w:val="00975B41"/>
    <w:pPr>
      <w:jc w:val="center"/>
    </w:pPr>
    <w:rPr>
      <w:rFonts w:ascii="方正书宋_GBK" w:eastAsia="方正书宋_GBK" w:hAnsi="方正书宋_GBK" w:cs="方正书宋_GBK"/>
      <w:b/>
      <w:sz w:val="21"/>
    </w:rPr>
  </w:style>
  <w:style w:type="paragraph" w:customStyle="1" w:styleId="4">
    <w:name w:val="单元格样式4"/>
    <w:basedOn w:val="a"/>
    <w:qFormat/>
    <w:rsid w:val="00975B41"/>
    <w:pPr>
      <w:jc w:val="right"/>
    </w:pPr>
    <w:rPr>
      <w:rFonts w:ascii="方正书宋_GBK" w:eastAsia="方正书宋_GBK" w:hAnsi="方正书宋_GBK" w:cs="方正书宋_GBK"/>
      <w:sz w:val="21"/>
    </w:rPr>
  </w:style>
  <w:style w:type="paragraph" w:customStyle="1" w:styleId="2">
    <w:name w:val="单元格样式2"/>
    <w:basedOn w:val="a"/>
    <w:qFormat/>
    <w:rsid w:val="00975B41"/>
    <w:rPr>
      <w:rFonts w:ascii="方正书宋_GBK" w:eastAsia="方正书宋_GBK" w:hAnsi="方正书宋_GBK" w:cs="方正书宋_GBK"/>
      <w:sz w:val="21"/>
    </w:rPr>
  </w:style>
  <w:style w:type="paragraph" w:customStyle="1" w:styleId="3">
    <w:name w:val="单元格样式3"/>
    <w:basedOn w:val="a"/>
    <w:qFormat/>
    <w:rsid w:val="00975B41"/>
    <w:pPr>
      <w:jc w:val="center"/>
    </w:pPr>
    <w:rPr>
      <w:rFonts w:ascii="方正书宋_GBK" w:eastAsia="方正书宋_GBK" w:hAnsi="方正书宋_GBK" w:cs="方正书宋_GBK"/>
      <w:sz w:val="21"/>
    </w:rPr>
  </w:style>
  <w:style w:type="paragraph" w:customStyle="1" w:styleId="6">
    <w:name w:val="单元格样式6"/>
    <w:basedOn w:val="a"/>
    <w:qFormat/>
    <w:rsid w:val="00975B41"/>
    <w:pPr>
      <w:jc w:val="center"/>
    </w:pPr>
    <w:rPr>
      <w:rFonts w:ascii="方正书宋_GBK" w:eastAsia="方正书宋_GBK" w:hAnsi="方正书宋_GBK" w:cs="方正书宋_GBK"/>
      <w:b/>
      <w:sz w:val="21"/>
    </w:rPr>
  </w:style>
  <w:style w:type="paragraph" w:customStyle="1" w:styleId="7">
    <w:name w:val="单元格样式7"/>
    <w:basedOn w:val="a"/>
    <w:qFormat/>
    <w:rsid w:val="00975B41"/>
    <w:pPr>
      <w:jc w:val="right"/>
    </w:pPr>
    <w:rPr>
      <w:rFonts w:ascii="方正书宋_GBK" w:eastAsia="方正书宋_GBK" w:hAnsi="方正书宋_GBK" w:cs="方正书宋_GBK"/>
      <w:b/>
      <w:sz w:val="21"/>
    </w:rPr>
  </w:style>
  <w:style w:type="paragraph" w:customStyle="1" w:styleId="5">
    <w:name w:val="单元格样式5"/>
    <w:basedOn w:val="a"/>
    <w:qFormat/>
    <w:rsid w:val="00975B41"/>
    <w:rPr>
      <w:rFonts w:ascii="方正书宋_GBK" w:eastAsia="方正书宋_GBK" w:hAnsi="方正书宋_GBK" w:cs="方正书宋_GBK"/>
      <w:b/>
      <w:sz w:val="21"/>
    </w:rPr>
  </w:style>
  <w:style w:type="paragraph" w:customStyle="1" w:styleId="-">
    <w:name w:val="插入文本样式-插入单位职责文件"/>
    <w:basedOn w:val="a"/>
    <w:qFormat/>
    <w:rsid w:val="00975B41"/>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975B41"/>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975B41"/>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975B41"/>
    <w:pPr>
      <w:spacing w:line="500" w:lineRule="exact"/>
      <w:ind w:firstLine="560"/>
    </w:pPr>
    <w:rPr>
      <w:rFonts w:eastAsia="方正仿宋_GBK"/>
      <w:sz w:val="28"/>
    </w:rPr>
  </w:style>
  <w:style w:type="paragraph" w:customStyle="1" w:styleId="23">
    <w:name w:val="单元格样式23"/>
    <w:basedOn w:val="a"/>
    <w:qFormat/>
    <w:rsid w:val="00975B41"/>
    <w:pPr>
      <w:jc w:val="right"/>
    </w:pPr>
    <w:rPr>
      <w:rFonts w:ascii="方正书宋_GBK" w:eastAsia="方正书宋_GBK" w:hAnsi="方正书宋_GBK" w:cs="方正书宋_GBK"/>
    </w:rPr>
  </w:style>
  <w:style w:type="paragraph" w:customStyle="1" w:styleId="TOC4">
    <w:name w:val="TOC 4"/>
    <w:basedOn w:val="a"/>
    <w:qFormat/>
    <w:rsid w:val="00975B41"/>
    <w:pPr>
      <w:ind w:left="720"/>
    </w:pPr>
  </w:style>
  <w:style w:type="paragraph" w:customStyle="1" w:styleId="TOC1">
    <w:name w:val="TOC 1"/>
    <w:basedOn w:val="a"/>
    <w:qFormat/>
    <w:rsid w:val="00975B41"/>
    <w:pPr>
      <w:spacing w:before="120"/>
      <w:ind w:firstLine="560"/>
    </w:pPr>
    <w:rPr>
      <w:rFonts w:eastAsia="方正仿宋_GBK"/>
      <w:color w:val="000000"/>
      <w:sz w:val="28"/>
    </w:rPr>
  </w:style>
  <w:style w:type="paragraph" w:customStyle="1" w:styleId="-3">
    <w:name w:val="插入文本样式-插入预算公开部门职责文件"/>
    <w:basedOn w:val="a"/>
    <w:qFormat/>
    <w:rsid w:val="001B6EE3"/>
    <w:pPr>
      <w:spacing w:line="500" w:lineRule="exact"/>
      <w:ind w:firstLine="560"/>
    </w:pPr>
    <w:rPr>
      <w:rFonts w:eastAsia="方正仿宋_GBK"/>
      <w:sz w:val="28"/>
    </w:rPr>
  </w:style>
  <w:style w:type="paragraph" w:customStyle="1" w:styleId="-4">
    <w:name w:val="插入文本样式-插入预算公开部门预算安排的总体情况文件"/>
    <w:basedOn w:val="a"/>
    <w:qFormat/>
    <w:rsid w:val="001B6EE3"/>
    <w:pPr>
      <w:spacing w:line="500" w:lineRule="exact"/>
      <w:ind w:firstLine="560"/>
    </w:pPr>
    <w:rPr>
      <w:rFonts w:eastAsia="方正仿宋_GBK"/>
      <w:sz w:val="28"/>
    </w:rPr>
  </w:style>
  <w:style w:type="paragraph" w:customStyle="1" w:styleId="-5">
    <w:name w:val="插入文本样式-插入预算公开部门机关运行经费安排情况文件"/>
    <w:basedOn w:val="a"/>
    <w:qFormat/>
    <w:rsid w:val="001B6EE3"/>
    <w:pPr>
      <w:spacing w:line="500" w:lineRule="exact"/>
      <w:ind w:firstLine="560"/>
    </w:pPr>
    <w:rPr>
      <w:rFonts w:eastAsia="方正仿宋_GBK"/>
      <w:sz w:val="28"/>
    </w:rPr>
  </w:style>
  <w:style w:type="paragraph" w:customStyle="1" w:styleId="-6">
    <w:name w:val="插入文本样式-插入预算公开部门财政拨款三公经费预算情况及增减变化原因文件"/>
    <w:basedOn w:val="a"/>
    <w:qFormat/>
    <w:rsid w:val="001B6EE3"/>
    <w:pPr>
      <w:spacing w:line="500" w:lineRule="exact"/>
      <w:ind w:firstLine="560"/>
    </w:pPr>
    <w:rPr>
      <w:rFonts w:eastAsia="方正仿宋_GBK"/>
      <w:sz w:val="28"/>
    </w:rPr>
  </w:style>
  <w:style w:type="paragraph" w:customStyle="1" w:styleId="-7">
    <w:name w:val="插入文本样式-插入总体目标文件"/>
    <w:basedOn w:val="a"/>
    <w:qFormat/>
    <w:rsid w:val="001B6EE3"/>
    <w:pPr>
      <w:spacing w:line="500" w:lineRule="exact"/>
      <w:ind w:firstLine="560"/>
    </w:pPr>
    <w:rPr>
      <w:rFonts w:eastAsia="方正仿宋_GBK"/>
      <w:sz w:val="28"/>
    </w:rPr>
  </w:style>
  <w:style w:type="paragraph" w:customStyle="1" w:styleId="-8">
    <w:name w:val="插入文本样式-插入职责分类绩效目标文件"/>
    <w:basedOn w:val="a"/>
    <w:qFormat/>
    <w:rsid w:val="001B6EE3"/>
    <w:pPr>
      <w:spacing w:line="500" w:lineRule="exact"/>
      <w:ind w:firstLine="560"/>
    </w:pPr>
    <w:rPr>
      <w:rFonts w:eastAsia="方正仿宋_GBK"/>
      <w:sz w:val="28"/>
    </w:rPr>
  </w:style>
  <w:style w:type="paragraph" w:customStyle="1" w:styleId="-9">
    <w:name w:val="插入文本样式-插入实现年度发展规划目标的保障措施文件"/>
    <w:basedOn w:val="a"/>
    <w:qFormat/>
    <w:rsid w:val="001B6EE3"/>
    <w:pPr>
      <w:spacing w:line="500" w:lineRule="exact"/>
      <w:ind w:firstLine="560"/>
    </w:pPr>
    <w:rPr>
      <w:rFonts w:eastAsia="方正仿宋_GBK"/>
      <w:sz w:val="28"/>
    </w:rPr>
  </w:style>
  <w:style w:type="paragraph" w:customStyle="1" w:styleId="TOC2">
    <w:name w:val="TOC 2"/>
    <w:basedOn w:val="a"/>
    <w:qFormat/>
    <w:rsid w:val="001B6EE3"/>
    <w:pPr>
      <w:ind w:left="240"/>
    </w:pPr>
  </w:style>
  <w:style w:type="paragraph" w:customStyle="1" w:styleId="TOC3">
    <w:name w:val="TOC 3"/>
    <w:basedOn w:val="a"/>
    <w:qFormat/>
    <w:rsid w:val="001B6EE3"/>
    <w:pPr>
      <w:ind w:left="480"/>
    </w:pPr>
  </w:style>
  <w:style w:type="paragraph" w:customStyle="1" w:styleId="-a">
    <w:name w:val="插入文本样式-插入部门职责文件"/>
    <w:basedOn w:val="a"/>
    <w:qFormat/>
    <w:rsid w:val="001B6EE3"/>
    <w:pPr>
      <w:spacing w:line="500" w:lineRule="exact"/>
      <w:ind w:firstLine="560"/>
    </w:pPr>
    <w:rPr>
      <w:rFonts w:eastAsia="方正仿宋_GBK"/>
      <w:sz w:val="28"/>
    </w:rPr>
  </w:style>
  <w:style w:type="paragraph" w:styleId="a4">
    <w:name w:val="header"/>
    <w:basedOn w:val="a"/>
    <w:link w:val="Char"/>
    <w:uiPriority w:val="99"/>
    <w:semiHidden/>
    <w:unhideWhenUsed/>
    <w:rsid w:val="006047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04788"/>
    <w:rPr>
      <w:rFonts w:eastAsia="Times New Roman"/>
      <w:sz w:val="18"/>
      <w:szCs w:val="18"/>
      <w:lang w:eastAsia="uk-UA"/>
    </w:rPr>
  </w:style>
  <w:style w:type="paragraph" w:styleId="a5">
    <w:name w:val="footer"/>
    <w:basedOn w:val="a"/>
    <w:link w:val="Char0"/>
    <w:uiPriority w:val="99"/>
    <w:semiHidden/>
    <w:unhideWhenUsed/>
    <w:rsid w:val="00604788"/>
    <w:pPr>
      <w:tabs>
        <w:tab w:val="center" w:pos="4153"/>
        <w:tab w:val="right" w:pos="8306"/>
      </w:tabs>
      <w:snapToGrid w:val="0"/>
    </w:pPr>
    <w:rPr>
      <w:sz w:val="18"/>
      <w:szCs w:val="18"/>
    </w:rPr>
  </w:style>
  <w:style w:type="character" w:customStyle="1" w:styleId="Char0">
    <w:name w:val="页脚 Char"/>
    <w:basedOn w:val="a0"/>
    <w:link w:val="a5"/>
    <w:uiPriority w:val="99"/>
    <w:semiHidden/>
    <w:rsid w:val="00604788"/>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webSettings" Target="webSettings.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2024-02-21T10:14:43Z</dcterms:created>
  <dcterms:modified xsi:type="dcterms:W3CDTF">2024-02-21T02:14:43Z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2024-02-21T10:14:42Z</dcterms:created>
  <dcterms:modified xsi:type="dcterms:W3CDTF">2024-02-21T02:14:42Z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2024-02-21T10:14:42Z</dcterms:created>
  <dcterms:modified xsi:type="dcterms:W3CDTF">2024-02-21T02:14:42Z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2024-02-21T10:14:43Z</dcterms:created>
  <dcterms:modified xsi:type="dcterms:W3CDTF">2024-02-21T02:14:43Z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2024-02-21T10:14:42Z</dcterms:created>
  <dcterms:modified xsi:type="dcterms:W3CDTF">2024-02-21T02:14:42Z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2024-02-21T10:14:36Z</dcterms:created>
  <dcterms:modified xsi:type="dcterms:W3CDTF">2024-02-21T02:14:36Z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2024-02-21T10:14:39Z</dcterms:created>
  <dcterms:modified xsi:type="dcterms:W3CDTF">2024-02-21T02:14:39Z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2024-02-21T10:14:44Z</dcterms:created>
  <dcterms:modified xsi:type="dcterms:W3CDTF">2024-02-21T02:14:44Z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2024-02-21T10:14:43Z</dcterms:created>
  <dcterms:modified xsi:type="dcterms:W3CDTF">2024-02-21T02:14:43Z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2024-02-21T10:14:42Z</dcterms:created>
  <dcterms:modified xsi:type="dcterms:W3CDTF">2024-02-21T02:14:42Z</dcterms:modified>
</cp:coreProperties>
</file>

<file path=customXml/item27.xml><?xml version="1.0" encoding="utf-8"?>
<b:Sources xmlns:b="http://schemas.openxmlformats.org/officeDocument/2006/bibliography" xmlns="http://schemas.openxmlformats.org/officeDocument/2006/bibliography" SelectedStyle="" StyleName=""/>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2024-02-21T10:14:44Z</dcterms:created>
  <dcterms:modified xsi:type="dcterms:W3CDTF">2024-02-21T02:14:44Z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2024-02-21T10:14:44Z</dcterms:created>
  <dcterms:modified xsi:type="dcterms:W3CDTF">2024-02-21T02:14:44Z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2024-02-21T10:14:45Z</dcterms:created>
  <dcterms:modified xsi:type="dcterms:W3CDTF">2024-02-21T02:14:45Z</dcterms:modified>
</cp:coreProperties>
</file>

<file path=customXml/itemProps1.xml><?xml version="1.0" encoding="utf-8"?>
<ds:datastoreItem xmlns:ds="http://schemas.openxmlformats.org/officeDocument/2006/customXml" ds:itemID="{2E33AE50-A6B6-4B9B-BA48-13FAB73A49FD}">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44D0A9FD-6A5E-411D-8779-7B34AB760C60}">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27AF6FB7-FE70-4851-8830-CB0209A26644}">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3BA66BBC-A899-4BC0-9FCC-D36D749BF4A1}">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597E18EA-A43B-461E-B8D1-C27CA2EA7535}">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7B1692D8-0245-4864-9490-D32635EAE32E}">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83477822-876F-4CA1-A55E-A188AC1DF841}">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3A13FA38-1A77-4A74-9624-CD267F626FF8}">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4D015AC1-2941-4FC9-BCE1-00EE33DDD95C}">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D0BBEE08-CBB6-4BF9-A1E1-41A196D6173F}">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13E86A08-802C-4C8E-A7C3-1DFACD572BF3}">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C1F0BE71-E86C-413F-8B22-EE4048FAAD1B}">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CC687A2E-6D4A-48A6-8625-927EF2F7AEB5}">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7D4D8FAA-D4AD-4BC9-9F70-C03920043072}">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D3DC32E4-8BDD-4824-9195-0818B4E729ED}">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1C899602-E1C1-4899-925A-2574CD33BD03}">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A9E88734-2599-420D-A5CA-1079200D915F}">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85AA84AA-22DF-4FDE-971D-8BBD595414A6}">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746E940C-503D-4F6D-AAA4-BA0858467781}">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B3120F33-B156-4897-B9C8-5F6DDDF18805}">
  <ds:schemaRefs>
    <ds:schemaRef ds:uri="http://schemas.openxmlformats.org/officeDocument/2006/bibliography"/>
  </ds:schemaRefs>
</ds:datastoreItem>
</file>

<file path=customXml/itemProps3.xml><?xml version="1.0" encoding="utf-8"?>
<ds:datastoreItem xmlns:ds="http://schemas.openxmlformats.org/officeDocument/2006/customXml" ds:itemID="{9BC8B461-4131-4678-A130-7891F43FF970}">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48D3AB0C-3D19-4A2B-ACF3-F0D70814F858}">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B24AEA3B-11A0-426E-860C-107F267A14EF}">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6C525C33-BB85-4D49-8F05-48A4510034B8}">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C239CA88-98D7-426C-817F-221522719E69}">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39F6F069-4BF7-4CDF-BFE1-54E101021B59}">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FDAF98E2-BC5B-4DF7-A28E-2668467EBA3B}">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23</Pages>
  <Words>1339</Words>
  <Characters>7638</Characters>
  <Application>Microsoft Office Word</Application>
  <DocSecurity>0</DocSecurity>
  <Lines>63</Lines>
  <Paragraphs>17</Paragraphs>
  <ScaleCrop>false</ScaleCrop>
  <Company/>
  <LinksUpToDate>false</LinksUpToDate>
  <CharactersWithSpaces>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dcterms:created xsi:type="dcterms:W3CDTF">2024-02-21T02:14:00Z</dcterms:created>
  <dcterms:modified xsi:type="dcterms:W3CDTF">2024-02-22T08:07:00Z</dcterms:modified>
</cp:coreProperties>
</file>