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44"/>
          <w:szCs w:val="44"/>
        </w:rPr>
        <w:t>关于罪犯</w:t>
      </w:r>
      <w:r>
        <w:rPr>
          <w:rFonts w:hint="eastAsia" w:ascii="仿宋_GB2312" w:hAnsi="仿宋" w:eastAsia="仿宋"/>
          <w:sz w:val="44"/>
          <w:szCs w:val="44"/>
          <w:lang w:eastAsia="zh-CN"/>
        </w:rPr>
        <w:t>张海洋</w:t>
      </w:r>
      <w:r>
        <w:rPr>
          <w:rFonts w:hint="eastAsia" w:ascii="仿宋_GB2312" w:hAnsi="仿宋" w:eastAsia="仿宋_GB2312"/>
          <w:sz w:val="44"/>
          <w:szCs w:val="44"/>
          <w:lang w:eastAsia="zh-CN"/>
        </w:rPr>
        <w:t>减刑</w:t>
      </w:r>
      <w:r>
        <w:rPr>
          <w:rFonts w:hint="eastAsia" w:ascii="仿宋_GB2312" w:hAnsi="仿宋" w:eastAsia="仿宋_GB2312"/>
          <w:sz w:val="44"/>
          <w:szCs w:val="44"/>
        </w:rPr>
        <w:t>一案的审理报告</w:t>
      </w:r>
    </w:p>
    <w:p>
      <w:pPr>
        <w:wordWrap w:val="0"/>
        <w:jc w:val="right"/>
        <w:rPr>
          <w:rFonts w:ascii="仿宋_GB2312" w:hAnsi="仿宋" w:eastAsia="仿宋_GB2312"/>
          <w:sz w:val="11"/>
          <w:szCs w:val="11"/>
        </w:rPr>
      </w:pPr>
    </w:p>
    <w:p>
      <w:pPr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（202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）湘04刑更</w:t>
      </w:r>
      <w:r>
        <w:rPr>
          <w:rFonts w:hint="eastAsia" w:ascii="仿宋_GB2312" w:hAnsi="仿宋" w:eastAsia="仿宋"/>
          <w:sz w:val="32"/>
          <w:szCs w:val="32"/>
        </w:rPr>
        <w:t>XXX</w:t>
      </w:r>
      <w:r>
        <w:rPr>
          <w:rFonts w:hint="eastAsia" w:ascii="仿宋_GB2312" w:hAnsi="仿宋" w:eastAsia="仿宋"/>
          <w:sz w:val="28"/>
          <w:szCs w:val="32"/>
        </w:rPr>
        <w:t>号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一、罪犯的基本情况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罪犯张海洋，男，1975年8月21日出生，汉族，小学文化，湖南省溆浦县人。现</w:t>
      </w:r>
      <w:r>
        <w:rPr>
          <w:rFonts w:hint="eastAsia" w:ascii="仿宋_GB2312" w:hAnsi="仿宋" w:eastAsia="仿宋"/>
          <w:sz w:val="28"/>
          <w:szCs w:val="32"/>
          <w:lang w:eastAsia="zh-CN"/>
        </w:rPr>
        <w:t>在</w:t>
      </w:r>
      <w:r>
        <w:rPr>
          <w:rFonts w:hint="eastAsia" w:ascii="仿宋_GB2312" w:hAnsi="仿宋" w:eastAsia="仿宋"/>
          <w:sz w:val="28"/>
          <w:szCs w:val="32"/>
        </w:rPr>
        <w:t>湖南省湘南监狱服刑。</w:t>
      </w:r>
    </w:p>
    <w:p>
      <w:pPr>
        <w:numPr>
          <w:ilvl w:val="0"/>
          <w:numId w:val="1"/>
        </w:numPr>
        <w:spacing w:line="400" w:lineRule="exact"/>
        <w:ind w:firstLine="562" w:firstLineChars="200"/>
        <w:rPr>
          <w:rFonts w:hint="eastAsia"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原判情况、交付执行日期及刑期异动情况</w:t>
      </w:r>
    </w:p>
    <w:p>
      <w:pPr>
        <w:numPr>
          <w:numId w:val="0"/>
        </w:num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val="en-US" w:eastAsia="zh-CN"/>
        </w:rPr>
      </w:pPr>
      <w:r>
        <w:rPr>
          <w:rFonts w:hint="eastAsia" w:ascii="仿宋_GB2312" w:hAnsi="仿宋" w:eastAsia="仿宋"/>
          <w:sz w:val="28"/>
          <w:szCs w:val="32"/>
          <w:lang w:val="en-US" w:eastAsia="zh-CN"/>
        </w:rPr>
        <w:t>湖南省溆浦县人民法院于2015年3月16日作出（2014）溆刑初字第337号刑事判决，认定被告人张海洋犯非法持有毒品罪、非法持有枪支罪、非法拘禁罪、容留他人吸毒罪，判处有期徒刑十五年，并处罚金11000元。在法定期限内，无上诉、抗诉。刑期自2014年9月11日起至2029年9月10日止，2016年11月17日交付执行。2019年7月25日经湖南省衡阳市中级人民法院(2019)湘04刑更928号刑事裁定减刑八个月；2021年12月29日经湖南省衡阳市中级人民法院(2021)湘04刑更1025号刑事裁定减刑四个月。减刑后刑期至2028年9月10日止。</w:t>
      </w:r>
    </w:p>
    <w:p>
      <w:pPr>
        <w:numPr>
          <w:numId w:val="0"/>
        </w:numPr>
        <w:spacing w:line="400" w:lineRule="exact"/>
        <w:ind w:firstLine="281" w:firstLineChars="100"/>
        <w:rPr>
          <w:rFonts w:ascii="仿宋_GB2312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执行机关</w:t>
      </w:r>
      <w:r>
        <w:rPr>
          <w:rFonts w:hint="eastAsia" w:ascii="仿宋_GB2312" w:hAnsi="仿宋" w:eastAsia="仿宋"/>
          <w:sz w:val="28"/>
          <w:szCs w:val="32"/>
        </w:rPr>
        <w:t>湖南省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监狱第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十一</w:t>
      </w:r>
      <w:r>
        <w:rPr>
          <w:rFonts w:hint="eastAsia" w:ascii="仿宋_GB2312" w:hAnsi="仿宋" w:eastAsia="仿宋"/>
          <w:sz w:val="28"/>
          <w:szCs w:val="32"/>
        </w:rPr>
        <w:t>监区于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10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16</w:t>
      </w:r>
      <w:r>
        <w:rPr>
          <w:rFonts w:hint="eastAsia" w:ascii="仿宋_GB2312" w:hAnsi="仿宋" w:eastAsia="仿宋"/>
          <w:sz w:val="28"/>
          <w:szCs w:val="32"/>
        </w:rPr>
        <w:t>日建议对该犯减去有期徒刑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七</w:t>
      </w:r>
      <w:r>
        <w:rPr>
          <w:rFonts w:hint="eastAsia" w:ascii="仿宋_GB2312" w:hAnsi="仿宋" w:eastAsia="仿宋"/>
          <w:sz w:val="28"/>
          <w:szCs w:val="32"/>
        </w:rPr>
        <w:t>个月。湖南省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xx</w:t>
      </w:r>
      <w:r>
        <w:rPr>
          <w:rFonts w:hint="eastAsia" w:ascii="仿宋_GB2312" w:hAnsi="仿宋" w:eastAsia="仿宋"/>
          <w:sz w:val="28"/>
          <w:szCs w:val="32"/>
        </w:rPr>
        <w:t>日提出</w:t>
      </w:r>
      <w:r>
        <w:rPr>
          <w:rFonts w:hint="eastAsia" w:ascii="仿宋_GB2312" w:hAnsi="仿宋" w:eastAsia="仿宋"/>
          <w:sz w:val="28"/>
          <w:szCs w:val="32"/>
          <w:lang w:eastAsia="zh-CN"/>
        </w:rPr>
        <w:t>减刑</w:t>
      </w:r>
      <w:r>
        <w:rPr>
          <w:rFonts w:hint="eastAsia" w:ascii="仿宋_GB2312" w:hAnsi="仿宋" w:eastAsia="仿宋"/>
          <w:sz w:val="28"/>
          <w:szCs w:val="32"/>
        </w:rPr>
        <w:t>建议书，建议对该犯减去有期徒刑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八</w:t>
      </w:r>
      <w:r>
        <w:rPr>
          <w:rFonts w:hint="eastAsia" w:ascii="仿宋_GB2312" w:hAnsi="仿宋" w:eastAsia="仿宋"/>
          <w:sz w:val="28"/>
          <w:szCs w:val="32"/>
        </w:rPr>
        <w:t>个月，并于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日报本院立案。</w:t>
      </w:r>
      <w:r>
        <w:rPr>
          <w:rFonts w:hint="eastAsia" w:ascii="仿宋" w:hAnsi="仿宋" w:eastAsia="仿宋"/>
          <w:sz w:val="28"/>
          <w:szCs w:val="28"/>
        </w:rPr>
        <w:t>湖南省华新地区人民检察院出具检察意见同意对该犯提请</w:t>
      </w:r>
      <w:r>
        <w:rPr>
          <w:rFonts w:hint="eastAsia" w:ascii="仿宋_GB2312" w:hAnsi="仿宋" w:eastAsia="仿宋"/>
          <w:sz w:val="28"/>
          <w:szCs w:val="32"/>
        </w:rPr>
        <w:t>减去有期徒刑</w:t>
      </w:r>
      <w:r>
        <w:rPr>
          <w:rFonts w:hint="eastAsia" w:ascii="仿宋_GB2312" w:hAnsi="仿宋" w:eastAsia="仿宋"/>
          <w:sz w:val="28"/>
          <w:szCs w:val="32"/>
          <w:lang w:eastAsia="zh-CN"/>
        </w:rPr>
        <w:t>八</w:t>
      </w:r>
      <w:r>
        <w:rPr>
          <w:rFonts w:hint="eastAsia" w:ascii="仿宋_GB2312" w:hAnsi="仿宋" w:eastAsia="仿宋"/>
          <w:sz w:val="28"/>
          <w:szCs w:val="32"/>
        </w:rPr>
        <w:t>个月</w:t>
      </w:r>
      <w:r>
        <w:rPr>
          <w:rFonts w:hint="eastAsia" w:ascii="仿宋" w:hAnsi="仿宋" w:eastAsia="仿宋"/>
          <w:sz w:val="28"/>
          <w:szCs w:val="28"/>
        </w:rPr>
        <w:t>。</w:t>
      </w:r>
      <w:r>
        <w:rPr>
          <w:rFonts w:hint="eastAsia" w:ascii="仿宋" w:hAnsi="仿宋" w:eastAsia="仿宋"/>
          <w:kern w:val="0"/>
          <w:sz w:val="28"/>
          <w:szCs w:val="28"/>
        </w:rPr>
        <w:t>本院对本案予以公示后，依法组成合议庭对本案进行了审理。现已审理终结。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四、罪犯改造表现及其他相关情况</w:t>
      </w:r>
    </w:p>
    <w:p>
      <w:pPr>
        <w:spacing w:line="380" w:lineRule="exact"/>
        <w:ind w:firstLine="555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经审理查明，</w:t>
      </w:r>
      <w:r>
        <w:rPr>
          <w:rFonts w:hint="eastAsia" w:ascii="仿宋" w:hAnsi="仿宋" w:eastAsia="仿宋"/>
          <w:sz w:val="28"/>
        </w:rPr>
        <w:t>罪犯</w:t>
      </w:r>
      <w:r>
        <w:rPr>
          <w:rFonts w:hint="eastAsia" w:ascii="仿宋_GB2312" w:hAnsi="仿宋" w:eastAsia="仿宋"/>
          <w:sz w:val="28"/>
          <w:szCs w:val="32"/>
          <w:lang w:eastAsia="zh-CN"/>
        </w:rPr>
        <w:t>张海洋</w:t>
      </w:r>
      <w:r>
        <w:rPr>
          <w:rFonts w:hint="eastAsia" w:ascii="仿宋" w:hAnsi="仿宋" w:eastAsia="仿宋"/>
          <w:sz w:val="28"/>
          <w:szCs w:val="28"/>
        </w:rPr>
        <w:t>在服刑期间，能认罪服法，认真遵守法律法规及监规，接受教育改造；积极参加思想、文化、职业技术教育；积极参加劳动，遵守劳动纪律，努力完成劳动任务。计分考核中折计表扬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/>
          <w:sz w:val="28"/>
          <w:szCs w:val="28"/>
        </w:rPr>
        <w:t>个。上述事实，有罪犯考核奖惩统计台账、罪犯奖惩审批表、罪犯减刑建议书等材料证实。</w:t>
      </w:r>
      <w:r>
        <w:rPr>
          <w:rFonts w:hint="eastAsia" w:ascii="仿宋" w:hAnsi="仿宋" w:eastAsia="仿宋"/>
          <w:sz w:val="28"/>
          <w:szCs w:val="28"/>
          <w:lang w:eastAsia="zh-CN"/>
        </w:rPr>
        <w:t>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罚金11000元</w:t>
      </w:r>
      <w:bookmarkStart w:id="0" w:name="_GoBack"/>
      <w:bookmarkEnd w:id="0"/>
      <w:r>
        <w:rPr>
          <w:rFonts w:hint="eastAsia" w:ascii="仿宋_GB2312" w:hAnsi="仿宋" w:eastAsia="仿宋"/>
          <w:sz w:val="28"/>
          <w:szCs w:val="32"/>
          <w:lang w:val="en-US" w:eastAsia="zh-CN"/>
        </w:rPr>
        <w:t>已履行完毕</w:t>
      </w:r>
      <w:r>
        <w:rPr>
          <w:rFonts w:hint="eastAsia" w:ascii="仿宋" w:hAnsi="仿宋" w:eastAsia="仿宋"/>
          <w:sz w:val="28"/>
          <w:szCs w:val="28"/>
          <w:lang w:eastAsia="zh-CN"/>
        </w:rPr>
        <w:t>）</w:t>
      </w:r>
    </w:p>
    <w:p>
      <w:pPr>
        <w:spacing w:line="400" w:lineRule="exact"/>
        <w:ind w:firstLine="562" w:firstLineChars="200"/>
        <w:rPr>
          <w:rFonts w:ascii="仿宋_GB2312" w:eastAsia="仿宋" w:cs="仿宋_GB2312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五、处理意见</w:t>
      </w:r>
    </w:p>
    <w:p>
      <w:pPr>
        <w:spacing w:line="380" w:lineRule="exact"/>
        <w:ind w:firstLine="555"/>
        <w:rPr>
          <w:rFonts w:ascii="仿宋_GB2312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28"/>
        </w:rPr>
        <w:t>主审人认为，罪犯</w:t>
      </w:r>
      <w:r>
        <w:rPr>
          <w:rFonts w:hint="eastAsia" w:ascii="仿宋_GB2312" w:hAnsi="仿宋" w:eastAsia="仿宋"/>
          <w:sz w:val="28"/>
          <w:szCs w:val="32"/>
          <w:lang w:eastAsia="zh-CN"/>
        </w:rPr>
        <w:t>张海洋</w:t>
      </w:r>
      <w:r>
        <w:rPr>
          <w:rFonts w:hint="eastAsia" w:ascii="仿宋" w:hAnsi="仿宋" w:eastAsia="仿宋"/>
          <w:sz w:val="28"/>
          <w:szCs w:val="28"/>
        </w:rPr>
        <w:t>在服刑期间确有悔改表现，符合法定</w:t>
      </w:r>
      <w:r>
        <w:rPr>
          <w:rFonts w:hint="eastAsia" w:ascii="仿宋" w:hAnsi="仿宋" w:eastAsia="仿宋"/>
          <w:sz w:val="28"/>
          <w:szCs w:val="28"/>
          <w:lang w:eastAsia="zh-CN"/>
        </w:rPr>
        <w:t>减刑</w:t>
      </w:r>
      <w:r>
        <w:rPr>
          <w:rFonts w:hint="eastAsia" w:ascii="仿宋" w:hAnsi="仿宋" w:eastAsia="仿宋"/>
          <w:sz w:val="28"/>
          <w:szCs w:val="28"/>
        </w:rPr>
        <w:t>条件。根据《最高人民法院关于办理减刑、</w:t>
      </w:r>
      <w:r>
        <w:rPr>
          <w:rFonts w:hint="eastAsia" w:ascii="仿宋" w:hAnsi="仿宋" w:eastAsia="仿宋"/>
          <w:sz w:val="28"/>
          <w:szCs w:val="28"/>
          <w:lang w:eastAsia="zh-CN"/>
        </w:rPr>
        <w:t>减刑</w:t>
      </w:r>
      <w:r>
        <w:rPr>
          <w:rFonts w:hint="eastAsia" w:ascii="仿宋" w:hAnsi="仿宋" w:eastAsia="仿宋"/>
          <w:sz w:val="28"/>
          <w:szCs w:val="28"/>
        </w:rPr>
        <w:t>案件具体应用法律的规定》第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条之规定（减刑起始时间的规定），根据</w:t>
      </w:r>
      <w:r>
        <w:rPr>
          <w:rFonts w:hint="eastAsia" w:ascii="仿宋" w:hAnsi="仿宋" w:eastAsia="仿宋"/>
          <w:color w:val="000000"/>
          <w:sz w:val="28"/>
          <w:szCs w:val="22"/>
        </w:rPr>
        <w:t>《湖南省高级人民法院减刑、</w:t>
      </w:r>
      <w:r>
        <w:rPr>
          <w:rFonts w:hint="eastAsia" w:ascii="仿宋" w:hAnsi="仿宋" w:eastAsia="仿宋"/>
          <w:color w:val="000000"/>
          <w:sz w:val="28"/>
          <w:szCs w:val="22"/>
          <w:lang w:eastAsia="zh-CN"/>
        </w:rPr>
        <w:t>减刑</w:t>
      </w:r>
      <w:r>
        <w:rPr>
          <w:rFonts w:hint="eastAsia" w:ascii="仿宋" w:hAnsi="仿宋" w:eastAsia="仿宋"/>
          <w:color w:val="000000"/>
          <w:sz w:val="28"/>
          <w:szCs w:val="22"/>
        </w:rPr>
        <w:t>案件实质化审理实施意见（试行）》第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之规定（减刑间隔时间的规定），</w:t>
      </w:r>
      <w:r>
        <w:rPr>
          <w:rFonts w:hint="eastAsia" w:ascii="仿宋" w:hAnsi="仿宋" w:eastAsia="仿宋"/>
          <w:color w:val="000000"/>
          <w:sz w:val="28"/>
          <w:szCs w:val="22"/>
        </w:rPr>
        <w:t>该犯</w:t>
      </w:r>
      <w:r>
        <w:rPr>
          <w:rFonts w:hint="eastAsia" w:ascii="仿宋" w:hAnsi="仿宋" w:eastAsia="仿宋"/>
          <w:color w:val="000000"/>
          <w:sz w:val="28"/>
          <w:szCs w:val="22"/>
          <w:lang w:val="en-US" w:eastAsia="zh-CN"/>
        </w:rPr>
        <w:t>上次减刑</w:t>
      </w:r>
      <w:r>
        <w:rPr>
          <w:rFonts w:hint="eastAsia" w:ascii="仿宋" w:hAnsi="仿宋" w:eastAsia="仿宋"/>
          <w:color w:val="000000"/>
          <w:sz w:val="28"/>
          <w:szCs w:val="22"/>
        </w:rPr>
        <w:t>时间为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2021年12月29日</w:t>
      </w:r>
      <w:r>
        <w:rPr>
          <w:rFonts w:hint="eastAsia" w:ascii="仿宋" w:hAnsi="仿宋" w:eastAsia="仿宋"/>
          <w:sz w:val="28"/>
          <w:szCs w:val="28"/>
        </w:rPr>
        <w:t>，本次监区报请时间为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/>
          <w:sz w:val="28"/>
          <w:szCs w:val="28"/>
        </w:rPr>
        <w:t>日，</w:t>
      </w:r>
      <w:r>
        <w:rPr>
          <w:rFonts w:hint="eastAsia" w:ascii="仿宋" w:hAnsi="仿宋" w:eastAsia="仿宋"/>
          <w:sz w:val="28"/>
          <w:szCs w:val="28"/>
          <w:lang w:eastAsia="zh-CN"/>
        </w:rPr>
        <w:t>执行</w:t>
      </w:r>
      <w:r>
        <w:rPr>
          <w:rFonts w:hint="eastAsia" w:ascii="仿宋" w:hAnsi="仿宋" w:eastAsia="仿宋"/>
          <w:sz w:val="28"/>
          <w:szCs w:val="28"/>
        </w:rPr>
        <w:t>时间已超过了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一年六个月</w:t>
      </w:r>
      <w:r>
        <w:rPr>
          <w:rFonts w:hint="eastAsia" w:ascii="仿宋" w:hAnsi="仿宋" w:eastAsia="仿宋"/>
          <w:sz w:val="28"/>
          <w:szCs w:val="28"/>
        </w:rPr>
        <w:t>。根据《最高人民法院关于办理减刑、</w:t>
      </w:r>
      <w:r>
        <w:rPr>
          <w:rFonts w:hint="eastAsia" w:ascii="仿宋" w:hAnsi="仿宋" w:eastAsia="仿宋"/>
          <w:sz w:val="28"/>
          <w:szCs w:val="28"/>
          <w:lang w:eastAsia="zh-CN"/>
        </w:rPr>
        <w:t>减刑</w:t>
      </w:r>
      <w:r>
        <w:rPr>
          <w:rFonts w:hint="eastAsia" w:ascii="仿宋" w:hAnsi="仿宋" w:eastAsia="仿宋"/>
          <w:sz w:val="28"/>
          <w:szCs w:val="28"/>
        </w:rPr>
        <w:t>案件具体应用法律的规定》第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条之规定（减刑幅度的规定），</w:t>
      </w:r>
      <w:r>
        <w:rPr>
          <w:rFonts w:hint="eastAsia" w:ascii="仿宋_GB2312" w:hAnsi="仿宋" w:eastAsia="仿宋"/>
          <w:sz w:val="32"/>
          <w:szCs w:val="32"/>
        </w:rPr>
        <w:t>或</w:t>
      </w:r>
      <w:r>
        <w:rPr>
          <w:rFonts w:hint="eastAsia" w:ascii="仿宋" w:hAnsi="仿宋" w:eastAsia="仿宋"/>
          <w:sz w:val="28"/>
          <w:szCs w:val="28"/>
        </w:rPr>
        <w:t>根据</w:t>
      </w:r>
      <w:r>
        <w:rPr>
          <w:rFonts w:hint="eastAsia" w:ascii="仿宋" w:hAnsi="仿宋" w:eastAsia="仿宋"/>
          <w:color w:val="000000"/>
          <w:sz w:val="28"/>
          <w:szCs w:val="22"/>
        </w:rPr>
        <w:t>《湖南省高级人民法院减刑、</w:t>
      </w:r>
      <w:r>
        <w:rPr>
          <w:rFonts w:hint="eastAsia" w:ascii="仿宋" w:hAnsi="仿宋" w:eastAsia="仿宋"/>
          <w:color w:val="000000"/>
          <w:sz w:val="28"/>
          <w:szCs w:val="22"/>
          <w:lang w:eastAsia="zh-CN"/>
        </w:rPr>
        <w:t>减刑</w:t>
      </w:r>
      <w:r>
        <w:rPr>
          <w:rFonts w:hint="eastAsia" w:ascii="仿宋" w:hAnsi="仿宋" w:eastAsia="仿宋"/>
          <w:color w:val="000000"/>
          <w:sz w:val="28"/>
          <w:szCs w:val="22"/>
        </w:rPr>
        <w:t>案件实质化审理实施意见（试行）》第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之规定（减刑幅度的规定），对该犯可减去有期徒刑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八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个月</w:t>
      </w:r>
      <w:r>
        <w:rPr>
          <w:rFonts w:hint="eastAsia" w:ascii="仿宋" w:hAnsi="仿宋" w:eastAsia="仿宋"/>
          <w:color w:val="000000"/>
          <w:sz w:val="28"/>
          <w:szCs w:val="22"/>
        </w:rPr>
        <w:t>。</w:t>
      </w:r>
      <w:r>
        <w:rPr>
          <w:rFonts w:hint="eastAsia" w:ascii="仿宋" w:hAnsi="仿宋" w:eastAsia="仿宋"/>
          <w:sz w:val="28"/>
          <w:szCs w:val="28"/>
        </w:rPr>
        <w:t>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对罪犯</w:t>
      </w:r>
      <w:r>
        <w:rPr>
          <w:rFonts w:hint="eastAsia" w:ascii="仿宋_GB2312" w:hAnsi="仿宋" w:eastAsia="仿宋"/>
          <w:sz w:val="28"/>
          <w:szCs w:val="32"/>
          <w:lang w:eastAsia="zh-CN"/>
        </w:rPr>
        <w:t>张海洋</w:t>
      </w:r>
      <w:r>
        <w:rPr>
          <w:rFonts w:hint="eastAsia" w:ascii="仿宋" w:hAnsi="仿宋" w:eastAsia="仿宋"/>
          <w:sz w:val="28"/>
          <w:szCs w:val="28"/>
        </w:rPr>
        <w:t>减去有期徒刑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八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个月</w:t>
      </w:r>
      <w:r>
        <w:rPr>
          <w:rFonts w:hint="eastAsia" w:ascii="仿宋" w:hAnsi="仿宋" w:eastAsia="仿宋"/>
          <w:sz w:val="28"/>
          <w:szCs w:val="28"/>
        </w:rPr>
        <w:t>（减刑后，刑期执行至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日止）。</w:t>
      </w:r>
    </w:p>
    <w:p>
      <w:pPr>
        <w:spacing w:line="3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以上意见，请合议庭评议。</w:t>
      </w:r>
    </w:p>
    <w:p>
      <w:pPr>
        <w:spacing w:line="380" w:lineRule="exact"/>
        <w:ind w:firstLine="560" w:firstLineChars="200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640" w:firstLineChars="200"/>
        <w:jc w:val="left"/>
        <w:rPr>
          <w:rFonts w:ascii="仿宋_GB2312" w:hAnsi="仿宋" w:eastAsia="仿宋"/>
          <w:sz w:val="32"/>
          <w:szCs w:val="32"/>
        </w:rPr>
      </w:pPr>
    </w:p>
    <w:p>
      <w:pPr>
        <w:spacing w:line="400" w:lineRule="exact"/>
        <w:ind w:right="640" w:firstLine="4200" w:firstLineChars="15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主审人　</w:t>
      </w:r>
      <w:r>
        <w:rPr>
          <w:rFonts w:hint="eastAsia" w:ascii="仿宋_GB2312" w:hAnsi="仿宋" w:eastAsia="仿宋"/>
          <w:sz w:val="32"/>
          <w:szCs w:val="32"/>
        </w:rPr>
        <w:t>XX</w:t>
      </w:r>
    </w:p>
    <w:p>
      <w:pPr>
        <w:spacing w:line="400" w:lineRule="exact"/>
        <w:ind w:right="640" w:firstLine="4200" w:firstLineChars="1500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法官助理　XXX　</w:t>
      </w:r>
    </w:p>
    <w:p>
      <w:pPr>
        <w:wordWrap w:val="0"/>
        <w:spacing w:line="400" w:lineRule="exact"/>
        <w:ind w:right="160" w:firstLine="840" w:firstLineChars="300"/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</w:t>
      </w:r>
    </w:p>
    <w:p>
      <w:pPr>
        <w:spacing w:line="400" w:lineRule="exact"/>
        <w:ind w:right="640" w:firstLine="840" w:firstLineChars="300"/>
        <w:jc w:val="center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　　　　　　二0二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</w:t>
      </w:r>
    </w:p>
    <w:p>
      <w:pPr>
        <w:spacing w:line="400" w:lineRule="exact"/>
        <w:ind w:right="640"/>
        <w:rPr>
          <w:rFonts w:ascii="仿宋_GB2312" w:hAnsi="仿宋" w:eastAsia="仿宋"/>
          <w:sz w:val="28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</w:p>
    <w:p>
      <w:pPr>
        <w:spacing w:line="380" w:lineRule="exact"/>
        <w:ind w:firstLine="697" w:firstLineChars="249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640" w:firstLineChars="200"/>
        <w:rPr>
          <w:rFonts w:ascii="仿宋_GB2312" w:hAnsi="仿宋" w:eastAsia="仿宋"/>
          <w:sz w:val="32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32"/>
          <w:szCs w:val="32"/>
        </w:rPr>
        <w:t>　</w:t>
      </w:r>
    </w:p>
    <w:p>
      <w:pPr>
        <w:spacing w:line="400" w:lineRule="exact"/>
        <w:ind w:right="640"/>
        <w:rPr>
          <w:rFonts w:ascii="仿宋_GB2312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2C02863"/>
    <w:multiLevelType w:val="singleLevel"/>
    <w:tmpl w:val="B2C0286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726E"/>
    <w:rsid w:val="001345E0"/>
    <w:rsid w:val="00167E5B"/>
    <w:rsid w:val="00397665"/>
    <w:rsid w:val="0047726E"/>
    <w:rsid w:val="006E74D8"/>
    <w:rsid w:val="007E4FB6"/>
    <w:rsid w:val="009758A5"/>
    <w:rsid w:val="009F1FD8"/>
    <w:rsid w:val="00A17656"/>
    <w:rsid w:val="00AD3835"/>
    <w:rsid w:val="00AF08EC"/>
    <w:rsid w:val="00EE3C2F"/>
    <w:rsid w:val="01440490"/>
    <w:rsid w:val="01612BC7"/>
    <w:rsid w:val="01845F41"/>
    <w:rsid w:val="01D67F29"/>
    <w:rsid w:val="01F3523A"/>
    <w:rsid w:val="03840A3E"/>
    <w:rsid w:val="04105BC6"/>
    <w:rsid w:val="04925B2A"/>
    <w:rsid w:val="05AE294F"/>
    <w:rsid w:val="0749246D"/>
    <w:rsid w:val="075537E2"/>
    <w:rsid w:val="07791A59"/>
    <w:rsid w:val="085D189A"/>
    <w:rsid w:val="097343EF"/>
    <w:rsid w:val="09DC09FA"/>
    <w:rsid w:val="0A1C47F3"/>
    <w:rsid w:val="0A551916"/>
    <w:rsid w:val="0A5C3BE9"/>
    <w:rsid w:val="0B131984"/>
    <w:rsid w:val="0C052761"/>
    <w:rsid w:val="0C295FA3"/>
    <w:rsid w:val="0CB91AB4"/>
    <w:rsid w:val="0DCD3B04"/>
    <w:rsid w:val="0E9B06DA"/>
    <w:rsid w:val="0F1A4B28"/>
    <w:rsid w:val="10954A9B"/>
    <w:rsid w:val="10E2314D"/>
    <w:rsid w:val="11617BF7"/>
    <w:rsid w:val="11AA0B60"/>
    <w:rsid w:val="126F04AB"/>
    <w:rsid w:val="12E16FAC"/>
    <w:rsid w:val="142B23BD"/>
    <w:rsid w:val="146749A4"/>
    <w:rsid w:val="14784755"/>
    <w:rsid w:val="148A369D"/>
    <w:rsid w:val="15081D94"/>
    <w:rsid w:val="1558338A"/>
    <w:rsid w:val="15584C14"/>
    <w:rsid w:val="156062CE"/>
    <w:rsid w:val="17867A43"/>
    <w:rsid w:val="17932C43"/>
    <w:rsid w:val="17B73868"/>
    <w:rsid w:val="17F34E6D"/>
    <w:rsid w:val="18953931"/>
    <w:rsid w:val="189D4DC3"/>
    <w:rsid w:val="1A44155D"/>
    <w:rsid w:val="1A556129"/>
    <w:rsid w:val="1AD21402"/>
    <w:rsid w:val="1C0C4672"/>
    <w:rsid w:val="1D6C6151"/>
    <w:rsid w:val="1E587A99"/>
    <w:rsid w:val="1F600C87"/>
    <w:rsid w:val="208C38E4"/>
    <w:rsid w:val="23987A0F"/>
    <w:rsid w:val="23B12FEB"/>
    <w:rsid w:val="25F65CFA"/>
    <w:rsid w:val="25F71EAD"/>
    <w:rsid w:val="27062717"/>
    <w:rsid w:val="27673B96"/>
    <w:rsid w:val="282E61A4"/>
    <w:rsid w:val="2A5B7605"/>
    <w:rsid w:val="2AB84135"/>
    <w:rsid w:val="2BF2481F"/>
    <w:rsid w:val="2BFA11AC"/>
    <w:rsid w:val="2D394FB8"/>
    <w:rsid w:val="2E6D2D93"/>
    <w:rsid w:val="2F2C6ACD"/>
    <w:rsid w:val="2F9C7D24"/>
    <w:rsid w:val="303E28B2"/>
    <w:rsid w:val="33716B91"/>
    <w:rsid w:val="339A0A81"/>
    <w:rsid w:val="34B23CAC"/>
    <w:rsid w:val="35687097"/>
    <w:rsid w:val="372E20E1"/>
    <w:rsid w:val="37B704F2"/>
    <w:rsid w:val="380B5447"/>
    <w:rsid w:val="38B23E20"/>
    <w:rsid w:val="3A5A2514"/>
    <w:rsid w:val="3A801F52"/>
    <w:rsid w:val="3AA515D7"/>
    <w:rsid w:val="3B3279B5"/>
    <w:rsid w:val="3C2D2FBD"/>
    <w:rsid w:val="3CD8097F"/>
    <w:rsid w:val="3D232D14"/>
    <w:rsid w:val="3D7D01CA"/>
    <w:rsid w:val="3D93287C"/>
    <w:rsid w:val="3E911F66"/>
    <w:rsid w:val="3F9B332E"/>
    <w:rsid w:val="405725CD"/>
    <w:rsid w:val="40E2723A"/>
    <w:rsid w:val="4153260F"/>
    <w:rsid w:val="419D74C4"/>
    <w:rsid w:val="41D737EF"/>
    <w:rsid w:val="41E8723F"/>
    <w:rsid w:val="437D434D"/>
    <w:rsid w:val="44B00284"/>
    <w:rsid w:val="457C5CE0"/>
    <w:rsid w:val="47346C4F"/>
    <w:rsid w:val="47DD3B38"/>
    <w:rsid w:val="48A011BA"/>
    <w:rsid w:val="499868C6"/>
    <w:rsid w:val="49F56EEF"/>
    <w:rsid w:val="4ADD16AF"/>
    <w:rsid w:val="4B6A50A4"/>
    <w:rsid w:val="4C54472E"/>
    <w:rsid w:val="4C980B7E"/>
    <w:rsid w:val="4CB03FDB"/>
    <w:rsid w:val="4D39095E"/>
    <w:rsid w:val="4E0D51E9"/>
    <w:rsid w:val="4E1E199F"/>
    <w:rsid w:val="4FA761E6"/>
    <w:rsid w:val="505D3FE7"/>
    <w:rsid w:val="511D2A86"/>
    <w:rsid w:val="51707590"/>
    <w:rsid w:val="51A36A96"/>
    <w:rsid w:val="526E040C"/>
    <w:rsid w:val="528B2EFE"/>
    <w:rsid w:val="53CB1294"/>
    <w:rsid w:val="53E110B2"/>
    <w:rsid w:val="54564337"/>
    <w:rsid w:val="5462258E"/>
    <w:rsid w:val="54D3111F"/>
    <w:rsid w:val="55725B45"/>
    <w:rsid w:val="55B66050"/>
    <w:rsid w:val="55FC469E"/>
    <w:rsid w:val="560F4768"/>
    <w:rsid w:val="5620737F"/>
    <w:rsid w:val="59DA6074"/>
    <w:rsid w:val="59EC01C0"/>
    <w:rsid w:val="5ADA5DEE"/>
    <w:rsid w:val="5BCD3AB5"/>
    <w:rsid w:val="5BD35AF3"/>
    <w:rsid w:val="5C505267"/>
    <w:rsid w:val="5C874952"/>
    <w:rsid w:val="5D3A56CE"/>
    <w:rsid w:val="5D743B3C"/>
    <w:rsid w:val="5FCD2C6A"/>
    <w:rsid w:val="60046523"/>
    <w:rsid w:val="60764D19"/>
    <w:rsid w:val="629A7CB7"/>
    <w:rsid w:val="63252524"/>
    <w:rsid w:val="635E5DAC"/>
    <w:rsid w:val="63D36808"/>
    <w:rsid w:val="65D23E9A"/>
    <w:rsid w:val="65F97B43"/>
    <w:rsid w:val="660312A1"/>
    <w:rsid w:val="66A152E1"/>
    <w:rsid w:val="66CE5952"/>
    <w:rsid w:val="67935760"/>
    <w:rsid w:val="68AF4891"/>
    <w:rsid w:val="68DB618B"/>
    <w:rsid w:val="69E72778"/>
    <w:rsid w:val="6BB66F74"/>
    <w:rsid w:val="6BFE786C"/>
    <w:rsid w:val="6DCF3EF9"/>
    <w:rsid w:val="6EA6795D"/>
    <w:rsid w:val="6FB338DD"/>
    <w:rsid w:val="70616C6C"/>
    <w:rsid w:val="710B4A36"/>
    <w:rsid w:val="71C512AB"/>
    <w:rsid w:val="72163F1F"/>
    <w:rsid w:val="74F7326A"/>
    <w:rsid w:val="75997B48"/>
    <w:rsid w:val="75F94B70"/>
    <w:rsid w:val="76AD3294"/>
    <w:rsid w:val="77070B36"/>
    <w:rsid w:val="77C95B42"/>
    <w:rsid w:val="78261A08"/>
    <w:rsid w:val="798A0A6D"/>
    <w:rsid w:val="79D211AA"/>
    <w:rsid w:val="7A9716F3"/>
    <w:rsid w:val="7AD10939"/>
    <w:rsid w:val="7AE53506"/>
    <w:rsid w:val="7B4015D0"/>
    <w:rsid w:val="7BA66CF6"/>
    <w:rsid w:val="7C050134"/>
    <w:rsid w:val="7C230954"/>
    <w:rsid w:val="7C405C64"/>
    <w:rsid w:val="7C6E52E0"/>
    <w:rsid w:val="7C8A796D"/>
    <w:rsid w:val="7D0521C0"/>
    <w:rsid w:val="7D7E08EA"/>
    <w:rsid w:val="7E254E70"/>
    <w:rsid w:val="7F1E3EB3"/>
    <w:rsid w:val="7F8B0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171</Words>
  <Characters>977</Characters>
  <Lines>8</Lines>
  <Paragraphs>2</Paragraphs>
  <TotalTime>0</TotalTime>
  <ScaleCrop>false</ScaleCrop>
  <LinksUpToDate>false</LinksUpToDate>
  <CharactersWithSpaces>1146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2021-11-19T01:44:00Z</dcterms:created>
  <dc:creator>贺要生</dc:creator>
  <cp:lastModifiedBy>Administrator</cp:lastModifiedBy>
  <dcterms:modified xsi:type="dcterms:W3CDTF">2024-02-07T09:41:22Z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