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" w:eastAsia="仿宋_GB2312"/>
          <w:sz w:val="44"/>
          <w:szCs w:val="44"/>
        </w:rPr>
      </w:pPr>
    </w:p>
    <w:p>
      <w:pPr>
        <w:jc w:val="center"/>
        <w:rPr>
          <w:rFonts w:hint="eastAsia" w:ascii="仿宋_GB2312" w:hAnsi="仿宋" w:eastAsia="仿宋_GB2312"/>
          <w:sz w:val="44"/>
          <w:szCs w:val="44"/>
        </w:rPr>
      </w:pPr>
    </w:p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关于罪犯陈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社康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罪犯</w:t>
      </w:r>
      <w:r>
        <w:rPr>
          <w:rFonts w:hint="eastAsia" w:ascii="仿宋_GB2312" w:hAnsi="仿宋" w:eastAsia="仿宋"/>
          <w:sz w:val="28"/>
          <w:szCs w:val="32"/>
        </w:rPr>
        <w:t>陈</w:t>
      </w:r>
      <w:r>
        <w:rPr>
          <w:rFonts w:hint="eastAsia" w:ascii="仿宋_GB2312" w:hAnsi="仿宋" w:eastAsia="仿宋"/>
          <w:sz w:val="28"/>
          <w:szCs w:val="32"/>
          <w:lang w:eastAsia="zh-CN"/>
        </w:rPr>
        <w:t>社康</w:t>
      </w:r>
      <w:r>
        <w:rPr>
          <w:rFonts w:hint="eastAsia" w:ascii="仿宋_GB2312" w:hAnsi="仿宋_GB2312" w:eastAsia="仿宋_GB2312" w:cs="仿宋_GB2312"/>
          <w:sz w:val="28"/>
          <w:szCs w:val="28"/>
        </w:rPr>
        <w:t>，男，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1990年5月17日</w:t>
      </w:r>
      <w:r>
        <w:rPr>
          <w:rFonts w:hint="eastAsia" w:ascii="仿宋_GB2312" w:hAnsi="仿宋" w:eastAsia="仿宋"/>
          <w:sz w:val="28"/>
          <w:szCs w:val="32"/>
        </w:rPr>
        <w:t>出生，</w:t>
      </w:r>
      <w:r>
        <w:rPr>
          <w:rFonts w:hint="eastAsia" w:ascii="仿宋_GB2312" w:hAnsi="仿宋" w:eastAsia="仿宋"/>
          <w:sz w:val="28"/>
          <w:szCs w:val="32"/>
          <w:lang w:eastAsia="zh-CN"/>
        </w:rPr>
        <w:t>苗</w:t>
      </w:r>
      <w:r>
        <w:rPr>
          <w:rFonts w:hint="eastAsia" w:ascii="仿宋_GB2312" w:hAnsi="仿宋" w:eastAsia="仿宋"/>
          <w:sz w:val="28"/>
          <w:szCs w:val="32"/>
        </w:rPr>
        <w:t>族，</w:t>
      </w:r>
      <w:r>
        <w:rPr>
          <w:rFonts w:hint="eastAsia" w:ascii="仿宋_GB2312" w:hAnsi="仿宋" w:eastAsia="仿宋"/>
          <w:sz w:val="28"/>
          <w:szCs w:val="32"/>
          <w:lang w:eastAsia="zh-CN"/>
        </w:rPr>
        <w:t>小学</w:t>
      </w:r>
      <w:r>
        <w:rPr>
          <w:rFonts w:hint="eastAsia" w:ascii="仿宋_GB2312" w:hAnsi="仿宋" w:eastAsia="仿宋"/>
          <w:sz w:val="28"/>
          <w:szCs w:val="32"/>
        </w:rPr>
        <w:t>文化，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湖南省城步苗族自治县</w:t>
      </w:r>
      <w:r>
        <w:rPr>
          <w:rFonts w:hint="eastAsia" w:ascii="仿宋_GB2312" w:hAnsi="仿宋" w:eastAsia="仿宋"/>
          <w:sz w:val="28"/>
          <w:szCs w:val="32"/>
        </w:rPr>
        <w:t>人</w:t>
      </w:r>
      <w:r>
        <w:rPr>
          <w:rFonts w:hint="eastAsia" w:ascii="仿宋_GB2312" w:hAnsi="仿宋_GB2312" w:eastAsia="仿宋_GB2312" w:cs="仿宋_GB2312"/>
          <w:sz w:val="28"/>
          <w:szCs w:val="28"/>
        </w:rPr>
        <w:t>。现在湖南省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湘南</w:t>
      </w:r>
      <w:r>
        <w:rPr>
          <w:rFonts w:hint="eastAsia" w:ascii="仿宋_GB2312" w:hAnsi="仿宋_GB2312" w:eastAsia="仿宋_GB2312" w:cs="仿宋_GB2312"/>
          <w:sz w:val="28"/>
          <w:szCs w:val="28"/>
        </w:rPr>
        <w:t>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" w:eastAsia="仿宋"/>
          <w:sz w:val="28"/>
          <w:szCs w:val="32"/>
        </w:rPr>
        <w:t>湖南省衡阳市中级人民法院于20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</w:t>
      </w:r>
      <w:r>
        <w:rPr>
          <w:rFonts w:hint="eastAsia" w:ascii="仿宋_GB2312" w:hAnsi="仿宋" w:eastAsia="仿宋"/>
          <w:sz w:val="28"/>
          <w:szCs w:val="32"/>
        </w:rPr>
        <w:t>日作出（2016）湘04刑初18号刑事判决，认定被告人陈</w:t>
      </w:r>
      <w:r>
        <w:rPr>
          <w:rFonts w:hint="eastAsia" w:ascii="仿宋_GB2312" w:hAnsi="仿宋" w:eastAsia="仿宋"/>
          <w:sz w:val="28"/>
          <w:szCs w:val="32"/>
          <w:lang w:eastAsia="zh-CN"/>
        </w:rPr>
        <w:t>社康</w:t>
      </w:r>
      <w:r>
        <w:rPr>
          <w:rFonts w:hint="eastAsia" w:ascii="仿宋_GB2312" w:hAnsi="仿宋" w:eastAsia="仿宋"/>
          <w:sz w:val="28"/>
          <w:szCs w:val="32"/>
        </w:rPr>
        <w:t>犯贩抢劫罪</w:t>
      </w:r>
      <w:r>
        <w:rPr>
          <w:rFonts w:hint="eastAsia" w:ascii="仿宋_GB2312" w:hAnsi="仿宋" w:eastAsia="仿宋"/>
          <w:sz w:val="28"/>
          <w:szCs w:val="32"/>
          <w:lang w:eastAsia="zh-CN"/>
        </w:rPr>
        <w:t>、非法拘禁罪</w:t>
      </w:r>
      <w:r>
        <w:rPr>
          <w:rFonts w:hint="eastAsia" w:ascii="仿宋_GB2312" w:hAnsi="仿宋" w:eastAsia="仿宋"/>
          <w:sz w:val="28"/>
          <w:szCs w:val="32"/>
        </w:rPr>
        <w:t>，判处有期徒刑十一年，剥夺政治权利二年</w:t>
      </w:r>
      <w:r>
        <w:rPr>
          <w:rFonts w:hint="eastAsia" w:ascii="仿宋_GB2312" w:hAnsi="仿宋" w:eastAsia="仿宋"/>
          <w:sz w:val="28"/>
          <w:szCs w:val="32"/>
          <w:lang w:eastAsia="zh-CN"/>
        </w:rPr>
        <w:t>，</w:t>
      </w:r>
      <w:r>
        <w:rPr>
          <w:rFonts w:hint="eastAsia" w:ascii="仿宋_GB2312" w:hAnsi="仿宋" w:eastAsia="仿宋"/>
          <w:sz w:val="28"/>
          <w:szCs w:val="32"/>
        </w:rPr>
        <w:t>并处</w:t>
      </w:r>
      <w:r>
        <w:rPr>
          <w:rFonts w:hint="eastAsia" w:ascii="仿宋_GB2312" w:hAnsi="仿宋" w:eastAsia="仿宋"/>
          <w:sz w:val="28"/>
          <w:szCs w:val="32"/>
          <w:lang w:eastAsia="zh-CN"/>
        </w:rPr>
        <w:t>罚金三</w:t>
      </w:r>
      <w:r>
        <w:rPr>
          <w:rFonts w:hint="eastAsia" w:ascii="仿宋_GB2312" w:hAnsi="仿宋" w:eastAsia="仿宋"/>
          <w:sz w:val="28"/>
          <w:szCs w:val="32"/>
        </w:rPr>
        <w:t>万元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</w:rPr>
        <w:t>该犯不服，提出上诉。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湖南省高级人民法院于2017年7月31日作出(2017)湘刑终118号刑事附带民事判决，驳回上诉，维持原判。于20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日交付执行</w:t>
      </w:r>
      <w:r>
        <w:rPr>
          <w:rFonts w:hint="eastAsia" w:ascii="仿宋_GB2312" w:hAnsi="仿宋_GB2312" w:eastAsia="仿宋_GB2312" w:cs="仿宋_GB2312"/>
          <w:sz w:val="28"/>
          <w:szCs w:val="28"/>
        </w:rPr>
        <w:t>。（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2020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1月20日减去有期徒刑五个月，剥夺政治权利二年不变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202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年1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个月，剥夺政治权利二年不变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减刑后刑期至202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月18日止</w:t>
      </w:r>
      <w:r>
        <w:rPr>
          <w:rFonts w:hint="eastAsia" w:ascii="仿宋_GB2312" w:hAnsi="仿宋_GB2312" w:eastAsia="仿宋_GB2312" w:cs="仿宋_GB2312"/>
          <w:sz w:val="28"/>
          <w:szCs w:val="28"/>
        </w:rPr>
        <w:t>）。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执行机关湖南省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湘南</w:t>
      </w:r>
      <w:r>
        <w:rPr>
          <w:rFonts w:hint="eastAsia" w:ascii="仿宋_GB2312" w:hAnsi="仿宋_GB2312" w:eastAsia="仿宋_GB2312" w:cs="仿宋_GB2312"/>
          <w:sz w:val="28"/>
          <w:szCs w:val="28"/>
        </w:rPr>
        <w:t>监狱第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28"/>
          <w:szCs w:val="28"/>
        </w:rPr>
        <w:t>监区于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28"/>
          <w:szCs w:val="28"/>
        </w:rPr>
        <w:t>日建议对该犯减去有期徒刑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六</w:t>
      </w:r>
      <w:r>
        <w:rPr>
          <w:rFonts w:hint="eastAsia" w:ascii="仿宋_GB2312" w:hAnsi="仿宋_GB2312" w:eastAsia="仿宋_GB2312" w:cs="仿宋_GB2312"/>
          <w:sz w:val="28"/>
          <w:szCs w:val="28"/>
        </w:rPr>
        <w:t>个月，剥夺政治权利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28"/>
          <w:szCs w:val="28"/>
        </w:rPr>
        <w:t>年不变。湖南省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湘南</w:t>
      </w:r>
      <w:r>
        <w:rPr>
          <w:rFonts w:hint="eastAsia" w:ascii="仿宋_GB2312" w:hAnsi="仿宋_GB2312" w:eastAsia="仿宋_GB2312" w:cs="仿宋_GB2312"/>
          <w:sz w:val="28"/>
          <w:szCs w:val="28"/>
        </w:rPr>
        <w:t>监狱于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28"/>
          <w:szCs w:val="28"/>
        </w:rPr>
        <w:t>日提出减刑建议书，建议对该犯减去有期徒刑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六</w:t>
      </w:r>
      <w:r>
        <w:rPr>
          <w:rFonts w:hint="eastAsia" w:ascii="仿宋_GB2312" w:hAnsi="仿宋_GB2312" w:eastAsia="仿宋_GB2312" w:cs="仿宋_GB2312"/>
          <w:sz w:val="28"/>
          <w:szCs w:val="28"/>
        </w:rPr>
        <w:t>个月，剥夺政治权利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28"/>
          <w:szCs w:val="28"/>
        </w:rPr>
        <w:t>年不变，并于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28"/>
          <w:szCs w:val="28"/>
        </w:rPr>
        <w:t>日报本院立案。湖南省华新地区人民检察院出具检察意见同意对该犯提请减刑。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经审理查明，罪犯</w:t>
      </w:r>
      <w:r>
        <w:rPr>
          <w:rFonts w:hint="eastAsia" w:ascii="仿宋_GB2312" w:hAnsi="仿宋" w:eastAsia="仿宋"/>
          <w:sz w:val="28"/>
          <w:szCs w:val="32"/>
        </w:rPr>
        <w:t>陈</w:t>
      </w:r>
      <w:r>
        <w:rPr>
          <w:rFonts w:hint="eastAsia" w:ascii="仿宋_GB2312" w:hAnsi="仿宋" w:eastAsia="仿宋"/>
          <w:sz w:val="28"/>
          <w:szCs w:val="32"/>
          <w:lang w:eastAsia="zh-CN"/>
        </w:rPr>
        <w:t>社康</w:t>
      </w:r>
      <w:r>
        <w:rPr>
          <w:rFonts w:hint="eastAsia" w:ascii="仿宋_GB2312" w:hAnsi="仿宋_GB2312" w:eastAsia="仿宋_GB2312" w:cs="仿宋_GB2312"/>
          <w:sz w:val="28"/>
          <w:szCs w:val="28"/>
        </w:rPr>
        <w:t>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个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。上述事实，有罪犯考核奖惩统计台账、罪犯奖惩审批表、罪犯减刑建议书等材料证实。财产刑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已履行完毕。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主审人认为，罪犯</w:t>
      </w:r>
      <w:r>
        <w:rPr>
          <w:rFonts w:hint="eastAsia" w:ascii="仿宋_GB2312" w:hAnsi="仿宋" w:eastAsia="仿宋"/>
          <w:sz w:val="28"/>
          <w:szCs w:val="32"/>
        </w:rPr>
        <w:t>陈</w:t>
      </w:r>
      <w:r>
        <w:rPr>
          <w:rFonts w:hint="eastAsia" w:ascii="仿宋_GB2312" w:hAnsi="仿宋" w:eastAsia="仿宋"/>
          <w:sz w:val="28"/>
          <w:szCs w:val="32"/>
          <w:lang w:eastAsia="zh-CN"/>
        </w:rPr>
        <w:t>社康</w:t>
      </w:r>
      <w:r>
        <w:rPr>
          <w:rFonts w:hint="eastAsia" w:ascii="仿宋_GB2312" w:hAnsi="仿宋_GB2312" w:eastAsia="仿宋_GB2312" w:cs="仿宋_GB2312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《湖南省高级人民法院减刑、假释案件实质化审理实施意见（试行）》第</w:t>
      </w:r>
      <w:r>
        <w:rPr>
          <w:rFonts w:hint="eastAsia" w:ascii="仿宋_GB2312" w:hAnsi="仿宋_GB2312" w:eastAsia="仿宋_GB2312" w:cs="仿宋_GB2312"/>
          <w:sz w:val="28"/>
          <w:szCs w:val="28"/>
        </w:rPr>
        <w:t>XX之规定（减刑间隔时间的规定），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该犯上次减刑时间为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202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年1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9日</w:t>
      </w:r>
      <w:r>
        <w:rPr>
          <w:rFonts w:hint="eastAsia" w:ascii="仿宋_GB2312" w:hAnsi="仿宋_GB2312" w:eastAsia="仿宋_GB2312" w:cs="仿宋_GB2312"/>
          <w:sz w:val="28"/>
          <w:szCs w:val="28"/>
        </w:rPr>
        <w:t>，本次监区报请时间为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28"/>
          <w:szCs w:val="28"/>
        </w:rPr>
        <w:t>日，间隔时间已超过了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八个</w:t>
      </w:r>
      <w:r>
        <w:rPr>
          <w:rFonts w:hint="eastAsia" w:ascii="仿宋_GB2312" w:hAnsi="仿宋_GB2312" w:eastAsia="仿宋_GB2312" w:cs="仿宋_GB2312"/>
          <w:sz w:val="28"/>
          <w:szCs w:val="28"/>
        </w:rPr>
        <w:t>月。根据《最高人民法院关于办理减刑、假释案件具体应用法律的规定》第XX条之规定（减刑幅度的规定），或根据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《湖南省高级人民法院减刑、假释案件实质化审理实施意见（试行）》第</w:t>
      </w:r>
      <w:r>
        <w:rPr>
          <w:rFonts w:hint="eastAsia" w:ascii="仿宋_GB2312" w:hAnsi="仿宋_GB2312" w:eastAsia="仿宋_GB2312" w:cs="仿宋_GB2312"/>
          <w:sz w:val="28"/>
          <w:szCs w:val="28"/>
        </w:rPr>
        <w:t>XX之规定（减刑幅度的规定），对该犯可减去有期徒刑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</w:rPr>
        <w:t>个月，</w:t>
      </w:r>
      <w:r>
        <w:rPr>
          <w:rFonts w:hint="eastAsia" w:ascii="仿宋_GB2312" w:hAnsi="仿宋_GB2312" w:eastAsia="仿宋_GB2312" w:cs="仿宋_GB2312"/>
          <w:sz w:val="28"/>
          <w:szCs w:val="28"/>
        </w:rPr>
        <w:t>剥夺政治权利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28"/>
          <w:szCs w:val="28"/>
        </w:rPr>
        <w:t>年不变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对罪犯</w:t>
      </w:r>
      <w:r>
        <w:rPr>
          <w:rFonts w:hint="eastAsia" w:ascii="仿宋_GB2312" w:hAnsi="仿宋" w:eastAsia="仿宋"/>
          <w:sz w:val="28"/>
          <w:szCs w:val="32"/>
        </w:rPr>
        <w:t>陈</w:t>
      </w:r>
      <w:r>
        <w:rPr>
          <w:rFonts w:hint="eastAsia" w:ascii="仿宋_GB2312" w:hAnsi="仿宋" w:eastAsia="仿宋"/>
          <w:sz w:val="28"/>
          <w:szCs w:val="32"/>
          <w:lang w:eastAsia="zh-CN"/>
        </w:rPr>
        <w:t>社康</w:t>
      </w:r>
      <w:r>
        <w:rPr>
          <w:rFonts w:hint="eastAsia" w:ascii="仿宋_GB2312" w:hAnsi="仿宋_GB2312" w:eastAsia="仿宋_GB2312" w:cs="仿宋_GB2312"/>
          <w:sz w:val="28"/>
          <w:szCs w:val="28"/>
        </w:rPr>
        <w:t>减去有期徒刑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</w:rPr>
        <w:t>个月，</w:t>
      </w:r>
      <w:r>
        <w:rPr>
          <w:rFonts w:hint="eastAsia" w:ascii="仿宋_GB2312" w:hAnsi="仿宋_GB2312" w:eastAsia="仿宋_GB2312" w:cs="仿宋_GB2312"/>
          <w:sz w:val="28"/>
          <w:szCs w:val="28"/>
        </w:rPr>
        <w:t>剥夺政治权利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28"/>
          <w:szCs w:val="28"/>
        </w:rPr>
        <w:t>年不变（减刑后，刑期执行至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6104055"/>
    <w:rsid w:val="2F4A47D0"/>
    <w:rsid w:val="30064838"/>
    <w:rsid w:val="40CD13CE"/>
    <w:rsid w:val="520F3926"/>
    <w:rsid w:val="5AC375C7"/>
    <w:rsid w:val="5B5964C6"/>
    <w:rsid w:val="73AD70F1"/>
    <w:rsid w:val="7E0C6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1098</Words>
  <Characters>1187</Characters>
  <Lines>8</Lines>
  <Paragraphs>2</Paragraphs>
  <TotalTime>1</TotalTime>
  <ScaleCrop>false</ScaleCrop>
  <LinksUpToDate>false</LinksUpToDate>
  <CharactersWithSpaces>1199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cp:lastPrinted>2020-12-31T16:31:00Z</cp:lastPrinted>
  <dcterms:modified xsi:type="dcterms:W3CDTF">2024-02-04T01:37:11Z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21FC353C893547229320046A0F7AC6FC</vt:lpwstr>
  </property>
</Properties>
</file>