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黄主明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刑更XXX号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黄主明</w:t>
      </w:r>
      <w:r>
        <w:rPr>
          <w:rFonts w:hint="eastAsia" w:ascii="仿宋" w:hAnsi="仿宋" w:eastAsia="仿宋" w:cs="仿宋"/>
          <w:sz w:val="28"/>
          <w:szCs w:val="28"/>
        </w:rPr>
        <w:t>，男，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1980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日出生，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汉</w:t>
      </w:r>
      <w:r>
        <w:rPr>
          <w:rFonts w:hint="eastAsia" w:ascii="仿宋" w:hAnsi="仿宋" w:eastAsia="仿宋" w:cs="仿宋"/>
          <w:sz w:val="28"/>
          <w:szCs w:val="28"/>
        </w:rPr>
        <w:t>族，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小学</w:t>
      </w:r>
      <w:r>
        <w:rPr>
          <w:rFonts w:hint="eastAsia" w:ascii="仿宋" w:hAnsi="仿宋" w:eastAsia="仿宋" w:cs="仿宋"/>
          <w:sz w:val="28"/>
          <w:szCs w:val="28"/>
        </w:rPr>
        <w:t>文化，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</w:t>
      </w:r>
      <w:r>
        <w:rPr>
          <w:rFonts w:hint="eastAsia" w:ascii="仿宋" w:hAnsi="仿宋" w:eastAsia="仿宋" w:cs="仿宋"/>
          <w:sz w:val="28"/>
          <w:szCs w:val="28"/>
        </w:rPr>
        <w:t>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安化县</w:t>
      </w:r>
      <w:r>
        <w:rPr>
          <w:rFonts w:hint="eastAsia" w:ascii="仿宋" w:hAnsi="仿宋" w:eastAsia="仿宋" w:cs="仿宋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云南省沧澜县</w:t>
      </w:r>
      <w:r>
        <w:rPr>
          <w:rFonts w:hint="eastAsia" w:ascii="仿宋" w:hAnsi="仿宋" w:eastAsia="仿宋" w:cs="仿宋"/>
          <w:sz w:val="28"/>
          <w:szCs w:val="28"/>
        </w:rPr>
        <w:t>人民法院于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2017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日作出(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2017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云</w:t>
      </w:r>
      <w:r>
        <w:rPr>
          <w:rFonts w:hint="eastAsia" w:ascii="仿宋" w:hAnsi="仿宋" w:eastAsia="仿宋" w:cs="仿宋"/>
          <w:sz w:val="28"/>
          <w:szCs w:val="28"/>
        </w:rPr>
        <w:t>刑初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第12</w:t>
      </w:r>
      <w:r>
        <w:rPr>
          <w:rFonts w:hint="eastAsia" w:ascii="仿宋" w:hAnsi="仿宋" w:eastAsia="仿宋" w:cs="仿宋"/>
          <w:sz w:val="28"/>
          <w:szCs w:val="28"/>
        </w:rPr>
        <w:t>号刑事判决，认定罪犯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黄主明</w:t>
      </w:r>
      <w:r>
        <w:rPr>
          <w:rFonts w:hint="eastAsia" w:ascii="仿宋" w:hAnsi="仿宋" w:eastAsia="仿宋" w:cs="仿宋"/>
          <w:sz w:val="28"/>
          <w:szCs w:val="28"/>
        </w:rPr>
        <w:t>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运输毒品</w:t>
      </w:r>
      <w:r>
        <w:rPr>
          <w:rFonts w:hint="eastAsia" w:ascii="仿宋" w:hAnsi="仿宋" w:eastAsia="仿宋" w:cs="仿宋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sz w:val="28"/>
          <w:szCs w:val="28"/>
        </w:rPr>
        <w:t>年，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无罚金，没收个人财产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2万元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刑期自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2016年11月13日起至2031年11月12日止。法定期限内无上诉、抗诉。</w:t>
      </w:r>
      <w:r>
        <w:rPr>
          <w:rFonts w:hint="eastAsia" w:ascii="仿宋" w:hAnsi="仿宋" w:eastAsia="仿宋" w:cs="仿宋"/>
          <w:sz w:val="28"/>
          <w:szCs w:val="28"/>
        </w:rPr>
        <w:t>判决发生法律效力后，于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2017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日交付湖南省湘南监狱执行。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2020年1月20日减去有期徒刑8个月，2021年12月29日减去有期徒刑5个月。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服刑期间共减刑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2次，减刑后刑期至2030年11月28日止。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 w:cs="仿宋"/>
          <w:sz w:val="28"/>
          <w:szCs w:val="28"/>
        </w:rPr>
        <w:t>监区于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个月。湖南省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个月，并于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年X月X日报本院立案。湖南省华新地区人民检察院出具检察意见同意对该犯提请减刑。</w:t>
      </w:r>
      <w:r>
        <w:rPr>
          <w:rFonts w:hint="eastAsia" w:ascii="仿宋" w:hAnsi="仿宋" w:eastAsia="仿宋" w:cs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黄主明</w:t>
      </w:r>
      <w:r>
        <w:rPr>
          <w:rFonts w:hint="eastAsia" w:ascii="仿宋" w:hAnsi="仿宋" w:eastAsia="仿宋"/>
          <w:sz w:val="28"/>
          <w:szCs w:val="28"/>
        </w:rPr>
        <w:t>在服刑期间能认罪悔罪，认真遵守法律法规及监规，接收教育改造；积极参加思想、文化、职业技术教育；积极参加劳动，能服从安排，遵守劳动纪律，坚守劳动岗位，努力完成劳动任务</w:t>
      </w:r>
      <w:r>
        <w:rPr>
          <w:rFonts w:hint="eastAsia" w:ascii="仿宋" w:hAnsi="仿宋" w:eastAsia="仿宋"/>
          <w:sz w:val="28"/>
          <w:szCs w:val="28"/>
          <w:lang w:eastAsia="zh-CN"/>
        </w:rPr>
        <w:t>；积极履行财产刑，原判没收个人财产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2万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元，已履行完毕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本次考核周期内，</w:t>
      </w:r>
      <w:r>
        <w:rPr>
          <w:rFonts w:hint="eastAsia" w:ascii="仿宋" w:hAnsi="仿宋" w:eastAsia="仿宋"/>
          <w:sz w:val="28"/>
          <w:szCs w:val="28"/>
        </w:rPr>
        <w:t>计分考核中</w:t>
      </w:r>
      <w:r>
        <w:rPr>
          <w:rFonts w:hint="eastAsia" w:ascii="仿宋" w:hAnsi="仿宋" w:eastAsia="仿宋"/>
          <w:sz w:val="28"/>
          <w:szCs w:val="28"/>
          <w:lang w:eastAsia="zh-CN"/>
        </w:rPr>
        <w:t>累计</w:t>
      </w:r>
      <w:r>
        <w:rPr>
          <w:rFonts w:hint="eastAsia" w:ascii="仿宋" w:hAnsi="仿宋" w:eastAsia="仿宋"/>
          <w:sz w:val="28"/>
          <w:szCs w:val="28"/>
        </w:rPr>
        <w:t>折计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个表扬</w:t>
      </w:r>
      <w:r>
        <w:rPr>
          <w:rFonts w:hint="eastAsia" w:ascii="仿宋" w:hAnsi="仿宋" w:eastAsia="仿宋"/>
          <w:sz w:val="28"/>
          <w:szCs w:val="28"/>
          <w:lang w:eastAsia="zh-CN"/>
        </w:rPr>
        <w:t>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316分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2021年被评为监狱改造积极分子，2022年被评为监狱改造积极分子。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、财产刑履行证明</w:t>
      </w:r>
      <w:r>
        <w:rPr>
          <w:rFonts w:hint="eastAsia" w:ascii="仿宋" w:hAnsi="仿宋" w:eastAsia="仿宋"/>
          <w:sz w:val="28"/>
          <w:szCs w:val="28"/>
        </w:rPr>
        <w:t>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黄主明</w:t>
      </w:r>
      <w:r>
        <w:rPr>
          <w:rFonts w:hint="eastAsia" w:ascii="仿宋" w:hAnsi="仿宋" w:eastAsia="仿宋" w:cs="仿宋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XX之规定（减刑间隔时间的规定），该犯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上次减刑</w:t>
      </w:r>
      <w:r>
        <w:rPr>
          <w:rFonts w:hint="eastAsia" w:ascii="仿宋" w:hAnsi="仿宋" w:eastAsia="仿宋" w:cs="仿宋"/>
          <w:sz w:val="28"/>
          <w:szCs w:val="28"/>
        </w:rPr>
        <w:t>时间为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sz w:val="28"/>
          <w:szCs w:val="28"/>
        </w:rPr>
        <w:t>日，本次监区报请时间为2023年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10个</w:t>
      </w:r>
      <w:r>
        <w:rPr>
          <w:rFonts w:hint="eastAsia" w:ascii="仿宋" w:hAnsi="仿宋" w:eastAsia="仿宋" w:cs="仿宋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XX之规定（减刑幅度的规定），对该犯可减去有期徒刑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对罪犯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黄主明</w:t>
      </w:r>
      <w:r>
        <w:rPr>
          <w:rFonts w:hint="eastAsia" w:ascii="仿宋" w:hAnsi="仿宋" w:eastAsia="仿宋" w:cs="仿宋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 w:cs="仿宋"/>
          <w:sz w:val="28"/>
          <w:szCs w:val="28"/>
        </w:rPr>
        <w:t>减刑后，刑期执行至XX年XX月XX日止。</w:t>
      </w:r>
    </w:p>
    <w:p>
      <w:pPr>
        <w:spacing w:line="38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N2JkYTUwNzhmNzYxOWRlNDYzOWU1MDNjOTY0MmYifQ=="/>
  </w:docVars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35A59DF"/>
    <w:rsid w:val="03A32963"/>
    <w:rsid w:val="18631D44"/>
    <w:rsid w:val="1F444833"/>
    <w:rsid w:val="1FEA1406"/>
    <w:rsid w:val="28FE4130"/>
    <w:rsid w:val="2A2E5652"/>
    <w:rsid w:val="47A46775"/>
    <w:rsid w:val="50E20BC7"/>
    <w:rsid w:val="53116FCE"/>
    <w:rsid w:val="56952BAD"/>
    <w:rsid w:val="5AA30AE1"/>
    <w:rsid w:val="5C256F77"/>
    <w:rsid w:val="60627527"/>
    <w:rsid w:val="731F222A"/>
    <w:rsid w:val="767936DC"/>
    <w:rsid w:val="789F321C"/>
    <w:rsid w:val="7BBB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1087</Words>
  <Characters>1188</Characters>
  <Lines>8</Lines>
  <Paragraphs>2</Paragraphs>
  <TotalTime>26</TotalTime>
  <ScaleCrop>false</ScaleCrop>
  <LinksUpToDate>false</LinksUpToDate>
  <CharactersWithSpaces>1200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13jq-gaizhao</cp:lastModifiedBy>
  <dcterms:modified xsi:type="dcterms:W3CDTF">2024-01-31T08:07:16Z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4B5EED0A5D9344E5969937E9A876C6A4</vt:lpwstr>
  </property>
</Properties>
</file>