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val="en-US" w:eastAsia="zh-CN"/>
        </w:rPr>
        <w:t>蔡盛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蔡盛</w:t>
      </w:r>
      <w:r>
        <w:rPr>
          <w:rFonts w:hint="eastAsia" w:ascii="仿宋_GB2312" w:hAnsi="仿宋" w:eastAsia="仿宋"/>
          <w:sz w:val="28"/>
          <w:szCs w:val="32"/>
        </w:rPr>
        <w:t>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男，</w:t>
      </w:r>
      <w:r>
        <w:rPr>
          <w:rFonts w:hint="eastAsia" w:ascii="仿宋_GB2312" w:hAnsi="仿宋" w:eastAsia="仿宋_GB2312"/>
          <w:sz w:val="32"/>
          <w:lang w:val="en-US" w:eastAsia="zh-CN"/>
        </w:rPr>
        <w:t>1991年2月16日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出生，汉族，</w:t>
      </w:r>
      <w:r>
        <w:rPr>
          <w:rFonts w:hint="eastAsia" w:ascii="仿宋_GB2312" w:hAnsi="仿宋" w:eastAsia="仿宋_GB2312"/>
          <w:sz w:val="32"/>
          <w:lang w:val="en-US" w:eastAsia="zh-CN"/>
        </w:rPr>
        <w:t>初中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文化，云南省宣威市人。现在湖南</w:t>
      </w:r>
      <w:r>
        <w:rPr>
          <w:rFonts w:hint="eastAsia" w:ascii="仿宋_GB2312" w:hAnsi="仿宋" w:eastAsia="仿宋"/>
          <w:sz w:val="28"/>
          <w:szCs w:val="32"/>
        </w:rPr>
        <w:t>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40" w:lineRule="exact"/>
        <w:ind w:firstLine="560" w:firstLineChars="200"/>
        <w:jc w:val="left"/>
        <w:rPr>
          <w:rFonts w:hint="eastAsia" w:ascii="仿宋_GB2312" w:hAnsi="仿宋" w:eastAsia="仿宋"/>
          <w:sz w:val="28"/>
          <w:szCs w:val="32"/>
          <w:lang w:val="en-US" w:eastAsia="zh-CN"/>
        </w:rPr>
      </w:pPr>
      <w:r>
        <w:rPr>
          <w:rFonts w:hint="eastAsia" w:ascii="仿宋_GB2312" w:hAnsi="仿宋" w:eastAsia="仿宋"/>
          <w:sz w:val="28"/>
          <w:szCs w:val="32"/>
          <w:lang w:val="en-US" w:eastAsia="zh-CN"/>
        </w:rPr>
        <w:t>云南省昆明市呈贡区人民法院于2014年9月22日作出（2014）呈刑初字第45号刑事判决，认定被告人蔡盛犯贩卖毒品罪，判处有期徒刑十五年，并处没收财产人民币二万元。被告人蔡盛不服，提出上诉。云南省昆明市中级人民法院于 2015年1月2</w:t>
      </w:r>
      <w:bookmarkStart w:id="0" w:name="_GoBack"/>
      <w:bookmarkEnd w:id="0"/>
      <w:r>
        <w:rPr>
          <w:rFonts w:hint="eastAsia" w:ascii="仿宋_GB2312" w:hAnsi="仿宋" w:eastAsia="仿宋"/>
          <w:sz w:val="28"/>
          <w:szCs w:val="32"/>
          <w:lang w:val="en-US" w:eastAsia="zh-CN"/>
        </w:rPr>
        <w:t>3日作出（2014）昆刑三终字第50号刑事裁定，驳回上诉，维持原判。刑期自2013年7月24日至2028年7月23日止，于2015年3月18日交付执行。2017年11月7日减刑刑4个月；2019年9月20日减刑刑7个月，2021年12月29日减刑刑3个月。服刑期间共减刑3次。（减刑后，刑期执行至2027年5月23日止）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四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六</w:t>
      </w:r>
      <w:r>
        <w:rPr>
          <w:rFonts w:hint="eastAsia" w:ascii="仿宋_GB2312" w:hAnsi="仿宋" w:eastAsia="仿宋"/>
          <w:sz w:val="28"/>
          <w:szCs w:val="32"/>
        </w:rPr>
        <w:t>个月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</w:t>
      </w:r>
      <w:r>
        <w:rPr>
          <w:rFonts w:hint="eastAsia" w:ascii="仿宋_GB2312" w:hAnsi="仿宋" w:eastAsia="仿宋"/>
          <w:sz w:val="28"/>
          <w:szCs w:val="32"/>
        </w:rPr>
        <w:t>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五</w:t>
      </w:r>
      <w:r>
        <w:rPr>
          <w:rFonts w:hint="eastAsia" w:ascii="仿宋_GB2312" w:hAnsi="仿宋" w:eastAsia="仿宋"/>
          <w:sz w:val="28"/>
          <w:szCs w:val="32"/>
        </w:rPr>
        <w:t>年不变。湖南省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日提出减刑建议书，建议对该犯减去有期徒刑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个月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</w:t>
      </w:r>
      <w:r>
        <w:rPr>
          <w:rFonts w:hint="eastAsia" w:ascii="仿宋_GB2312" w:hAnsi="仿宋" w:eastAsia="仿宋"/>
          <w:sz w:val="28"/>
          <w:szCs w:val="32"/>
        </w:rPr>
        <w:t>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五</w:t>
      </w:r>
      <w:r>
        <w:rPr>
          <w:rFonts w:hint="eastAsia" w:ascii="仿宋_GB2312" w:hAnsi="仿宋" w:eastAsia="仿宋"/>
          <w:sz w:val="28"/>
          <w:szCs w:val="32"/>
        </w:rPr>
        <w:t>年不变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</w:t>
      </w:r>
      <w:r>
        <w:rPr>
          <w:rFonts w:hint="eastAsia" w:ascii="仿宋_GB2312" w:hAnsi="仿宋" w:eastAsia="仿宋"/>
          <w:sz w:val="28"/>
          <w:szCs w:val="32"/>
        </w:rPr>
        <w:t>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蔡盛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个。上述事实，有罪犯考核奖惩统计台账、罪犯奖惩审批表、罪犯减刑建议书等材料证实。（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没收财产：20000元，本次缴纳：0元，累计缴纳：20000元</w:t>
      </w:r>
      <w:r>
        <w:rPr>
          <w:rFonts w:hint="eastAsia" w:ascii="仿宋" w:hAnsi="仿宋" w:eastAsia="仿宋"/>
          <w:sz w:val="28"/>
          <w:szCs w:val="28"/>
        </w:rPr>
        <w:t>）202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1、2022</w:t>
      </w:r>
      <w:r>
        <w:rPr>
          <w:rFonts w:hint="eastAsia" w:ascii="仿宋" w:hAnsi="仿宋" w:eastAsia="仿宋"/>
          <w:sz w:val="28"/>
          <w:szCs w:val="28"/>
        </w:rPr>
        <w:t>年度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监狱</w:t>
      </w:r>
      <w:r>
        <w:rPr>
          <w:rFonts w:hint="eastAsia" w:ascii="仿宋" w:hAnsi="仿宋" w:eastAsia="仿宋"/>
          <w:sz w:val="28"/>
          <w:szCs w:val="28"/>
        </w:rPr>
        <w:t>改造积极分子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蔡盛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1年6个月</w:t>
      </w:r>
      <w:r>
        <w:rPr>
          <w:rFonts w:hint="eastAsia" w:ascii="仿宋_GB2312" w:hAnsi="仿宋" w:eastAsia="仿宋"/>
          <w:sz w:val="32"/>
          <w:szCs w:val="32"/>
        </w:rPr>
        <w:t>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该犯上次减刑时间为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/>
          <w:sz w:val="28"/>
          <w:szCs w:val="28"/>
        </w:rPr>
        <w:t>日，本次监区报请时间为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10月13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9个</w:t>
      </w:r>
      <w:r>
        <w:rPr>
          <w:rFonts w:hint="eastAsia" w:ascii="仿宋_GB2312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蔡盛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062D7032"/>
    <w:rsid w:val="076F4FA9"/>
    <w:rsid w:val="078E6718"/>
    <w:rsid w:val="07E22AE2"/>
    <w:rsid w:val="095D79C6"/>
    <w:rsid w:val="099300BF"/>
    <w:rsid w:val="0A54779E"/>
    <w:rsid w:val="0D6B5852"/>
    <w:rsid w:val="0E3B359C"/>
    <w:rsid w:val="183B72B6"/>
    <w:rsid w:val="1BA5152E"/>
    <w:rsid w:val="225808B4"/>
    <w:rsid w:val="236350F9"/>
    <w:rsid w:val="24164951"/>
    <w:rsid w:val="246762AC"/>
    <w:rsid w:val="2E6D6B7F"/>
    <w:rsid w:val="2EDC2C00"/>
    <w:rsid w:val="320C45B6"/>
    <w:rsid w:val="32827490"/>
    <w:rsid w:val="360B0A76"/>
    <w:rsid w:val="36A653EA"/>
    <w:rsid w:val="39596E03"/>
    <w:rsid w:val="3B7110A2"/>
    <w:rsid w:val="46075D9F"/>
    <w:rsid w:val="47AF3FCB"/>
    <w:rsid w:val="4E357B86"/>
    <w:rsid w:val="5E2D4C88"/>
    <w:rsid w:val="612D56A5"/>
    <w:rsid w:val="628A75FD"/>
    <w:rsid w:val="66DB54FC"/>
    <w:rsid w:val="67346BC2"/>
    <w:rsid w:val="72473CD9"/>
    <w:rsid w:val="725D4B23"/>
    <w:rsid w:val="79C72FA0"/>
    <w:rsid w:val="7E3B43B5"/>
    <w:rsid w:val="7FB8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1004</Words>
  <Characters>1107</Characters>
  <Lines>8</Lines>
  <Paragraphs>2</Paragraphs>
  <TotalTime>3</TotalTime>
  <ScaleCrop>false</ScaleCrop>
  <LinksUpToDate>false</LinksUpToDate>
  <CharactersWithSpaces>1121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cp:lastPrinted>2020-12-31T16:31:00Z</cp:lastPrinted>
  <dcterms:modified xsi:type="dcterms:W3CDTF">2024-01-30T08:08:17Z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21FC353C893547229320046A0F7AC6FC</vt:lpwstr>
  </property>
</Properties>
</file>