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肖顺冬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</w:rPr>
        <w:t xml:space="preserve">  </w:t>
      </w:r>
      <w:r>
        <w:rPr>
          <w:rFonts w:hint="eastAsia" w:ascii="仿宋" w:hAnsi="仿宋" w:eastAsia="仿宋"/>
          <w:sz w:val="28"/>
          <w:szCs w:val="28"/>
          <w:lang w:eastAsia="zh-CN"/>
        </w:rPr>
        <w:t>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肖顺冬</w:t>
      </w:r>
      <w:r>
        <w:rPr>
          <w:rFonts w:hint="eastAsia" w:ascii="仿宋" w:hAnsi="仿宋" w:eastAsia="仿宋"/>
          <w:sz w:val="28"/>
          <w:szCs w:val="28"/>
          <w:lang w:eastAsia="zh-CN"/>
        </w:rPr>
        <w:t>，男，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1981年4月13日</w:t>
      </w:r>
      <w:r>
        <w:rPr>
          <w:rFonts w:hint="eastAsia" w:ascii="仿宋" w:hAnsi="仿宋" w:eastAsia="仿宋"/>
          <w:sz w:val="28"/>
          <w:szCs w:val="28"/>
          <w:lang w:eastAsia="zh-CN"/>
        </w:rPr>
        <w:t>出生，汉族，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初中</w:t>
      </w:r>
      <w:r>
        <w:rPr>
          <w:rFonts w:hint="eastAsia" w:ascii="仿宋" w:hAnsi="仿宋" w:eastAsia="仿宋"/>
          <w:sz w:val="28"/>
          <w:szCs w:val="28"/>
          <w:lang w:eastAsia="zh-CN"/>
        </w:rPr>
        <w:t>文化程度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，湖南省嘉禾县人。现在湖南省湘南监狱服刑。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肖顺冬</w:t>
      </w:r>
      <w:r>
        <w:rPr>
          <w:rFonts w:hint="eastAsia" w:ascii="仿宋" w:hAnsi="仿宋" w:eastAsia="仿宋"/>
          <w:sz w:val="28"/>
          <w:szCs w:val="28"/>
          <w:lang w:eastAsia="zh-CN"/>
        </w:rPr>
        <w:t>，男性，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汉</w:t>
      </w:r>
      <w:r>
        <w:rPr>
          <w:rFonts w:hint="eastAsia" w:ascii="仿宋" w:hAnsi="仿宋" w:eastAsia="仿宋"/>
          <w:sz w:val="28"/>
          <w:szCs w:val="28"/>
          <w:lang w:eastAsia="zh-CN"/>
        </w:rPr>
        <w:t>族，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1981年4月13日</w:t>
      </w:r>
      <w:r>
        <w:rPr>
          <w:rFonts w:hint="eastAsia" w:ascii="仿宋" w:hAnsi="仿宋" w:eastAsia="仿宋"/>
          <w:sz w:val="28"/>
          <w:szCs w:val="28"/>
          <w:lang w:eastAsia="zh-CN"/>
        </w:rPr>
        <w:t>出生，居民身份证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431024198104130319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初中</w:t>
      </w:r>
      <w:r>
        <w:rPr>
          <w:rFonts w:hint="eastAsia" w:ascii="仿宋" w:hAnsi="仿宋" w:eastAsia="仿宋"/>
          <w:sz w:val="28"/>
          <w:szCs w:val="28"/>
          <w:lang w:eastAsia="zh-CN"/>
        </w:rPr>
        <w:t>文化程度，户籍所在地为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湖南省嘉禾县车头镇新木村委会上木叶岭村三组</w:t>
      </w:r>
      <w:r>
        <w:rPr>
          <w:rFonts w:hint="eastAsia" w:ascii="仿宋" w:hAnsi="仿宋" w:eastAsia="仿宋"/>
          <w:sz w:val="28"/>
          <w:szCs w:val="28"/>
          <w:lang w:eastAsia="zh-CN"/>
        </w:rPr>
        <w:t>，住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湖南省湖南省嘉禾县车头镇新木村委会上木叶岭村三组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湖南省嘉禾县人民法院</w:t>
      </w:r>
      <w:r>
        <w:rPr>
          <w:rFonts w:hint="eastAsia" w:ascii="仿宋" w:hAnsi="仿宋" w:eastAsia="仿宋"/>
          <w:sz w:val="28"/>
          <w:szCs w:val="28"/>
          <w:lang w:eastAsia="zh-CN"/>
        </w:rPr>
        <w:t>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2016年10月29</w:t>
      </w:r>
      <w:r>
        <w:rPr>
          <w:rFonts w:hint="eastAsia" w:ascii="仿宋" w:hAnsi="仿宋" w:eastAsia="仿宋"/>
          <w:sz w:val="28"/>
          <w:szCs w:val="28"/>
          <w:lang w:eastAsia="zh-CN"/>
        </w:rPr>
        <w:t>日作出（2016）湘1024刑初88号刑事判决，认定被告人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肖顺冬</w:t>
      </w:r>
      <w:r>
        <w:rPr>
          <w:rFonts w:hint="eastAsia" w:ascii="仿宋" w:hAnsi="仿宋" w:eastAsia="仿宋"/>
          <w:sz w:val="28"/>
          <w:szCs w:val="28"/>
          <w:lang w:eastAsia="zh-CN"/>
        </w:rPr>
        <w:t>犯抢劫罪，判处有期徒刑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  <w:lang w:eastAsia="zh-CN"/>
        </w:rPr>
        <w:t>年，并处罚金人民币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三万</w:t>
      </w:r>
      <w:r>
        <w:rPr>
          <w:rFonts w:hint="eastAsia" w:ascii="仿宋" w:hAnsi="仿宋" w:eastAsia="仿宋"/>
          <w:sz w:val="28"/>
          <w:szCs w:val="28"/>
          <w:lang w:eastAsia="zh-CN"/>
        </w:rPr>
        <w:t>元，剥夺政治权利二年，追缴违法所得1.5万元。刑期自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2016年3月18日</w:t>
      </w:r>
      <w:r>
        <w:rPr>
          <w:rFonts w:hint="eastAsia" w:ascii="仿宋" w:hAnsi="仿宋" w:eastAsia="仿宋"/>
          <w:sz w:val="28"/>
          <w:szCs w:val="28"/>
          <w:lang w:eastAsia="zh-CN"/>
        </w:rPr>
        <w:t>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2027年3月17日</w:t>
      </w:r>
      <w:r>
        <w:rPr>
          <w:rFonts w:hint="eastAsia" w:ascii="仿宋" w:hAnsi="仿宋" w:eastAsia="仿宋"/>
          <w:sz w:val="28"/>
          <w:szCs w:val="28"/>
          <w:lang w:eastAsia="zh-CN"/>
        </w:rPr>
        <w:t>止。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2016年12月6日</w:t>
      </w:r>
      <w:r>
        <w:rPr>
          <w:rFonts w:hint="eastAsia" w:ascii="仿宋" w:hAnsi="仿宋" w:eastAsia="仿宋"/>
          <w:sz w:val="28"/>
          <w:szCs w:val="28"/>
          <w:lang w:eastAsia="zh-CN"/>
        </w:rPr>
        <w:t>交付湖南省湘南监狱执行。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2019年5月15日经湖南省衡阳市中级人民法院裁定，减刑7个月，2021年12月29日经湖南省衡阳市中级人民法院裁定，减刑4个月，</w:t>
      </w:r>
      <w:r>
        <w:rPr>
          <w:rFonts w:hint="eastAsia" w:ascii="仿宋" w:hAnsi="仿宋" w:eastAsia="仿宋"/>
          <w:sz w:val="28"/>
          <w:szCs w:val="28"/>
          <w:lang w:eastAsia="zh-CN"/>
        </w:rPr>
        <w:t>剥夺政治权利二年不变。服刑期间共减刑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</w:rPr>
        <w:t>次。减刑后刑期至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2024年4月17日</w:t>
      </w:r>
      <w:r>
        <w:rPr>
          <w:rFonts w:hint="eastAsia" w:ascii="仿宋" w:hAnsi="仿宋" w:eastAsia="仿宋"/>
          <w:sz w:val="28"/>
          <w:szCs w:val="28"/>
          <w:lang w:eastAsia="zh-CN"/>
        </w:rPr>
        <w:t>止</w:t>
      </w:r>
      <w:r>
        <w:rPr>
          <w:rFonts w:hint="eastAsia" w:ascii="仿宋_GB2312" w:hAnsi="仿宋" w:eastAsia="仿宋_GB2312"/>
          <w:sz w:val="32"/>
        </w:rPr>
        <w:t>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</w:t>
      </w:r>
      <w:r>
        <w:rPr>
          <w:rFonts w:hint="eastAsia" w:ascii="仿宋_GB2312" w:hAnsi="仿宋" w:eastAsia="仿宋"/>
          <w:sz w:val="28"/>
          <w:szCs w:val="32"/>
          <w:lang w:eastAsia="zh-CN"/>
        </w:rPr>
        <w:t>后勤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日提出减刑建议书，建议对该犯减去有期徒刑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个月，剥夺政治权</w:t>
      </w:r>
      <w:r>
        <w:rPr>
          <w:rFonts w:hint="eastAsia" w:ascii="仿宋_GB2312" w:hAnsi="仿宋" w:eastAsia="仿宋"/>
          <w:sz w:val="28"/>
          <w:szCs w:val="32"/>
        </w:rPr>
        <w:t>利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经审理查明，该犯在本次考核评奖周期内，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能做到认罪悔罪，遵守法律法规和监规，</w:t>
      </w:r>
      <w:r>
        <w:rPr>
          <w:rFonts w:hint="eastAsia" w:ascii="仿宋" w:hAnsi="仿宋" w:eastAsia="仿宋"/>
          <w:sz w:val="28"/>
          <w:szCs w:val="28"/>
        </w:rPr>
        <w:t>接受教育改造，累计获量化考核奖励表扬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次并余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2020年省级改造积极分子加150分</w:t>
      </w:r>
      <w:r>
        <w:rPr>
          <w:rFonts w:hint="eastAsia" w:ascii="仿宋" w:hAnsi="仿宋" w:eastAsia="仿宋"/>
          <w:sz w:val="28"/>
          <w:szCs w:val="28"/>
          <w:lang w:eastAsia="zh-CN"/>
        </w:rPr>
        <w:t>、2021年改造积极分子加10分。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上述事实，有罪犯考核奖惩统计台账、罪犯奖惩审批表、罪犯减刑建议书等材料证实。（财产刑履行情况）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肖顺冬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" w:hAnsi="仿宋" w:eastAsia="仿宋"/>
          <w:sz w:val="28"/>
          <w:szCs w:val="28"/>
        </w:rPr>
        <w:t>方可减刑。根据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10个</w:t>
      </w:r>
      <w:r>
        <w:rPr>
          <w:rFonts w:hint="eastAsia" w:ascii="仿宋" w:hAnsi="仿宋" w:eastAsia="仿宋"/>
          <w:color w:val="auto"/>
          <w:sz w:val="28"/>
          <w:szCs w:val="28"/>
        </w:rPr>
        <w:t>月。根据《最高人民法院关于办理</w:t>
      </w:r>
      <w:r>
        <w:rPr>
          <w:rFonts w:hint="eastAsia" w:ascii="仿宋" w:hAnsi="仿宋" w:eastAsia="仿宋"/>
          <w:color w:val="auto"/>
          <w:sz w:val="28"/>
          <w:szCs w:val="22"/>
        </w:rPr>
        <w:t>减</w:t>
      </w:r>
      <w:r>
        <w:rPr>
          <w:rFonts w:hint="eastAsia" w:ascii="仿宋" w:hAnsi="仿宋" w:eastAsia="仿宋"/>
          <w:color w:val="000000"/>
          <w:sz w:val="28"/>
          <w:szCs w:val="22"/>
        </w:rPr>
        <w:t>刑、假释案件具体应用法律的规定》第XX条之规定（减刑幅度的规定），或根据《湖南省高级人民法院减刑、假释案件实质化审理实施意见（试行）》第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十三条第二款和《中华人民共和国刑法》第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肖顺冬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9AE5484"/>
    <w:rsid w:val="141F758D"/>
    <w:rsid w:val="2195324D"/>
    <w:rsid w:val="23DB5F16"/>
    <w:rsid w:val="24F75340"/>
    <w:rsid w:val="26C603B5"/>
    <w:rsid w:val="2A086ECC"/>
    <w:rsid w:val="2CC24783"/>
    <w:rsid w:val="2E830D27"/>
    <w:rsid w:val="337127B5"/>
    <w:rsid w:val="3509191E"/>
    <w:rsid w:val="3DCB14C2"/>
    <w:rsid w:val="3E3208E6"/>
    <w:rsid w:val="4734558A"/>
    <w:rsid w:val="4D4F1BB3"/>
    <w:rsid w:val="526457F8"/>
    <w:rsid w:val="55A17551"/>
    <w:rsid w:val="568612A8"/>
    <w:rsid w:val="5EC43490"/>
    <w:rsid w:val="7DAC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3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2024-01-19T01:15:48Z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