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付勇勇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ascii="仿宋_GB2312" w:hAnsi="仿宋" w:eastAsia="仿宋"/>
          <w:sz w:val="28"/>
          <w:szCs w:val="32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付勇勇</w:t>
      </w:r>
      <w:r>
        <w:rPr>
          <w:rFonts w:hint="eastAsia" w:ascii="仿宋_GB2312" w:hAnsi="仿宋" w:eastAsia="仿宋"/>
          <w:sz w:val="28"/>
          <w:szCs w:val="32"/>
        </w:rPr>
        <w:t>，男，1982年3月18日出生，汉族，初中文化，湖南省江华瑶族自治县人。现在湖南省湘南监狱服刑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湖南省江华县人民法院于2021年3月8日作出(2021)湘1129刑初69号刑事判决，认定被告人付勇勇犯生产、销售伪劣产品(未遂)罪，判处有期徒刑四年，并处罚金人民币一万元。法定期限内无抗诉、上诉。刑期自2020年11月24日起至2024年10月3日止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</w:t>
      </w:r>
      <w:r>
        <w:rPr>
          <w:rFonts w:hint="eastAsia" w:ascii="仿宋_GB2312" w:hAnsi="仿宋" w:eastAsia="仿宋"/>
          <w:sz w:val="28"/>
          <w:szCs w:val="32"/>
        </w:rPr>
        <w:t>判决发生法律效力后，2021年4月6日交付执行。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湖南省湘</w:t>
      </w:r>
      <w:r>
        <w:rPr>
          <w:rFonts w:hint="eastAsia" w:ascii="仿宋" w:hAnsi="仿宋" w:eastAsia="仿宋"/>
          <w:sz w:val="28"/>
          <w:szCs w:val="28"/>
        </w:rPr>
        <w:t>南监狱高度戒备监区于</w:t>
      </w:r>
      <w:r>
        <w:rPr>
          <w:rFonts w:ascii="仿宋" w:hAnsi="仿宋" w:eastAsia="仿宋"/>
          <w:sz w:val="28"/>
          <w:szCs w:val="28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sz w:val="28"/>
          <w:szCs w:val="28"/>
          <w:lang w:eastAsia="zh-CN"/>
        </w:rPr>
        <w:t>七</w:t>
      </w:r>
      <w:r>
        <w:rPr>
          <w:rFonts w:hint="eastAsia" w:ascii="仿宋" w:hAnsi="仿宋" w:eastAsia="仿宋"/>
          <w:sz w:val="28"/>
          <w:szCs w:val="28"/>
        </w:rPr>
        <w:t>个月。湖南省湘南监狱于</w:t>
      </w:r>
      <w:r>
        <w:rPr>
          <w:rFonts w:ascii="仿宋" w:hAnsi="仿宋" w:eastAsia="仿宋"/>
          <w:sz w:val="28"/>
          <w:szCs w:val="28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color w:val="FF0000"/>
          <w:sz w:val="28"/>
          <w:szCs w:val="32"/>
        </w:rPr>
        <w:t>月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color w:val="FF0000"/>
          <w:sz w:val="28"/>
          <w:szCs w:val="32"/>
        </w:rPr>
        <w:t>日</w:t>
      </w:r>
      <w:r>
        <w:rPr>
          <w:rFonts w:hint="eastAsia" w:ascii="仿宋_GB2312" w:hAnsi="仿宋" w:eastAsia="仿宋"/>
          <w:sz w:val="28"/>
          <w:szCs w:val="32"/>
        </w:rPr>
        <w:t>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ascii="仿宋_GB2312" w:hAnsi="仿宋" w:eastAsia="仿宋"/>
          <w:sz w:val="28"/>
          <w:szCs w:val="32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" w:hAnsi="仿宋" w:eastAsia="仿宋"/>
          <w:sz w:val="28"/>
          <w:lang w:eastAsia="zh-CN"/>
        </w:rPr>
        <w:t>付勇勇</w:t>
      </w:r>
      <w:r>
        <w:rPr>
          <w:rFonts w:hint="eastAsia" w:ascii="仿宋" w:hAnsi="仿宋" w:eastAsia="仿宋"/>
          <w:sz w:val="28"/>
          <w:szCs w:val="28"/>
        </w:rPr>
        <w:t>在服刑期间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有四次违规行为</w:t>
      </w:r>
      <w:r>
        <w:rPr>
          <w:rFonts w:hint="eastAsia" w:ascii="仿宋" w:hAnsi="仿宋" w:eastAsia="仿宋"/>
          <w:sz w:val="28"/>
          <w:szCs w:val="28"/>
          <w:lang w:eastAsia="zh-CN"/>
        </w:rPr>
        <w:t>，分别是</w:t>
      </w:r>
      <w:r>
        <w:rPr>
          <w:rFonts w:hint="eastAsia" w:ascii="仿宋" w:hAnsi="仿宋" w:eastAsia="仿宋"/>
          <w:sz w:val="28"/>
          <w:szCs w:val="28"/>
        </w:rPr>
        <w:t>2021年5月、7月、11月因未完成劳动定额分别扣劳动改造分10分，2021年6月21日因违反亲情电话使用规定，扣教育改造分50分。</w:t>
      </w:r>
      <w:r>
        <w:rPr>
          <w:rFonts w:hint="eastAsia" w:ascii="仿宋" w:hAnsi="仿宋" w:eastAsia="仿宋"/>
          <w:sz w:val="28"/>
          <w:szCs w:val="28"/>
          <w:lang w:eastAsia="zh-CN"/>
        </w:rPr>
        <w:t>经警察教育后能认识到自己的错误，</w:t>
      </w:r>
      <w:r>
        <w:rPr>
          <w:rFonts w:hint="eastAsia" w:ascii="仿宋" w:hAnsi="仿宋" w:eastAsia="仿宋"/>
          <w:sz w:val="28"/>
          <w:szCs w:val="28"/>
        </w:rPr>
        <w:t>悔过态度较好，并能积极改正；能认罪悔罪，</w:t>
      </w:r>
      <w:r>
        <w:rPr>
          <w:rFonts w:hint="eastAsia" w:ascii="仿宋" w:hAnsi="仿宋" w:eastAsia="仿宋"/>
          <w:sz w:val="28"/>
          <w:szCs w:val="28"/>
          <w:lang w:eastAsia="zh-CN"/>
        </w:rPr>
        <w:t>认真</w:t>
      </w:r>
      <w:r>
        <w:rPr>
          <w:rFonts w:hint="eastAsia" w:ascii="仿宋" w:hAnsi="仿宋" w:eastAsia="仿宋"/>
          <w:sz w:val="28"/>
          <w:szCs w:val="28"/>
        </w:rPr>
        <w:t>遵守法律法规及监规，接受教育改造，积极参加思想、文化、职业技术教育；积极参加劳动，遵守劳动纪律，努力完成劳动任务。计分考核中折计表扬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个。上述事实，有罪犯认罪悔罪书、罪犯评审鉴定表、罪犯考核奖惩统计台账、罪犯奖惩审核表、罪犯减刑评议书等材料证实。</w:t>
      </w:r>
      <w:r>
        <w:rPr>
          <w:rFonts w:hint="eastAsia" w:ascii="仿宋" w:hAnsi="仿宋" w:eastAsia="仿宋"/>
          <w:color w:val="auto"/>
          <w:sz w:val="28"/>
          <w:szCs w:val="28"/>
        </w:rPr>
        <w:t>该犯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财产刑判项罚金一万元</w:t>
      </w:r>
      <w:r>
        <w:rPr>
          <w:rFonts w:hint="eastAsia" w:ascii="仿宋" w:hAnsi="仿宋" w:eastAsia="仿宋"/>
          <w:color w:val="auto"/>
          <w:sz w:val="28"/>
          <w:szCs w:val="28"/>
        </w:rPr>
        <w:t>，已履行完毕。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付勇勇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32"/>
          <w:szCs w:val="32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该犯入监时间为</w:t>
      </w:r>
      <w:r>
        <w:rPr>
          <w:rFonts w:hint="eastAsia" w:ascii="仿宋_GB2312" w:hAnsi="仿宋" w:eastAsia="仿宋"/>
          <w:sz w:val="28"/>
          <w:szCs w:val="32"/>
        </w:rPr>
        <w:t>2021年4月6日</w:t>
      </w:r>
      <w:r>
        <w:rPr>
          <w:rFonts w:hint="eastAsia" w:ascii="仿宋" w:hAnsi="仿宋" w:eastAsia="仿宋"/>
          <w:color w:val="000000"/>
          <w:sz w:val="28"/>
          <w:szCs w:val="22"/>
        </w:rPr>
        <w:t>，本次监区报请时间为</w:t>
      </w:r>
      <w:r>
        <w:rPr>
          <w:rFonts w:ascii="仿宋" w:hAnsi="仿宋" w:eastAsia="仿宋"/>
          <w:sz w:val="28"/>
          <w:szCs w:val="28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</w:t>
      </w:r>
      <w:r>
        <w:rPr>
          <w:rFonts w:hint="eastAsia" w:ascii="仿宋" w:hAnsi="仿宋" w:eastAsia="仿宋"/>
          <w:color w:val="000000"/>
          <w:sz w:val="28"/>
          <w:szCs w:val="22"/>
        </w:rPr>
        <w:t>，间</w:t>
      </w:r>
      <w:r>
        <w:rPr>
          <w:rFonts w:hint="eastAsia" w:ascii="仿宋" w:hAnsi="仿宋" w:eastAsia="仿宋"/>
          <w:sz w:val="28"/>
          <w:szCs w:val="28"/>
        </w:rPr>
        <w:t>隔时间已超</w:t>
      </w:r>
      <w:r>
        <w:rPr>
          <w:rFonts w:hint="eastAsia" w:ascii="仿宋" w:hAnsi="仿宋" w:eastAsia="仿宋"/>
          <w:color w:val="000000"/>
          <w:sz w:val="28"/>
          <w:szCs w:val="22"/>
        </w:rPr>
        <w:t>过了</w:t>
      </w:r>
      <w:r>
        <w:rPr>
          <w:rFonts w:ascii="仿宋" w:hAnsi="仿宋" w:eastAsia="仿宋"/>
          <w:color w:val="000000"/>
          <w:sz w:val="28"/>
          <w:szCs w:val="22"/>
        </w:rPr>
        <w:t>2</w:t>
      </w:r>
      <w:r>
        <w:rPr>
          <w:rFonts w:hint="eastAsia" w:ascii="仿宋" w:hAnsi="仿宋" w:eastAsia="仿宋"/>
          <w:color w:val="000000"/>
          <w:sz w:val="28"/>
          <w:szCs w:val="22"/>
        </w:rPr>
        <w:t>年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6</w:t>
      </w:r>
      <w:r>
        <w:rPr>
          <w:rFonts w:hint="eastAsia" w:ascii="仿宋" w:hAnsi="仿宋" w:eastAsia="仿宋"/>
          <w:color w:val="000000"/>
          <w:sz w:val="28"/>
          <w:szCs w:val="22"/>
        </w:rPr>
        <w:t>月。根据《最高人民法院关于办理减刑、假释案件</w:t>
      </w:r>
      <w:r>
        <w:rPr>
          <w:rFonts w:hint="eastAsia" w:ascii="仿宋" w:hAnsi="仿宋" w:eastAsia="仿宋"/>
          <w:sz w:val="28"/>
          <w:szCs w:val="28"/>
        </w:rPr>
        <w:t>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eastAsia="zh-CN"/>
        </w:rPr>
        <w:t>付勇勇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color w:val="000000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二0二三年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7726E"/>
    <w:rsid w:val="000C04B2"/>
    <w:rsid w:val="00167E5B"/>
    <w:rsid w:val="00397665"/>
    <w:rsid w:val="0047726E"/>
    <w:rsid w:val="00533F63"/>
    <w:rsid w:val="006E74D8"/>
    <w:rsid w:val="007B7F4D"/>
    <w:rsid w:val="007E4FB6"/>
    <w:rsid w:val="00842B17"/>
    <w:rsid w:val="00972D00"/>
    <w:rsid w:val="009758A5"/>
    <w:rsid w:val="009F1FD8"/>
    <w:rsid w:val="00AD3835"/>
    <w:rsid w:val="00AF08EC"/>
    <w:rsid w:val="00B44011"/>
    <w:rsid w:val="00B92C02"/>
    <w:rsid w:val="00D21E5C"/>
    <w:rsid w:val="052B64CE"/>
    <w:rsid w:val="19946E05"/>
    <w:rsid w:val="23603060"/>
    <w:rsid w:val="34592AC4"/>
    <w:rsid w:val="64CA0C43"/>
    <w:rsid w:val="7339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169</Words>
  <Characters>969</Characters>
  <Lines>8</Lines>
  <Paragraphs>2</Paragraphs>
  <TotalTime>2</TotalTime>
  <ScaleCrop>false</ScaleCrop>
  <LinksUpToDate>false</LinksUpToDate>
  <CharactersWithSpaces>1136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pc007</cp:lastModifiedBy>
  <dcterms:modified xsi:type="dcterms:W3CDTF">2024-02-18T01:16:52Z</dcterms:modified>
  <dc:title>关于罪犯周斌减刑一案的审理报告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