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" w:eastAsia="仿宋_GB2312"/>
          <w:sz w:val="44"/>
          <w:szCs w:val="44"/>
        </w:rPr>
      </w:pPr>
      <w:r>
        <w:rPr>
          <w:rFonts w:hint="eastAsia" w:ascii="仿宋_GB2312" w:hAnsi="仿宋" w:eastAsia="仿宋_GB2312"/>
          <w:sz w:val="44"/>
          <w:szCs w:val="44"/>
        </w:rPr>
        <w:t>关于罪犯</w:t>
      </w:r>
      <w:r>
        <w:rPr>
          <w:rFonts w:hint="eastAsia" w:ascii="仿宋_GB2312" w:hAnsi="仿宋" w:eastAsia="仿宋_GB2312"/>
          <w:sz w:val="44"/>
          <w:szCs w:val="44"/>
          <w:lang w:val="en-US" w:eastAsia="zh-CN"/>
        </w:rPr>
        <w:t>于敏</w:t>
      </w:r>
      <w:r>
        <w:rPr>
          <w:rFonts w:hint="eastAsia" w:ascii="仿宋_GB2312" w:hAnsi="仿宋" w:eastAsia="仿宋_GB2312"/>
          <w:sz w:val="44"/>
          <w:szCs w:val="44"/>
        </w:rPr>
        <w:t>减刑一案的审理报告</w:t>
      </w:r>
    </w:p>
    <w:p>
      <w:pPr>
        <w:wordWrap w:val="0"/>
        <w:jc w:val="right"/>
        <w:rPr>
          <w:rFonts w:ascii="仿宋_GB2312" w:hAnsi="仿宋" w:eastAsia="仿宋_GB2312"/>
          <w:sz w:val="11"/>
          <w:szCs w:val="11"/>
        </w:rPr>
      </w:pPr>
    </w:p>
    <w:p>
      <w:pPr>
        <w:jc w:val="right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（202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3</w:t>
      </w:r>
      <w:r>
        <w:rPr>
          <w:rFonts w:hint="eastAsia" w:ascii="仿宋_GB2312" w:hAnsi="仿宋" w:eastAsia="仿宋"/>
          <w:sz w:val="28"/>
          <w:szCs w:val="32"/>
        </w:rPr>
        <w:t>）湘04刑更</w:t>
      </w:r>
      <w:r>
        <w:rPr>
          <w:rFonts w:hint="eastAsia" w:ascii="仿宋_GB2312" w:hAnsi="仿宋" w:eastAsia="仿宋"/>
          <w:sz w:val="32"/>
          <w:szCs w:val="32"/>
        </w:rPr>
        <w:t>XXX</w:t>
      </w:r>
      <w:r>
        <w:rPr>
          <w:rFonts w:hint="eastAsia" w:ascii="仿宋_GB2312" w:hAnsi="仿宋" w:eastAsia="仿宋"/>
          <w:sz w:val="28"/>
          <w:szCs w:val="32"/>
        </w:rPr>
        <w:t>号</w:t>
      </w:r>
    </w:p>
    <w:p>
      <w:pPr>
        <w:spacing w:line="38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一、罪犯的基本情况</w:t>
      </w:r>
    </w:p>
    <w:p>
      <w:pPr>
        <w:spacing w:line="400" w:lineRule="exact"/>
        <w:ind w:firstLine="560" w:firstLineChars="200"/>
        <w:rPr>
          <w:rFonts w:hint="eastAsia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罪犯于敏，男，</w:t>
      </w:r>
      <w:r>
        <w:rPr>
          <w:rFonts w:hint="eastAsia" w:ascii="仿宋_GB2312" w:hAnsi="仿宋" w:eastAsia="仿宋_GB2312"/>
          <w:sz w:val="32"/>
          <w:lang w:val="en-US" w:eastAsia="zh-CN"/>
        </w:rPr>
        <w:t>1977年5月26</w:t>
      </w:r>
      <w:r>
        <w:rPr>
          <w:rFonts w:hint="eastAsia" w:ascii="仿宋_GB2312" w:hAnsi="仿宋" w:eastAsia="仿宋_GB2312"/>
          <w:sz w:val="32"/>
        </w:rPr>
        <w:t>日出生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，</w:t>
      </w:r>
      <w:r>
        <w:rPr>
          <w:rFonts w:hint="eastAsia" w:ascii="仿宋_GB2312" w:hAnsi="仿宋" w:eastAsia="仿宋_GB2312"/>
          <w:sz w:val="32"/>
          <w:lang w:val="en-US" w:eastAsia="zh-CN"/>
        </w:rPr>
        <w:t>汉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族，</w:t>
      </w:r>
      <w:r>
        <w:rPr>
          <w:rFonts w:hint="eastAsia" w:ascii="仿宋_GB2312" w:hAnsi="仿宋" w:eastAsia="仿宋_GB2312"/>
          <w:sz w:val="32"/>
          <w:lang w:val="en-US" w:eastAsia="zh-CN"/>
        </w:rPr>
        <w:t>高中</w:t>
      </w:r>
      <w:r>
        <w:rPr>
          <w:rFonts w:hint="eastAsia" w:ascii="仿宋_GB2312" w:hAnsi="仿宋" w:eastAsia="仿宋_GB2312"/>
          <w:sz w:val="32"/>
        </w:rPr>
        <w:t>文化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，</w:t>
      </w:r>
      <w:r>
        <w:rPr>
          <w:rFonts w:hint="eastAsia" w:ascii="仿宋_GB2312" w:hAnsi="仿宋" w:eastAsia="仿宋_GB2312"/>
          <w:sz w:val="32"/>
          <w:lang w:val="en-US" w:eastAsia="zh-CN"/>
        </w:rPr>
        <w:t>湖南省醴陵市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人。现在湖南省湘南监狱服刑。</w:t>
      </w:r>
    </w:p>
    <w:p>
      <w:pPr>
        <w:spacing w:line="40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二、原判情况、交付执行日期及刑期异动情况</w:t>
      </w:r>
    </w:p>
    <w:p>
      <w:pPr>
        <w:spacing w:line="400" w:lineRule="exact"/>
        <w:ind w:firstLine="560" w:firstLineChars="200"/>
        <w:rPr>
          <w:rFonts w:hint="eastAsia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湖南省常宁市人民法院于2015年8月19日作出（2015）常刑初字第07号刑事判决，认定被告人于敏犯非法买卖爆炸物罪，判处有期徒刑十一年六个月，撤销湖南省长沙市中级人民法院（2013）长中刑执字第01761号对被告人于敏的假释考验期二年三个月九日，并刑决定执行有期徒刑十二年。被告人于敏不服，提出上诉，湖南省衡阳市中级人民法院于2015年12月25日作出（2015）衡中法刑二终字第245号刑事裁定，驳回上诉，维持原判。刑期自2014年8月1日至2026年7月31日止。2016年1月15日交付执行。2019年7月25日减刑6个月；2021年12月29日减刑5个月。服刑期间共减刑2次。（减刑后，刑期至2025年8月31日止）。</w:t>
      </w:r>
    </w:p>
    <w:p>
      <w:pPr>
        <w:spacing w:line="400" w:lineRule="exact"/>
        <w:ind w:firstLine="562" w:firstLineChars="200"/>
        <w:rPr>
          <w:rFonts w:ascii="仿宋_GB2312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>三、案件的由来和审理经过</w:t>
      </w:r>
    </w:p>
    <w:p>
      <w:pPr>
        <w:spacing w:line="380" w:lineRule="exact"/>
        <w:ind w:firstLine="548" w:firstLineChars="196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执</w:t>
      </w:r>
      <w:r>
        <w:rPr>
          <w:rFonts w:hint="eastAsia" w:ascii="仿宋_GB2312" w:hAnsi="仿宋" w:eastAsia="仿宋"/>
          <w:sz w:val="28"/>
          <w:szCs w:val="32"/>
        </w:rPr>
        <w:t>行机关湖南省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湘南</w:t>
      </w:r>
      <w:r>
        <w:rPr>
          <w:rFonts w:hint="eastAsia" w:ascii="仿宋_GB2312" w:hAnsi="仿宋" w:eastAsia="仿宋"/>
          <w:sz w:val="28"/>
          <w:szCs w:val="32"/>
        </w:rPr>
        <w:t>监狱第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四</w:t>
      </w:r>
      <w:r>
        <w:rPr>
          <w:rFonts w:hint="eastAsia" w:ascii="仿宋_GB2312" w:hAnsi="仿宋" w:eastAsia="仿宋"/>
          <w:sz w:val="28"/>
          <w:szCs w:val="32"/>
        </w:rPr>
        <w:t>监区于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10</w:t>
      </w:r>
      <w:r>
        <w:rPr>
          <w:rFonts w:hint="eastAsia" w:ascii="仿宋_GB2312" w:hAnsi="仿宋" w:eastAsia="仿宋"/>
          <w:sz w:val="28"/>
          <w:szCs w:val="32"/>
        </w:rPr>
        <w:t>月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16</w:t>
      </w:r>
      <w:r>
        <w:rPr>
          <w:rFonts w:hint="eastAsia" w:ascii="仿宋_GB2312" w:hAnsi="仿宋" w:eastAsia="仿宋"/>
          <w:sz w:val="28"/>
          <w:szCs w:val="32"/>
        </w:rPr>
        <w:t>日建议对该犯减去有期徒刑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六</w:t>
      </w:r>
      <w:r>
        <w:rPr>
          <w:rFonts w:hint="eastAsia" w:ascii="仿宋_GB2312" w:hAnsi="仿宋" w:eastAsia="仿宋"/>
          <w:sz w:val="28"/>
          <w:szCs w:val="32"/>
        </w:rPr>
        <w:t>个月。湖南省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湘南</w:t>
      </w:r>
      <w:r>
        <w:rPr>
          <w:rFonts w:hint="eastAsia" w:ascii="仿宋_GB2312" w:hAnsi="仿宋" w:eastAsia="仿宋"/>
          <w:sz w:val="28"/>
          <w:szCs w:val="32"/>
        </w:rPr>
        <w:t>监狱于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年XX月XX日提出减刑建议书，建议对该犯减去有期徒刑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六</w:t>
      </w:r>
      <w:r>
        <w:rPr>
          <w:rFonts w:hint="eastAsia" w:ascii="仿宋_GB2312" w:hAnsi="仿宋" w:eastAsia="仿宋"/>
          <w:sz w:val="28"/>
          <w:szCs w:val="32"/>
        </w:rPr>
        <w:t>个月，并于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年XX月XX日报本院立案。湖南省华新地区人民检察院出具检察意见同意对该犯提请减刑。本院对本案予以公示后，依法组成合议庭对本案进行了审理。现已审理终结</w:t>
      </w:r>
      <w:r>
        <w:rPr>
          <w:rFonts w:hint="eastAsia" w:ascii="仿宋" w:hAnsi="仿宋" w:eastAsia="仿宋"/>
          <w:kern w:val="0"/>
          <w:sz w:val="28"/>
          <w:szCs w:val="28"/>
        </w:rPr>
        <w:t>。</w:t>
      </w:r>
    </w:p>
    <w:p>
      <w:pPr>
        <w:spacing w:line="38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四、罪犯改造表现及其他相关情况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经审理查明，</w:t>
      </w:r>
      <w:r>
        <w:rPr>
          <w:rFonts w:hint="eastAsia" w:ascii="仿宋" w:hAnsi="仿宋" w:eastAsia="仿宋"/>
          <w:sz w:val="28"/>
        </w:rPr>
        <w:t>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于敏</w:t>
      </w:r>
      <w:r>
        <w:rPr>
          <w:rFonts w:hint="eastAsia" w:ascii="仿宋" w:hAnsi="仿宋" w:eastAsia="仿宋"/>
          <w:sz w:val="28"/>
          <w:szCs w:val="28"/>
        </w:rPr>
        <w:t>在服刑期间，能认罪服法，认真遵守法律法规及监规，接受教育改造；积极参加思想、文化、职业技术教育；积极参加劳动，遵守劳动纪律，努力完成劳动任务。计分考核中折计表扬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个。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2021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eastAsia="zh-CN"/>
        </w:rPr>
        <w:t>被评为</w:t>
      </w:r>
      <w:r>
        <w:rPr>
          <w:rFonts w:hint="eastAsia" w:ascii="仿宋" w:hAnsi="仿宋" w:eastAsia="仿宋"/>
          <w:sz w:val="28"/>
          <w:szCs w:val="28"/>
        </w:rPr>
        <w:t>监狱改造积极分子加10分</w:t>
      </w:r>
      <w:r>
        <w:rPr>
          <w:rFonts w:hint="eastAsia" w:ascii="仿宋" w:hAnsi="仿宋" w:eastAsia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2021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eastAsia="zh-CN"/>
        </w:rPr>
        <w:t>被评为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省级</w:t>
      </w:r>
      <w:r>
        <w:rPr>
          <w:rFonts w:hint="eastAsia" w:ascii="仿宋" w:hAnsi="仿宋" w:eastAsia="仿宋"/>
          <w:sz w:val="28"/>
          <w:szCs w:val="28"/>
        </w:rPr>
        <w:t>改造积极分子加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/>
          <w:sz w:val="28"/>
          <w:szCs w:val="28"/>
        </w:rPr>
        <w:t>分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/>
          <w:sz w:val="28"/>
          <w:szCs w:val="28"/>
        </w:rPr>
        <w:t>上述事实，有罪犯考核奖惩统计台账、罪犯奖惩审批表、罪犯减刑建议书等材料证实。</w:t>
      </w:r>
      <w:bookmarkStart w:id="0" w:name="_GoBack"/>
      <w:bookmarkEnd w:id="0"/>
    </w:p>
    <w:p>
      <w:pPr>
        <w:spacing w:line="400" w:lineRule="exact"/>
        <w:ind w:firstLine="562" w:firstLineChars="200"/>
        <w:rPr>
          <w:rFonts w:ascii="仿宋_GB2312" w:eastAsia="仿宋" w:cs="仿宋_GB2312"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>五、处理意见</w:t>
      </w:r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主审人认为，罪犯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于敏</w:t>
      </w:r>
      <w:r>
        <w:rPr>
          <w:rFonts w:hint="eastAsia" w:ascii="仿宋" w:hAnsi="仿宋" w:eastAsia="仿宋"/>
          <w:sz w:val="28"/>
          <w:szCs w:val="28"/>
        </w:rPr>
        <w:t>在服刑期间确有悔改表现，符合法定减刑条件。根据《最高人民法院关于办理减刑、假释案件具体应用法律的规定》第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" w:hAnsi="仿宋" w:eastAsia="仿宋"/>
          <w:sz w:val="28"/>
          <w:szCs w:val="28"/>
        </w:rPr>
        <w:t>条之规定（减刑起始时间的规定），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1年6个月以上</w:t>
      </w:r>
      <w:r>
        <w:rPr>
          <w:rFonts w:hint="eastAsia" w:ascii="仿宋" w:hAnsi="仿宋" w:eastAsia="仿宋"/>
          <w:sz w:val="28"/>
          <w:szCs w:val="28"/>
        </w:rPr>
        <w:t>方可减刑。根据《湖南省高级人民法院减刑、假释案件实质化审理实施意见（试行）》第XX之规定（减刑间隔时间的规定），该犯上次减刑时间为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2021年12月29日</w:t>
      </w:r>
      <w:r>
        <w:rPr>
          <w:rFonts w:hint="eastAsia" w:ascii="仿宋" w:hAnsi="仿宋" w:eastAsia="仿宋"/>
          <w:sz w:val="28"/>
          <w:szCs w:val="28"/>
        </w:rPr>
        <w:t>，本次监区报请时间为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2023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/>
          <w:sz w:val="28"/>
          <w:szCs w:val="28"/>
        </w:rPr>
        <w:t>日，间隔时间已超过了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9个</w:t>
      </w:r>
      <w:r>
        <w:rPr>
          <w:rFonts w:hint="eastAsia" w:ascii="仿宋" w:hAnsi="仿宋" w:eastAsia="仿宋"/>
          <w:sz w:val="28"/>
          <w:szCs w:val="28"/>
        </w:rPr>
        <w:t>月。根据《最高人民法院关于办理减刑、假释案件具体应用法律的规定》第XX条之规定（减刑幅度的规定），或根据《湖南省高级人民法院减刑、假释案件实质化审理实施意见（试行）》第XX之规定（减刑幅度的规定），对该犯可减去有期徒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个月。依据《中华人民共和国刑事诉讼法》第二百七十三条第二款和《中华人民共和国刑法》第七十八条之规定，裁定如下：</w:t>
      </w:r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对罪犯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于敏</w:t>
      </w:r>
      <w:r>
        <w:rPr>
          <w:rFonts w:hint="eastAsia" w:ascii="仿宋" w:hAnsi="仿宋" w:eastAsia="仿宋"/>
          <w:sz w:val="28"/>
          <w:szCs w:val="28"/>
        </w:rPr>
        <w:t>减去有期徒刑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个月（减刑后，刑期执行至XX年XX月XX日止）。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以上意见，请合议庭评议。</w:t>
      </w:r>
    </w:p>
    <w:p>
      <w:pPr>
        <w:spacing w:line="400" w:lineRule="exact"/>
        <w:ind w:firstLine="640" w:firstLineChars="200"/>
        <w:jc w:val="left"/>
        <w:rPr>
          <w:rFonts w:ascii="仿宋_GB2312" w:hAnsi="仿宋" w:eastAsia="仿宋"/>
          <w:sz w:val="32"/>
          <w:szCs w:val="32"/>
        </w:rPr>
      </w:pPr>
    </w:p>
    <w:p>
      <w:pPr>
        <w:spacing w:line="400" w:lineRule="exact"/>
        <w:ind w:right="640" w:firstLine="4200" w:firstLineChars="1500"/>
        <w:rPr>
          <w:rFonts w:hint="eastAsia"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主审人　</w:t>
      </w:r>
      <w:r>
        <w:rPr>
          <w:rFonts w:hint="eastAsia" w:ascii="仿宋_GB2312" w:hAnsi="仿宋" w:eastAsia="仿宋"/>
          <w:sz w:val="32"/>
          <w:szCs w:val="32"/>
        </w:rPr>
        <w:t>XX</w:t>
      </w:r>
    </w:p>
    <w:p>
      <w:pPr>
        <w:spacing w:line="400" w:lineRule="exact"/>
        <w:ind w:right="640" w:firstLine="4200" w:firstLineChars="1500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法官助理　XXX　</w:t>
      </w:r>
    </w:p>
    <w:p>
      <w:pPr>
        <w:wordWrap w:val="0"/>
        <w:spacing w:line="400" w:lineRule="exact"/>
        <w:ind w:right="160" w:firstLine="840" w:firstLineChars="300"/>
        <w:jc w:val="right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　</w:t>
      </w:r>
    </w:p>
    <w:p>
      <w:pPr>
        <w:spacing w:line="400" w:lineRule="exact"/>
        <w:ind w:right="640" w:firstLine="840" w:firstLineChars="300"/>
        <w:jc w:val="center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　　　　　　　二0二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X</w:t>
      </w:r>
      <w:r>
        <w:rPr>
          <w:rFonts w:hint="eastAsia" w:ascii="仿宋_GB2312" w:hAnsi="仿宋" w:eastAsia="仿宋"/>
          <w:sz w:val="28"/>
          <w:szCs w:val="32"/>
        </w:rPr>
        <w:t>年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_GB2312" w:hAnsi="仿宋" w:eastAsia="仿宋"/>
          <w:sz w:val="28"/>
          <w:szCs w:val="32"/>
        </w:rPr>
        <w:t>月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_GB2312" w:hAnsi="仿宋" w:eastAsia="仿宋"/>
          <w:sz w:val="28"/>
          <w:szCs w:val="32"/>
        </w:rPr>
        <w:t>日</w:t>
      </w:r>
    </w:p>
    <w:p>
      <w:pPr>
        <w:spacing w:line="400" w:lineRule="exact"/>
        <w:ind w:right="640"/>
        <w:rPr>
          <w:rFonts w:ascii="仿宋_GB2312" w:hAnsi="仿宋" w:eastAsia="仿宋"/>
          <w:sz w:val="28"/>
          <w:szCs w:val="32"/>
        </w:rPr>
      </w:pP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</w:p>
    <w:p>
      <w:pPr>
        <w:spacing w:line="380" w:lineRule="exact"/>
        <w:ind w:firstLine="697" w:firstLineChars="249"/>
        <w:rPr>
          <w:rFonts w:ascii="仿宋" w:hAnsi="仿宋" w:eastAsia="仿宋"/>
          <w:sz w:val="28"/>
          <w:szCs w:val="28"/>
        </w:rPr>
      </w:pPr>
    </w:p>
    <w:p>
      <w:pPr>
        <w:spacing w:line="400" w:lineRule="exact"/>
        <w:ind w:firstLine="640" w:firstLineChars="200"/>
        <w:rPr>
          <w:rFonts w:ascii="仿宋_GB2312" w:hAnsi="仿宋" w:eastAsia="仿宋"/>
          <w:sz w:val="32"/>
          <w:szCs w:val="32"/>
        </w:rPr>
      </w:pP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仿宋" w:eastAsia="仿宋"/>
          <w:sz w:val="32"/>
          <w:szCs w:val="32"/>
        </w:rPr>
        <w:t>　</w:t>
      </w:r>
    </w:p>
    <w:p>
      <w:pPr>
        <w:spacing w:line="400" w:lineRule="exact"/>
        <w:ind w:right="640"/>
        <w:rPr>
          <w:rFonts w:ascii="仿宋_GB2312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726E"/>
    <w:rsid w:val="00167E5B"/>
    <w:rsid w:val="00397665"/>
    <w:rsid w:val="0047726E"/>
    <w:rsid w:val="006E74D8"/>
    <w:rsid w:val="007E4FB6"/>
    <w:rsid w:val="009758A5"/>
    <w:rsid w:val="009F1FD8"/>
    <w:rsid w:val="00AD3835"/>
    <w:rsid w:val="00AF08EC"/>
    <w:rsid w:val="06104055"/>
    <w:rsid w:val="19BF5998"/>
    <w:rsid w:val="1AE67B01"/>
    <w:rsid w:val="1BA5152E"/>
    <w:rsid w:val="2F4622B2"/>
    <w:rsid w:val="35852E9E"/>
    <w:rsid w:val="36C854B6"/>
    <w:rsid w:val="36E009B9"/>
    <w:rsid w:val="3A4E5881"/>
    <w:rsid w:val="48E100C6"/>
    <w:rsid w:val="56B51165"/>
    <w:rsid w:val="66DB54FC"/>
    <w:rsid w:val="713F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1004</Words>
  <Characters>1107</Characters>
  <Lines>8</Lines>
  <Paragraphs>2</Paragraphs>
  <TotalTime>5</TotalTime>
  <ScaleCrop>false</ScaleCrop>
  <LinksUpToDate>false</LinksUpToDate>
  <CharactersWithSpaces>1121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2021-11-19T01:44:00Z</dcterms:created>
  <dc:creator>贺要生</dc:creator>
  <cp:lastModifiedBy>Administrator</cp:lastModifiedBy>
  <cp:lastPrinted>2020-12-31T16:31:00Z</cp:lastPrinted>
  <dcterms:modified xsi:type="dcterms:W3CDTF">2023-12-31T08:01:03Z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21FC353C893547229320046A0F7AC6FC</vt:lpwstr>
  </property>
</Properties>
</file>