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彭涛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3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罪犯彭涛，男，1996年7月28日出生，汉族，小学文化，四川省南充市人。现在湖南省湘南监狱服刑。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default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云南省普洱市中级人民法院于2017年1月23日作出（2016）云08刑初261号刑事判决，认定被告人彭涛犯走私、运输毒品罪，判处有期徒刑十二年，并处罚金二万元。在法定期限内无上诉、抗诉。刑期自2016年7月14日至2028年7月13日止。2017年3月17日交付执行。2019年11月29日减刑8个月；2021年12月29日减刑4个月。服刑期间共减刑2次。（减刑后，刑期至2027年7月13日止）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八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eastAsia="zh-CN"/>
        </w:rPr>
        <w:t>七</w:t>
      </w:r>
      <w:bookmarkStart w:id="0" w:name="_GoBack"/>
      <w:bookmarkEnd w:id="0"/>
      <w:r>
        <w:rPr>
          <w:rFonts w:hint="eastAsia" w:ascii="仿宋_GB2312" w:hAnsi="仿宋" w:eastAsia="仿宋"/>
          <w:sz w:val="28"/>
          <w:szCs w:val="32"/>
        </w:rPr>
        <w:t>个月，并于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经审理查明，</w:t>
      </w:r>
      <w:r>
        <w:rPr>
          <w:rFonts w:hint="eastAsia" w:ascii="仿宋" w:hAnsi="仿宋" w:eastAsia="仿宋"/>
          <w:sz w:val="28"/>
        </w:rPr>
        <w:t>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彭涛</w:t>
      </w:r>
      <w:r>
        <w:rPr>
          <w:rFonts w:hint="eastAsia" w:ascii="仿宋" w:hAnsi="仿宋" w:eastAsia="仿宋"/>
          <w:sz w:val="28"/>
          <w:szCs w:val="28"/>
        </w:rPr>
        <w:t>在服刑期间，能认罪服法，认真遵守法律法规及监规，接受教育改造；积极参加思想、文化、职业技术教育；积极参加劳动，遵守劳动纪律，努力完成劳动任务。计分考核中折计表扬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个。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eastAsia="zh-CN"/>
        </w:rPr>
        <w:t>被评为</w:t>
      </w:r>
      <w:r>
        <w:rPr>
          <w:rFonts w:hint="eastAsia" w:ascii="仿宋" w:hAnsi="仿宋" w:eastAsia="仿宋"/>
          <w:sz w:val="28"/>
          <w:szCs w:val="28"/>
        </w:rPr>
        <w:t>监狱改造积极分子加10分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上述事实，有罪犯考核奖惩统计台账、罪犯奖惩审批表、罪犯减刑建议书等材料证实。</w:t>
      </w:r>
      <w:r>
        <w:rPr>
          <w:rFonts w:hint="eastAsia" w:ascii="仿宋" w:hAnsi="仿宋" w:eastAsia="仿宋"/>
          <w:sz w:val="28"/>
          <w:szCs w:val="28"/>
          <w:lang w:eastAsia="zh-CN"/>
        </w:rPr>
        <w:t>该犯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原判罚金2万元，本次缴纳0万元，累计缴纳2万元。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彭涛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28"/>
          <w:szCs w:val="28"/>
        </w:rPr>
        <w:t>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2021年12月29日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彭涛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400" w:lineRule="exact"/>
        <w:ind w:right="640" w:firstLine="840" w:firstLineChars="300"/>
        <w:jc w:val="center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X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400" w:lineRule="exact"/>
        <w:ind w:right="640"/>
        <w:rPr>
          <w:rFonts w:ascii="仿宋_GB2312" w:hAnsi="仿宋" w:eastAsia="仿宋"/>
          <w:sz w:val="28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E4FB6"/>
    <w:rsid w:val="009758A5"/>
    <w:rsid w:val="009F1FD8"/>
    <w:rsid w:val="00AD3835"/>
    <w:rsid w:val="00AF08EC"/>
    <w:rsid w:val="06104055"/>
    <w:rsid w:val="06BF59DB"/>
    <w:rsid w:val="15F3550E"/>
    <w:rsid w:val="19BF5998"/>
    <w:rsid w:val="1AE67B01"/>
    <w:rsid w:val="1BA5152E"/>
    <w:rsid w:val="2F4622B2"/>
    <w:rsid w:val="36C854B6"/>
    <w:rsid w:val="3A4E5881"/>
    <w:rsid w:val="3BC95719"/>
    <w:rsid w:val="48E100C6"/>
    <w:rsid w:val="56B51165"/>
    <w:rsid w:val="66DB54FC"/>
    <w:rsid w:val="713F425F"/>
    <w:rsid w:val="7754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2</TotalTime>
  <ScaleCrop>false</ScaleCrop>
  <LinksUpToDate>false</LinksUpToDate>
  <CharactersWithSpaces>1121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2024-02-01T01:34:49Z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ICV">
    <vt:lpwstr>21FC353C893547229320046A0F7AC6FC</vt:lpwstr>
  </property>
</Properties>
</file>