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86" w:rsidRDefault="00A17986" w:rsidP="00F17FA4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滦平县人</w:t>
      </w:r>
      <w:r>
        <w:rPr>
          <w:rFonts w:ascii="黑体" w:eastAsia="黑体" w:hAnsi="黑体"/>
          <w:sz w:val="36"/>
          <w:szCs w:val="36"/>
        </w:rPr>
        <w:t>民法院执行案款</w:t>
      </w:r>
      <w:r>
        <w:rPr>
          <w:rFonts w:ascii="黑体" w:eastAsia="黑体" w:hAnsi="黑体" w:hint="eastAsia"/>
          <w:sz w:val="36"/>
          <w:szCs w:val="36"/>
        </w:rPr>
        <w:t>延缓</w:t>
      </w:r>
      <w:r>
        <w:rPr>
          <w:rFonts w:ascii="黑体" w:eastAsia="黑体" w:hAnsi="黑体"/>
          <w:sz w:val="36"/>
          <w:szCs w:val="36"/>
        </w:rPr>
        <w:t>发放和提存情况公示</w:t>
      </w:r>
    </w:p>
    <w:p w:rsidR="00A17986" w:rsidRDefault="00A17986" w:rsidP="00F17FA4">
      <w:pPr>
        <w:spacing w:line="54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截止</w:t>
      </w:r>
      <w:r>
        <w:rPr>
          <w:rFonts w:ascii="仿宋_GB2312" w:eastAsia="仿宋_GB2312" w:hAnsi="黑体"/>
          <w:sz w:val="32"/>
          <w:szCs w:val="32"/>
        </w:rPr>
        <w:t>时间：</w:t>
      </w:r>
      <w:r>
        <w:rPr>
          <w:rFonts w:ascii="仿宋_GB2312" w:eastAsia="仿宋_GB2312" w:hAnsi="黑体" w:hint="eastAsia"/>
          <w:sz w:val="32"/>
          <w:szCs w:val="32"/>
        </w:rPr>
        <w:t>202</w:t>
      </w:r>
      <w:r w:rsidR="002E5583"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201C3C"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="00201C3C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"/>
        <w:gridCol w:w="3493"/>
        <w:gridCol w:w="2909"/>
        <w:gridCol w:w="1687"/>
        <w:gridCol w:w="5117"/>
      </w:tblGrid>
      <w:tr w:rsidR="00A17986" w:rsidTr="00692775">
        <w:trPr>
          <w:trHeight w:val="70"/>
        </w:trPr>
        <w:tc>
          <w:tcPr>
            <w:tcW w:w="341" w:type="pct"/>
          </w:tcPr>
          <w:p w:rsidR="00A17986" w:rsidRDefault="00A17986" w:rsidP="00F17F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32" w:type="pct"/>
          </w:tcPr>
          <w:p w:rsidR="00A17986" w:rsidRDefault="00A17986" w:rsidP="00F17F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</w:t>
            </w:r>
            <w:r>
              <w:rPr>
                <w:rFonts w:ascii="仿宋_GB2312" w:eastAsia="仿宋_GB2312"/>
                <w:sz w:val="32"/>
                <w:szCs w:val="32"/>
              </w:rPr>
              <w:t>执行人</w:t>
            </w:r>
          </w:p>
        </w:tc>
        <w:tc>
          <w:tcPr>
            <w:tcW w:w="1026" w:type="pct"/>
          </w:tcPr>
          <w:p w:rsidR="00A17986" w:rsidRDefault="00A17986" w:rsidP="00F17F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案号</w:t>
            </w:r>
          </w:p>
        </w:tc>
        <w:tc>
          <w:tcPr>
            <w:tcW w:w="595" w:type="pct"/>
          </w:tcPr>
          <w:p w:rsidR="00A17986" w:rsidRDefault="00A17986" w:rsidP="00F17F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暂存</w:t>
            </w:r>
            <w:r>
              <w:rPr>
                <w:rFonts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1805" w:type="pct"/>
          </w:tcPr>
          <w:p w:rsidR="00A17986" w:rsidRDefault="00A17986" w:rsidP="00F17F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</w:t>
            </w:r>
            <w:r>
              <w:rPr>
                <w:rFonts w:ascii="仿宋_GB2312" w:eastAsia="仿宋_GB2312"/>
                <w:sz w:val="32"/>
                <w:szCs w:val="32"/>
              </w:rPr>
              <w:t>事由</w:t>
            </w:r>
          </w:p>
        </w:tc>
      </w:tr>
      <w:tr w:rsidR="00231521" w:rsidTr="005A4ADA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pct"/>
            <w:vAlign w:val="center"/>
          </w:tcPr>
          <w:p w:rsidR="00231521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承德华川建筑安装工程有限公司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  <w:vAlign w:val="center"/>
          </w:tcPr>
          <w:p w:rsidR="00231521" w:rsidRDefault="00231521" w:rsidP="001350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5A4ADA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pct"/>
            <w:vAlign w:val="center"/>
          </w:tcPr>
          <w:p w:rsidR="00231521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陈佳兴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  <w:vAlign w:val="center"/>
          </w:tcPr>
          <w:p w:rsidR="00231521" w:rsidRDefault="00231521" w:rsidP="0013502C">
            <w:pPr>
              <w:jc w:val="center"/>
            </w:pPr>
            <w:r w:rsidRPr="00864A4C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5A4ADA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pct"/>
            <w:vAlign w:val="center"/>
          </w:tcPr>
          <w:p w:rsidR="00231521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何秀真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  <w:vAlign w:val="center"/>
          </w:tcPr>
          <w:p w:rsidR="00231521" w:rsidRDefault="00231521" w:rsidP="0013502C">
            <w:pPr>
              <w:jc w:val="center"/>
            </w:pPr>
            <w:r w:rsidRPr="00864A4C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5A4ADA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pct"/>
            <w:vAlign w:val="center"/>
          </w:tcPr>
          <w:p w:rsidR="00231521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丛文明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  <w:vAlign w:val="center"/>
          </w:tcPr>
          <w:p w:rsidR="00231521" w:rsidRDefault="00231521" w:rsidP="0013502C">
            <w:pPr>
              <w:jc w:val="center"/>
            </w:pPr>
            <w:r w:rsidRPr="00864A4C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5A4ADA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pct"/>
            <w:vAlign w:val="center"/>
          </w:tcPr>
          <w:p w:rsidR="00231521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王长柱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  <w:vAlign w:val="center"/>
          </w:tcPr>
          <w:p w:rsidR="00231521" w:rsidRDefault="00231521" w:rsidP="0013502C">
            <w:pPr>
              <w:jc w:val="center"/>
            </w:pPr>
            <w:r w:rsidRPr="00864A4C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5A4ADA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pct"/>
            <w:vAlign w:val="center"/>
          </w:tcPr>
          <w:p w:rsidR="00231521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辛美伶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  <w:vAlign w:val="center"/>
          </w:tcPr>
          <w:p w:rsidR="00231521" w:rsidRDefault="00231521" w:rsidP="0013502C">
            <w:pPr>
              <w:jc w:val="center"/>
            </w:pPr>
            <w:r w:rsidRPr="00864A4C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5A4ADA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2" w:type="pct"/>
            <w:vAlign w:val="center"/>
          </w:tcPr>
          <w:p w:rsidR="00231521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邢雪松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  <w:vAlign w:val="center"/>
          </w:tcPr>
          <w:p w:rsidR="00231521" w:rsidRDefault="00231521" w:rsidP="0013502C">
            <w:pPr>
              <w:jc w:val="center"/>
            </w:pPr>
            <w:r w:rsidRPr="00864A4C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申请执行人经通知未按时领取的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5A4ADA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2" w:type="pct"/>
            <w:vAlign w:val="center"/>
          </w:tcPr>
          <w:p w:rsidR="00231521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北京融和建设集团有限公司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  <w:vAlign w:val="center"/>
          </w:tcPr>
          <w:p w:rsidR="00231521" w:rsidRDefault="00231521" w:rsidP="0013502C">
            <w:pPr>
              <w:jc w:val="center"/>
            </w:pPr>
            <w:r w:rsidRPr="00864A4C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执行案款因另案诉讼、执行或涉嫌犯罪等原因被保全的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江苏信拓建设（集团）股份有限公司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执行案款因另案诉讼、执行或涉嫌犯罪等原因被保全的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魏志林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执行案款因另案诉讼、执行或涉嫌犯罪等原因被保全的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滦平华泰建筑工程有限公司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执行案款因另案诉讼、执行或涉嫌犯罪等原因被保全的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滦平华泰建筑工程有限公司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执行案款因另案诉讼、执行或涉嫌犯罪等原因被保全的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佟贵兰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执行案款因另案诉讼、执行或涉嫌犯罪等原因被保全的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贾海东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执行案款因另案诉讼、执行或涉嫌犯罪等原因被保全的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封振山农户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申请执行人经通知未按时领取的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关金华农户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申请执行人经通知未按时领取的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温玉兰</w:t>
            </w: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赵永鑫</w:t>
            </w: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赵连柱</w:t>
            </w: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孙景华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梅彦民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梅彦民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滦平县鸿兆水暖建材商行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邢福银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刘信国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闫相良</w:t>
            </w: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孙长林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执行案款因另案诉讼、执行或涉嫌犯罪等原因被保全的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37AFB" w:rsidTr="002434F4">
        <w:tc>
          <w:tcPr>
            <w:tcW w:w="341" w:type="pct"/>
            <w:vAlign w:val="center"/>
          </w:tcPr>
          <w:p w:rsidR="00937AFB" w:rsidRDefault="00937A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32" w:type="pct"/>
          </w:tcPr>
          <w:p w:rsidR="00937AFB" w:rsidRPr="00937AFB" w:rsidRDefault="00937AFB" w:rsidP="00937A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代生</w:t>
            </w:r>
          </w:p>
        </w:tc>
        <w:tc>
          <w:tcPr>
            <w:tcW w:w="1026" w:type="pct"/>
            <w:vAlign w:val="center"/>
          </w:tcPr>
          <w:p w:rsidR="00937AFB" w:rsidRDefault="00937A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937AFB" w:rsidRDefault="00937AFB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937AFB" w:rsidRDefault="00937A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37AFB" w:rsidTr="002434F4">
        <w:tc>
          <w:tcPr>
            <w:tcW w:w="341" w:type="pct"/>
            <w:vAlign w:val="center"/>
          </w:tcPr>
          <w:p w:rsidR="00937AFB" w:rsidRDefault="00937A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pct"/>
          </w:tcPr>
          <w:p w:rsidR="00937AFB" w:rsidRPr="00937AFB" w:rsidRDefault="00937AFB" w:rsidP="00937A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代生</w:t>
            </w:r>
          </w:p>
        </w:tc>
        <w:tc>
          <w:tcPr>
            <w:tcW w:w="1026" w:type="pct"/>
            <w:vAlign w:val="center"/>
          </w:tcPr>
          <w:p w:rsidR="00937AFB" w:rsidRDefault="00937A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937AFB" w:rsidRDefault="00937AFB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937AFB" w:rsidRDefault="00937A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邢福银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执行案款因另案诉讼、执行或涉嫌犯罪等原因被保全的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王树良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杨建君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需要进行案款分配的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李玉良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申请执行人经通知未按时领取的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1521" w:rsidTr="00355B0E">
        <w:tc>
          <w:tcPr>
            <w:tcW w:w="341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pct"/>
            <w:vAlign w:val="center"/>
          </w:tcPr>
          <w:p w:rsidR="00231521" w:rsidRPr="005A4ADA" w:rsidRDefault="00937AFB" w:rsidP="005A4A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B">
              <w:rPr>
                <w:rFonts w:ascii="Arial" w:hAnsi="Arial" w:cs="Arial"/>
                <w:color w:val="000000"/>
                <w:sz w:val="18"/>
                <w:szCs w:val="18"/>
              </w:rPr>
              <w:t>赵青民</w:t>
            </w:r>
          </w:p>
        </w:tc>
        <w:tc>
          <w:tcPr>
            <w:tcW w:w="1026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执恢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95" w:type="pct"/>
          </w:tcPr>
          <w:p w:rsidR="00231521" w:rsidRDefault="00231521" w:rsidP="0013502C">
            <w:pPr>
              <w:jc w:val="center"/>
            </w:pPr>
            <w:r w:rsidRPr="002C54A1">
              <w:rPr>
                <w:rFonts w:ascii="Arial" w:hAnsi="Arial" w:cs="Arial"/>
                <w:color w:val="000000"/>
                <w:sz w:val="18"/>
                <w:szCs w:val="18"/>
              </w:rPr>
              <w:t>延缓发放</w:t>
            </w:r>
          </w:p>
        </w:tc>
        <w:tc>
          <w:tcPr>
            <w:tcW w:w="1805" w:type="pct"/>
            <w:vAlign w:val="center"/>
          </w:tcPr>
          <w:p w:rsidR="00231521" w:rsidRDefault="00231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当事人对执行案款金额有争议需要审查的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17986" w:rsidRDefault="00A17986" w:rsidP="00A17986">
      <w:pPr>
        <w:rPr>
          <w:rFonts w:ascii="仿宋_GB2312" w:eastAsia="仿宋_GB2312"/>
          <w:sz w:val="32"/>
          <w:szCs w:val="32"/>
        </w:rPr>
      </w:pPr>
      <w:r>
        <w:rPr>
          <w:rFonts w:ascii="方正大黑简体" w:eastAsia="方正大黑简体" w:hint="eastAsia"/>
          <w:b/>
          <w:sz w:val="32"/>
          <w:szCs w:val="32"/>
        </w:rPr>
        <w:t>注</w:t>
      </w:r>
      <w:r>
        <w:rPr>
          <w:rFonts w:ascii="方正大黑简体" w:eastAsia="方正大黑简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ascii="仿宋_GB2312" w:eastAsia="仿宋_GB2312" w:hint="eastAsia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 w:rsidR="00DA2F68">
        <w:rPr>
          <w:rFonts w:ascii="仿宋_GB2312" w:eastAsia="仿宋_GB2312" w:hint="eastAsia"/>
          <w:sz w:val="32"/>
          <w:szCs w:val="32"/>
        </w:rPr>
        <w:t>滦平县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 w:rsidR="00DA2F68">
        <w:rPr>
          <w:rFonts w:ascii="仿宋_GB2312" w:eastAsia="仿宋_GB2312" w:hint="eastAsia"/>
          <w:sz w:val="32"/>
          <w:szCs w:val="32"/>
        </w:rPr>
        <w:t>0314-</w:t>
      </w:r>
      <w:r w:rsidR="00F17FA4">
        <w:rPr>
          <w:rFonts w:ascii="仿宋_GB2312" w:eastAsia="仿宋_GB2312" w:hint="eastAsia"/>
          <w:sz w:val="32"/>
          <w:szCs w:val="32"/>
        </w:rPr>
        <w:t>8585580</w:t>
      </w:r>
      <w:r>
        <w:rPr>
          <w:rFonts w:ascii="仿宋_GB2312" w:eastAsia="仿宋_GB2312" w:hint="eastAsia"/>
          <w:sz w:val="32"/>
          <w:szCs w:val="32"/>
        </w:rPr>
        <w:t xml:space="preserve"> 。</w:t>
      </w:r>
    </w:p>
    <w:p w:rsidR="00401B78" w:rsidRPr="00A17986" w:rsidRDefault="00401B78"/>
    <w:sectPr w:rsidR="00401B78" w:rsidRPr="00A17986" w:rsidSect="00F878C8">
      <w:pgSz w:w="16838" w:h="11906" w:orient="landscape"/>
      <w:pgMar w:top="1800" w:right="1440" w:bottom="1800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A36" w:rsidRDefault="00380A36" w:rsidP="00A17986">
      <w:r>
        <w:separator/>
      </w:r>
    </w:p>
  </w:endnote>
  <w:endnote w:type="continuationSeparator" w:id="1">
    <w:p w:rsidR="00380A36" w:rsidRDefault="00380A36" w:rsidP="00A17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A36" w:rsidRDefault="00380A36" w:rsidP="00A17986">
      <w:r>
        <w:separator/>
      </w:r>
    </w:p>
  </w:footnote>
  <w:footnote w:type="continuationSeparator" w:id="1">
    <w:p w:rsidR="00380A36" w:rsidRDefault="00380A36" w:rsidP="00A17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986"/>
    <w:rsid w:val="00052E4A"/>
    <w:rsid w:val="0005383E"/>
    <w:rsid w:val="00082324"/>
    <w:rsid w:val="0009227F"/>
    <w:rsid w:val="000A40F7"/>
    <w:rsid w:val="000B52A6"/>
    <w:rsid w:val="000C41F2"/>
    <w:rsid w:val="000C6579"/>
    <w:rsid w:val="000F6872"/>
    <w:rsid w:val="0013502C"/>
    <w:rsid w:val="00196E8F"/>
    <w:rsid w:val="00197E08"/>
    <w:rsid w:val="001C1FFE"/>
    <w:rsid w:val="00201C3C"/>
    <w:rsid w:val="00231521"/>
    <w:rsid w:val="00237EEE"/>
    <w:rsid w:val="00260019"/>
    <w:rsid w:val="00266038"/>
    <w:rsid w:val="002E1113"/>
    <w:rsid w:val="002E5583"/>
    <w:rsid w:val="002F1718"/>
    <w:rsid w:val="002F2B33"/>
    <w:rsid w:val="00320790"/>
    <w:rsid w:val="00380A36"/>
    <w:rsid w:val="003A604B"/>
    <w:rsid w:val="003C4890"/>
    <w:rsid w:val="00401B78"/>
    <w:rsid w:val="00444E82"/>
    <w:rsid w:val="00460F69"/>
    <w:rsid w:val="004855F9"/>
    <w:rsid w:val="004874E1"/>
    <w:rsid w:val="004C7360"/>
    <w:rsid w:val="004D7708"/>
    <w:rsid w:val="004D7A3C"/>
    <w:rsid w:val="005056A4"/>
    <w:rsid w:val="005644D5"/>
    <w:rsid w:val="005651F0"/>
    <w:rsid w:val="005A4ADA"/>
    <w:rsid w:val="005C3A80"/>
    <w:rsid w:val="005F559D"/>
    <w:rsid w:val="00605805"/>
    <w:rsid w:val="00672233"/>
    <w:rsid w:val="006822CB"/>
    <w:rsid w:val="00692775"/>
    <w:rsid w:val="00692AB3"/>
    <w:rsid w:val="006E7C1A"/>
    <w:rsid w:val="006F73ED"/>
    <w:rsid w:val="0075040A"/>
    <w:rsid w:val="00762DBB"/>
    <w:rsid w:val="007723E9"/>
    <w:rsid w:val="007A5BE7"/>
    <w:rsid w:val="007F2A32"/>
    <w:rsid w:val="00827BFA"/>
    <w:rsid w:val="00937AFB"/>
    <w:rsid w:val="00940C26"/>
    <w:rsid w:val="00985ADF"/>
    <w:rsid w:val="009F47B4"/>
    <w:rsid w:val="00A17986"/>
    <w:rsid w:val="00A6276E"/>
    <w:rsid w:val="00A631A2"/>
    <w:rsid w:val="00A9137E"/>
    <w:rsid w:val="00A94FBB"/>
    <w:rsid w:val="00A97D5A"/>
    <w:rsid w:val="00AA0B94"/>
    <w:rsid w:val="00B97D83"/>
    <w:rsid w:val="00BC0C27"/>
    <w:rsid w:val="00BD1FEA"/>
    <w:rsid w:val="00BE0F68"/>
    <w:rsid w:val="00BE28F9"/>
    <w:rsid w:val="00C9285F"/>
    <w:rsid w:val="00CD5075"/>
    <w:rsid w:val="00CF50B5"/>
    <w:rsid w:val="00D15949"/>
    <w:rsid w:val="00D758BD"/>
    <w:rsid w:val="00D75D03"/>
    <w:rsid w:val="00D87E26"/>
    <w:rsid w:val="00DA2F68"/>
    <w:rsid w:val="00DA504F"/>
    <w:rsid w:val="00DE5900"/>
    <w:rsid w:val="00E307E3"/>
    <w:rsid w:val="00E3178A"/>
    <w:rsid w:val="00E454E9"/>
    <w:rsid w:val="00E55F3C"/>
    <w:rsid w:val="00E564C3"/>
    <w:rsid w:val="00E74B14"/>
    <w:rsid w:val="00EB16DE"/>
    <w:rsid w:val="00F12A09"/>
    <w:rsid w:val="00F12EB9"/>
    <w:rsid w:val="00F17FA4"/>
    <w:rsid w:val="00F4591F"/>
    <w:rsid w:val="00F50F15"/>
    <w:rsid w:val="00F878C8"/>
    <w:rsid w:val="00FC6CA5"/>
    <w:rsid w:val="00FF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9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986"/>
    <w:rPr>
      <w:sz w:val="18"/>
      <w:szCs w:val="18"/>
    </w:rPr>
  </w:style>
  <w:style w:type="character" w:styleId="a5">
    <w:name w:val="Hyperlink"/>
    <w:rsid w:val="00A1798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cp:lastPrinted>2023-10-16T01:59:00Z</cp:lastPrinted>
  <dcterms:created xsi:type="dcterms:W3CDTF">2023-10-07T06:16:00Z</dcterms:created>
  <dcterms:modified xsi:type="dcterms:W3CDTF">2024-03-04T00:58:00Z</dcterms:modified>
</cp:coreProperties>
</file>