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6" w:line="219" w:lineRule="auto"/>
        <w:ind w:left="170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26981"/>
      <w:bookmarkStart w:id="1" w:name="_Toc4335"/>
      <w:bookmarkStart w:id="2" w:name="_Toc8613"/>
      <w:r>
        <w:rPr>
          <w:b/>
          <w:bCs/>
          <w:spacing w:val="-23"/>
          <w:sz w:val="35"/>
          <w:szCs w:val="35"/>
        </w:rPr>
        <w:t>实例：</w:t>
      </w:r>
      <w:r>
        <w:rPr>
          <w:spacing w:val="4"/>
          <w:sz w:val="35"/>
          <w:szCs w:val="35"/>
        </w:rPr>
        <w:t xml:space="preserve">           </w:t>
      </w:r>
      <w:r>
        <w:rPr>
          <w:rFonts w:ascii="宋体" w:hAnsi="宋体" w:eastAsia="宋体" w:cs="宋体"/>
          <w:b/>
          <w:bCs/>
          <w:spacing w:val="-23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7" w:line="198" w:lineRule="auto"/>
        <w:ind w:left="268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8628"/>
      <w:bookmarkStart w:id="4" w:name="_Toc29087"/>
      <w:bookmarkStart w:id="5" w:name="_Toc25586"/>
      <w:bookmarkStart w:id="6" w:name="_Toc26285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  <w:bookmarkEnd w:id="3"/>
      <w:bookmarkEnd w:id="4"/>
      <w:bookmarkEnd w:id="5"/>
      <w:bookmarkEnd w:id="6"/>
    </w:p>
    <w:tbl>
      <w:tblPr>
        <w:tblStyle w:val="8"/>
        <w:tblW w:w="8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81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14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line="218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15" w:right="766" w:firstLine="38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7" w:lineRule="auto"/>
              <w:ind w:left="104" w:right="725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81" w:type="dxa"/>
            <w:gridSpan w:val="2"/>
            <w:vAlign w:val="top"/>
          </w:tcPr>
          <w:p>
            <w:pPr>
              <w:pStyle w:val="7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60" w:line="219" w:lineRule="auto"/>
              <w:ind w:left="123"/>
            </w:pPr>
            <w:r>
              <w:rPr>
                <w:spacing w:val="1"/>
              </w:rPr>
              <w:t>名称：浙江×××银行股份有限公司</w:t>
            </w:r>
          </w:p>
          <w:p>
            <w:pPr>
              <w:pStyle w:val="7"/>
              <w:spacing w:before="93" w:line="311" w:lineRule="exact"/>
              <w:ind w:left="123"/>
            </w:pPr>
            <w:r>
              <w:rPr>
                <w:spacing w:val="-1"/>
                <w:position w:val="9"/>
              </w:rPr>
              <w:t>住所地(主要办事机构所在地):安吉县×××路1号</w:t>
            </w:r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1"/>
              </w:rPr>
              <w:t>注册地/登记地：安吉县×××路1号</w:t>
            </w:r>
          </w:p>
          <w:p>
            <w:pPr>
              <w:pStyle w:val="7"/>
              <w:spacing w:before="104" w:line="219" w:lineRule="auto"/>
              <w:jc w:val="right"/>
            </w:pPr>
            <w:r>
              <w:rPr>
                <w:spacing w:val="-4"/>
              </w:rPr>
              <w:t>法定代表人/主要负责人：马××  职务：行长  联系电话：××××××</w:t>
            </w:r>
          </w:p>
          <w:p>
            <w:pPr>
              <w:pStyle w:val="7"/>
              <w:spacing w:before="93" w:line="255" w:lineRule="exact"/>
              <w:ind w:left="123"/>
            </w:pPr>
            <w:r>
              <w:rPr>
                <w:spacing w:val="-9"/>
                <w:position w:val="1"/>
              </w:rPr>
              <w:t>××</w:t>
            </w:r>
          </w:p>
          <w:p>
            <w:pPr>
              <w:pStyle w:val="7"/>
              <w:spacing w:before="35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69" w:lineRule="auto"/>
              <w:ind w:left="652" w:right="510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76" w:line="265" w:lineRule="auto"/>
              <w:ind w:left="642" w:right="127" w:hanging="2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105" w:line="256" w:lineRule="auto"/>
              <w:ind w:left="643" w:right="358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(控股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2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64" w:line="220" w:lineRule="auto"/>
              <w:ind w:left="45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3" w:line="219" w:lineRule="auto"/>
              <w:ind w:left="45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64" w:line="219" w:lineRule="auto"/>
              <w:jc w:val="right"/>
            </w:pPr>
            <w:r>
              <w:rPr>
                <w:spacing w:val="-6"/>
              </w:rPr>
              <w:t>单位：浙江×××银行股份有限公司  职务：职员  联系电话：×××</w:t>
            </w:r>
          </w:p>
          <w:p>
            <w:pPr>
              <w:pStyle w:val="7"/>
              <w:spacing w:before="104" w:line="331" w:lineRule="exact"/>
              <w:ind w:left="453"/>
            </w:pPr>
            <w:r>
              <w:rPr>
                <w:spacing w:val="-9"/>
                <w:position w:val="10"/>
              </w:rPr>
              <w:t>代理权限：</w:t>
            </w:r>
            <w:r>
              <w:rPr>
                <w:spacing w:val="61"/>
                <w:position w:val="10"/>
              </w:rPr>
              <w:t xml:space="preserve"> </w:t>
            </w:r>
            <w:r>
              <w:rPr>
                <w:spacing w:val="-9"/>
                <w:position w:val="10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0"/>
              </w:rPr>
              <w:t>☑</w:t>
            </w:r>
            <w:r>
              <w:rPr>
                <w:spacing w:val="-9"/>
                <w:position w:val="10"/>
              </w:rPr>
              <w:t>特别授权□</w:t>
            </w:r>
          </w:p>
          <w:p>
            <w:pPr>
              <w:pStyle w:val="7"/>
              <w:spacing w:line="208" w:lineRule="auto"/>
              <w:ind w:left="45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15" w:line="314" w:lineRule="auto"/>
              <w:ind w:left="10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88" w:lineRule="auto"/>
              <w:ind w:left="10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164" w:line="219" w:lineRule="auto"/>
              <w:ind w:left="453"/>
            </w:pPr>
            <w:r>
              <w:rPr>
                <w:spacing w:val="-1"/>
              </w:rPr>
              <w:t>地址：安吉县×××路1号</w:t>
            </w:r>
          </w:p>
          <w:p>
            <w:pPr>
              <w:pStyle w:val="7"/>
              <w:spacing w:before="64" w:line="219" w:lineRule="auto"/>
              <w:ind w:left="45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86" w:line="221" w:lineRule="auto"/>
              <w:ind w:left="45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108" w:line="250" w:lineRule="auto"/>
              <w:ind w:left="1163" w:right="411" w:hanging="1050"/>
            </w:pPr>
            <w:r>
              <w:rPr>
                <w:spacing w:val="-2"/>
              </w:rPr>
              <w:t>是</w:t>
            </w:r>
            <w:r>
              <w:rPr>
                <w:rFonts w:ascii="MS Gothic" w:hAnsi="MS Gothic" w:eastAsia="MS Gothic" w:cs="MS Gothic"/>
                <w:spacing w:val="-2"/>
              </w:rPr>
              <w:t xml:space="preserve">☑  </w:t>
            </w:r>
            <w:r>
              <w:rPr>
                <w:spacing w:val="-2"/>
              </w:rPr>
              <w:t>方式：短信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微</w:t>
            </w:r>
            <w:r>
              <w:rPr>
                <w:spacing w:val="-2"/>
                <w:u w:val="single" w:color="auto"/>
              </w:rPr>
              <w:t>信__</w:t>
            </w:r>
            <w:r>
              <w:rPr>
                <w:spacing w:val="33"/>
                <w:u w:val="single" w:color="auto"/>
              </w:rPr>
              <w:t xml:space="preserve"> </w:t>
            </w:r>
            <w:r>
              <w:rPr>
                <w:spacing w:val="-2"/>
              </w:rPr>
              <w:t>传真_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  <w:u w:val="single" w:color="auto"/>
              </w:rPr>
              <w:t xml:space="preserve">        </w:t>
            </w:r>
            <w:r>
              <w:rPr>
                <w:spacing w:val="-2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箱</w:t>
            </w:r>
            <w:r>
              <w:rPr>
                <w:spacing w:val="-2"/>
                <w:position w:val="-1"/>
                <w:u w:val="single" w:color="auto"/>
              </w:rPr>
              <w:t>XXX@QQ.COM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4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7"/>
              <w:spacing w:before="153" w:line="207" w:lineRule="auto"/>
              <w:ind w:left="45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9" w:type="dxa"/>
            <w:vAlign w:val="top"/>
          </w:tcPr>
          <w:p>
            <w:pPr>
              <w:pStyle w:val="7"/>
              <w:spacing w:before="87" w:line="221" w:lineRule="auto"/>
              <w:ind w:left="453"/>
            </w:pPr>
            <w:r>
              <w:rPr>
                <w:spacing w:val="2"/>
              </w:rPr>
              <w:t>名称：安吉××公司</w:t>
            </w:r>
          </w:p>
          <w:p>
            <w:pPr>
              <w:pStyle w:val="7"/>
              <w:spacing w:before="71" w:line="247" w:lineRule="auto"/>
              <w:ind w:left="453" w:right="677"/>
            </w:pPr>
            <w:r>
              <w:t>住所地(主要办事机构所在地):浙江省安吉</w:t>
            </w:r>
            <w:r>
              <w:rPr>
                <w:spacing w:val="-1"/>
              </w:rPr>
              <w:t>县××街道××号</w:t>
            </w:r>
            <w:r>
              <w:t xml:space="preserve"> </w:t>
            </w:r>
            <w:r>
              <w:rPr>
                <w:spacing w:val="-1"/>
              </w:rPr>
              <w:t>注册地/登记地</w:t>
            </w:r>
          </w:p>
          <w:p>
            <w:pPr>
              <w:pStyle w:val="7"/>
              <w:spacing w:before="101" w:line="219" w:lineRule="auto"/>
              <w:jc w:val="right"/>
            </w:pPr>
            <w:r>
              <w:rPr>
                <w:spacing w:val="-13"/>
              </w:rPr>
              <w:t>法定代表人/主要负责人：</w:t>
            </w:r>
            <w:r>
              <w:rPr>
                <w:spacing w:val="11"/>
              </w:rPr>
              <w:t xml:space="preserve">   </w:t>
            </w:r>
            <w:r>
              <w:rPr>
                <w:spacing w:val="-13"/>
              </w:rPr>
              <w:t>杨××   职务：总经理 联系电话</w:t>
            </w:r>
            <w:r>
              <w:rPr>
                <w:spacing w:val="-14"/>
              </w:rPr>
              <w:t>：×××××</w:t>
            </w:r>
          </w:p>
          <w:p>
            <w:pPr>
              <w:pStyle w:val="7"/>
              <w:spacing w:before="103" w:line="202" w:lineRule="auto"/>
              <w:ind w:left="45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55" w:right="1103" w:bottom="1202" w:left="1644" w:header="0" w:footer="944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0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2" w:line="278" w:lineRule="auto"/>
              <w:ind w:left="143" w:right="6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上市公司□</w:t>
            </w:r>
            <w:r>
              <w:rPr>
                <w:sz w:val="18"/>
                <w:szCs w:val="18"/>
              </w:rPr>
              <w:t>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75" w:lineRule="auto"/>
              <w:ind w:left="143" w:right="1068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参股□)民营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姓名：沈××</w:t>
            </w:r>
          </w:p>
          <w:p>
            <w:pPr>
              <w:pStyle w:val="7"/>
              <w:spacing w:before="96" w:line="219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7" w:line="228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出生日期：1955年5月25日</w:t>
            </w:r>
            <w:r>
              <w:rPr>
                <w:spacing w:val="4"/>
                <w:sz w:val="18"/>
                <w:szCs w:val="18"/>
              </w:rPr>
              <w:t xml:space="preserve">          </w:t>
            </w:r>
            <w:r>
              <w:rPr>
                <w:spacing w:val="2"/>
                <w:sz w:val="18"/>
                <w:szCs w:val="18"/>
              </w:rPr>
              <w:t>民族：汉族</w:t>
            </w:r>
          </w:p>
          <w:p>
            <w:pPr>
              <w:pStyle w:val="7"/>
              <w:spacing w:before="98" w:line="277" w:lineRule="auto"/>
              <w:ind w:left="143" w:right="4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工作单位：无       职务：无        联系电话：××××××××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住所地(户籍所在地):浙江省安吉县</w:t>
            </w:r>
          </w:p>
          <w:p>
            <w:pPr>
              <w:pStyle w:val="7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8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1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91" w:line="322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85" w:line="227" w:lineRule="auto"/>
              <w:ind w:left="14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8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18" w:line="263" w:lineRule="auto"/>
              <w:ind w:left="14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7"/>
              <w:spacing w:before="96" w:line="274" w:lineRule="auto"/>
              <w:ind w:left="143" w:right="41" w:hanging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0" w:lineRule="auto"/>
              <w:ind w:left="143" w:right="10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41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3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7"/>
              <w:spacing w:before="46" w:line="231" w:lineRule="auto"/>
              <w:ind w:left="14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年</w:t>
            </w:r>
            <w:r>
              <w:rPr>
                <w:spacing w:val="4"/>
                <w:position w:val="4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月</w:t>
            </w:r>
            <w:r>
              <w:rPr>
                <w:spacing w:val="10"/>
                <w:position w:val="4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日</w:t>
            </w:r>
            <w:r>
              <w:rPr>
                <w:spacing w:val="8"/>
                <w:position w:val="4"/>
                <w:sz w:val="18"/>
                <w:szCs w:val="18"/>
              </w:rPr>
              <w:t xml:space="preserve">          </w:t>
            </w:r>
            <w:r>
              <w:rPr>
                <w:spacing w:val="-14"/>
                <w:sz w:val="18"/>
                <w:szCs w:val="18"/>
              </w:rPr>
              <w:t>民族：</w:t>
            </w:r>
          </w:p>
          <w:p>
            <w:pPr>
              <w:pStyle w:val="7"/>
              <w:spacing w:before="9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5" w:line="311" w:lineRule="exact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201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3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截至2023年2月10日止，尚欠本金590065.94元(人民币，下同);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2.利息(复利、罚息)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5" w:line="264" w:lineRule="auto"/>
              <w:ind w:left="143" w:right="601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截至2023年2月10日止，欠利息46261.85元、复利678.</w:t>
            </w:r>
            <w:r>
              <w:rPr>
                <w:spacing w:val="-1"/>
                <w:sz w:val="18"/>
                <w:szCs w:val="18"/>
              </w:rPr>
              <w:t>52元、罚息(违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约金)31183.33元</w:t>
            </w:r>
          </w:p>
          <w:p>
            <w:pPr>
              <w:pStyle w:val="7"/>
              <w:spacing w:before="16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16" w:line="320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是□提前还款(加速到期)□/解除合同</w:t>
            </w:r>
            <w:r>
              <w:rPr>
                <w:rFonts w:hint="eastAsia"/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5" w:line="290" w:lineRule="auto"/>
              <w:ind w:left="113" w:right="154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  </w:t>
            </w:r>
            <w:r>
              <w:rPr>
                <w:sz w:val="18"/>
                <w:szCs w:val="18"/>
              </w:rPr>
              <w:t>内容：(写明担保人、担保范围、担保金额</w:t>
            </w:r>
            <w:r>
              <w:rPr>
                <w:spacing w:val="-1"/>
                <w:sz w:val="18"/>
                <w:szCs w:val="18"/>
              </w:rPr>
              <w:t>、担保类型等)沈××履</w:t>
            </w:r>
            <w:r>
              <w:rPr>
                <w:sz w:val="18"/>
                <w:szCs w:val="18"/>
              </w:rPr>
              <w:t xml:space="preserve"> 行保证责任归还担保本金590065.94元及利息、罚息、</w:t>
            </w:r>
            <w:r>
              <w:rPr>
                <w:spacing w:val="-1"/>
                <w:sz w:val="18"/>
                <w:szCs w:val="18"/>
              </w:rPr>
              <w:t>复息(暂计至2023年</w:t>
            </w:r>
            <w:r>
              <w:rPr>
                <w:sz w:val="18"/>
                <w:szCs w:val="18"/>
              </w:rPr>
              <w:t xml:space="preserve">  2月10日为46261.85元，自2023年2月11日起以</w:t>
            </w:r>
            <w:r>
              <w:rPr>
                <w:spacing w:val="-1"/>
                <w:sz w:val="18"/>
                <w:szCs w:val="18"/>
              </w:rPr>
              <w:t>未还本金为基数按年利率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40"/>
          <w:pgMar w:top="1325" w:right="1524" w:bottom="400" w:left="1304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0"/>
        <w:gridCol w:w="2027"/>
        <w:gridCol w:w="1229"/>
        <w:gridCol w:w="2832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2" w:line="371" w:lineRule="exact"/>
              <w:ind w:left="113"/>
            </w:pPr>
            <w:r>
              <w:rPr>
                <w:spacing w:val="1"/>
                <w:position w:val="13"/>
              </w:rPr>
              <w:t>6%加收50%计收罚息，对欠付利息按罚息利率计收复息，至款清之日止)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28" w:line="219" w:lineRule="auto"/>
              <w:ind w:left="135"/>
            </w:pPr>
            <w:r>
              <w:rPr>
                <w:spacing w:val="1"/>
              </w:rPr>
              <w:t>5.是否主张实现债权的费用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12" w:line="277" w:lineRule="exact"/>
              <w:ind w:left="123"/>
            </w:pPr>
            <w:r>
              <w:rPr>
                <w:spacing w:val="1"/>
                <w:position w:val="5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position w:val="5"/>
              </w:rPr>
              <w:t xml:space="preserve">☑  </w:t>
            </w:r>
            <w:r>
              <w:rPr>
                <w:spacing w:val="1"/>
                <w:position w:val="5"/>
              </w:rPr>
              <w:t>费用明细：律师费、财产保全费(已实际发生为准)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0" w:line="220" w:lineRule="auto"/>
              <w:ind w:left="135"/>
            </w:pPr>
            <w:r>
              <w:rPr>
                <w:spacing w:val="-2"/>
              </w:rPr>
              <w:t>6.其他请求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8" w:line="218" w:lineRule="auto"/>
              <w:ind w:left="123"/>
            </w:pPr>
            <w:r>
              <w:rPr>
                <w:spacing w:val="-1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1" w:line="219" w:lineRule="auto"/>
              <w:ind w:left="135"/>
            </w:pPr>
            <w:r>
              <w:rPr>
                <w:spacing w:val="-2"/>
              </w:rPr>
              <w:t>7.标的总额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0" w:line="219" w:lineRule="auto"/>
              <w:ind w:left="123"/>
            </w:pPr>
            <w:r>
              <w:rPr>
                <w:spacing w:val="1"/>
              </w:rPr>
              <w:t>636327.79元(暂计至2023年2月10日)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69" w:line="219" w:lineRule="auto"/>
              <w:ind w:left="135"/>
            </w:pPr>
            <w:r>
              <w:rPr>
                <w:spacing w:val="-2"/>
              </w:rPr>
              <w:t>8.请求依据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9" w:line="219" w:lineRule="auto"/>
              <w:ind w:left="123"/>
            </w:pPr>
            <w:r>
              <w:rPr>
                <w:spacing w:val="-1"/>
              </w:rPr>
              <w:t>合同约定：《流动资金循环借款合同》第3条、第8条等，《保证函》</w:t>
            </w:r>
          </w:p>
          <w:p>
            <w:pPr>
              <w:pStyle w:val="7"/>
              <w:spacing w:before="145" w:line="350" w:lineRule="auto"/>
              <w:ind w:left="123"/>
            </w:pPr>
            <w:r>
              <w:rPr>
                <w:spacing w:val="-14"/>
              </w:rPr>
              <w:t>法律规定：</w:t>
            </w:r>
            <w:r>
              <w:rPr>
                <w:spacing w:val="-13"/>
              </w:rPr>
              <w:t>《最高人民法院关于适用〈中华人民共和国民法典〉时</w:t>
            </w:r>
            <w:r>
              <w:rPr>
                <w:spacing w:val="-14"/>
              </w:rPr>
              <w:t>间效力若</w:t>
            </w:r>
            <w:r>
              <w:rPr>
                <w:spacing w:val="-9"/>
              </w:rPr>
              <w:t>干</w:t>
            </w:r>
            <w:r>
              <w:t xml:space="preserve"> </w:t>
            </w:r>
            <w:r>
              <w:rPr>
                <w:spacing w:val="-14"/>
              </w:rPr>
              <w:t>规定》第一</w:t>
            </w:r>
            <w:r>
              <w:rPr>
                <w:spacing w:val="-13"/>
              </w:rPr>
              <w:t>条第二款、《中华人民共和国合同法》第一百零七条、</w:t>
            </w:r>
            <w:r>
              <w:rPr>
                <w:spacing w:val="-14"/>
              </w:rPr>
              <w:t>第二百零</w:t>
            </w:r>
            <w:r>
              <w:rPr>
                <w:spacing w:val="-9"/>
              </w:rPr>
              <w:t>五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0" w:type="dxa"/>
            <w:gridSpan w:val="6"/>
            <w:vAlign w:val="top"/>
          </w:tcPr>
          <w:p>
            <w:pPr>
              <w:pStyle w:val="7"/>
              <w:spacing w:before="179" w:line="219" w:lineRule="auto"/>
              <w:ind w:left="316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40" w:line="219" w:lineRule="auto"/>
              <w:ind w:left="135"/>
            </w:pPr>
            <w:r>
              <w:t>1.有无仲裁、法院管辖约定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10" w:line="362" w:lineRule="exact"/>
              <w:ind w:left="123"/>
            </w:pPr>
            <w:r>
              <w:rPr>
                <w:position w:val="13"/>
              </w:rPr>
              <w:t>有</w:t>
            </w:r>
            <w:r>
              <w:rPr>
                <w:rFonts w:ascii="MS Gothic" w:hAnsi="MS Gothic" w:eastAsia="MS Gothic" w:cs="MS Gothic"/>
                <w:position w:val="13"/>
              </w:rPr>
              <w:t>☑</w:t>
            </w:r>
            <w:r>
              <w:rPr>
                <w:position w:val="13"/>
              </w:rPr>
              <w:t>合同条款及内容：第15条，发生争议由被</w:t>
            </w:r>
            <w:r>
              <w:rPr>
                <w:spacing w:val="-1"/>
                <w:position w:val="13"/>
              </w:rPr>
              <w:t>告所在地人民法院管辖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02" w:line="219" w:lineRule="auto"/>
              <w:ind w:left="135"/>
            </w:pPr>
            <w:r>
              <w:rPr>
                <w:spacing w:val="-1"/>
              </w:rPr>
              <w:t>2.是否申请财产保全措施</w:t>
            </w:r>
          </w:p>
        </w:tc>
        <w:tc>
          <w:tcPr>
            <w:tcW w:w="2027" w:type="dxa"/>
            <w:tcBorders>
              <w:right w:val="nil"/>
            </w:tcBorders>
            <w:vAlign w:val="top"/>
          </w:tcPr>
          <w:p>
            <w:pPr>
              <w:pStyle w:val="7"/>
              <w:spacing w:before="74" w:line="270" w:lineRule="auto"/>
              <w:ind w:left="1383" w:right="160" w:hanging="1260"/>
              <w:rPr>
                <w:rFonts w:ascii="MS Gothic" w:hAnsi="MS Gothic" w:eastAsia="MS Gothic" w:cs="MS Gothic"/>
              </w:rPr>
            </w:pPr>
            <w:r>
              <w:rPr>
                <w:spacing w:val="3"/>
              </w:rPr>
              <w:t>已经诉前保全：是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  <w:p>
            <w:pPr>
              <w:pStyle w:val="7"/>
              <w:spacing w:before="81" w:line="261" w:lineRule="auto"/>
              <w:ind w:left="1473" w:right="140" w:hanging="1350"/>
              <w:rPr>
                <w:rFonts w:hint="eastAsia" w:eastAsia="宋体"/>
                <w:lang w:eastAsia="zh-CN"/>
              </w:rPr>
            </w:pPr>
            <w:r>
              <w:t>申请诉讼保全：是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rPr>
                <w:rFonts w:ascii="MS Gothic" w:hAnsi="MS Gothic" w:eastAsia="MS Gothic" w:cs="MS Gothic"/>
                <w:spacing w:val="4"/>
              </w:rPr>
              <w:t xml:space="preserve"> </w:t>
            </w: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83" w:line="220" w:lineRule="auto"/>
              <w:ind w:left="141"/>
            </w:pPr>
            <w:r>
              <w:rPr>
                <w:spacing w:val="-1"/>
              </w:rPr>
              <w:t>保全法院：</w:t>
            </w:r>
          </w:p>
        </w:tc>
        <w:tc>
          <w:tcPr>
            <w:tcW w:w="2892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73" w:line="220" w:lineRule="auto"/>
              <w:ind w:left="242"/>
            </w:pPr>
            <w:r>
              <w:rPr>
                <w:spacing w:val="-1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6"/>
            <w:vAlign w:val="top"/>
          </w:tcPr>
          <w:p>
            <w:pPr>
              <w:pStyle w:val="7"/>
              <w:spacing w:before="194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43" w:line="390" w:lineRule="exact"/>
              <w:jc w:val="right"/>
            </w:pPr>
            <w:r>
              <w:rPr>
                <w:position w:val="15"/>
              </w:rPr>
              <w:t>1.合同签订情况(名称、编号、</w:t>
            </w:r>
          </w:p>
          <w:p>
            <w:pPr>
              <w:pStyle w:val="7"/>
              <w:spacing w:before="1" w:line="218" w:lineRule="auto"/>
              <w:ind w:left="135"/>
            </w:pPr>
            <w:r>
              <w:rPr>
                <w:spacing w:val="-2"/>
              </w:rPr>
              <w:t>签订时间、地点等)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2" w:line="218" w:lineRule="auto"/>
              <w:ind w:left="123"/>
            </w:pPr>
            <w:r>
              <w:rPr>
                <w:spacing w:val="-1"/>
              </w:rPr>
              <w:t>2019年7月16日，在原告所在地签订《流动资金循环借款合同》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135"/>
            </w:pPr>
            <w:r>
              <w:rPr>
                <w:spacing w:val="-2"/>
              </w:rPr>
              <w:t>2.签订主体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204" w:line="219" w:lineRule="auto"/>
              <w:ind w:left="123"/>
            </w:pPr>
            <w:r>
              <w:rPr>
                <w:spacing w:val="-1"/>
              </w:rPr>
              <w:t>贷款人：安吉××银行××支行</w:t>
            </w:r>
          </w:p>
          <w:p>
            <w:pPr>
              <w:pStyle w:val="7"/>
              <w:spacing w:before="203" w:line="219" w:lineRule="auto"/>
              <w:ind w:left="123"/>
            </w:pPr>
            <w:r>
              <w:rPr>
                <w:spacing w:val="2"/>
              </w:rPr>
              <w:t>借款人：安吉××公司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44" w:line="219" w:lineRule="auto"/>
              <w:ind w:left="135"/>
            </w:pPr>
            <w:r>
              <w:rPr>
                <w:spacing w:val="-2"/>
              </w:rPr>
              <w:t>3.借款金额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5" w:line="219" w:lineRule="auto"/>
              <w:ind w:left="123"/>
            </w:pPr>
            <w:r>
              <w:rPr>
                <w:spacing w:val="-1"/>
              </w:rPr>
              <w:t>约定：最高融资限额1000000元整</w:t>
            </w:r>
          </w:p>
          <w:p>
            <w:pPr>
              <w:pStyle w:val="7"/>
              <w:spacing w:before="155" w:line="188" w:lineRule="auto"/>
              <w:ind w:left="123"/>
            </w:pPr>
            <w:r>
              <w:t>实际发放：600000元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74" w:line="219" w:lineRule="auto"/>
              <w:ind w:left="135"/>
            </w:pPr>
            <w:r>
              <w:rPr>
                <w:spacing w:val="-2"/>
              </w:rPr>
              <w:t>4.借款期限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26" w:line="220" w:lineRule="auto"/>
              <w:ind w:left="123"/>
            </w:pPr>
            <w:r>
              <w:rPr>
                <w:spacing w:val="2"/>
              </w:rPr>
              <w:t>是否到期：是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否□</w:t>
            </w:r>
          </w:p>
          <w:p>
            <w:pPr>
              <w:pStyle w:val="7"/>
              <w:spacing w:before="132" w:line="219" w:lineRule="auto"/>
              <w:ind w:left="123"/>
            </w:pPr>
            <w:r>
              <w:t>约定期限：2019年7月16日起至2022年7月15日止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5"/>
            </w:pPr>
            <w:r>
              <w:rPr>
                <w:spacing w:val="1"/>
              </w:rPr>
              <w:t>5.借款利率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96" w:line="330" w:lineRule="exact"/>
              <w:ind w:left="123"/>
            </w:pPr>
            <w:r>
              <w:rPr>
                <w:spacing w:val="1"/>
                <w:position w:val="10"/>
              </w:rPr>
              <w:t>利率</w:t>
            </w:r>
            <w:r>
              <w:rPr>
                <w:rFonts w:ascii="MS Gothic" w:hAnsi="MS Gothic" w:eastAsia="MS Gothic" w:cs="MS Gothic"/>
                <w:spacing w:val="1"/>
                <w:position w:val="10"/>
              </w:rPr>
              <w:t>☑</w:t>
            </w:r>
            <w:r>
              <w:rPr>
                <w:spacing w:val="1"/>
                <w:position w:val="10"/>
              </w:rPr>
              <w:t>6%/年(季/月)(合同条款：第3条)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1"/>
              </w:rPr>
              <w:t>逾期上浮</w:t>
            </w:r>
            <w:r>
              <w:rPr>
                <w:rFonts w:ascii="MS Gothic" w:hAnsi="MS Gothic" w:eastAsia="MS Gothic" w:cs="MS Gothic"/>
                <w:spacing w:val="1"/>
              </w:rPr>
              <w:t xml:space="preserve">☑ </w:t>
            </w:r>
            <w:r>
              <w:rPr>
                <w:spacing w:val="1"/>
              </w:rPr>
              <w:t>9%/年(合同条款：第8条)</w:t>
            </w:r>
          </w:p>
          <w:p>
            <w:pPr>
              <w:pStyle w:val="7"/>
              <w:spacing w:before="54" w:line="219" w:lineRule="auto"/>
              <w:ind w:left="123"/>
            </w:pPr>
            <w:r>
              <w:rPr>
                <w:spacing w:val="-3"/>
              </w:rPr>
              <w:t>复利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29"/>
              </w:rPr>
              <w:t xml:space="preserve">  </w:t>
            </w:r>
            <w:r>
              <w:rPr>
                <w:spacing w:val="-3"/>
              </w:rPr>
              <w:t>(合同条款：第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条)</w:t>
            </w:r>
          </w:p>
          <w:p>
            <w:pPr>
              <w:pStyle w:val="7"/>
              <w:spacing w:before="104" w:line="219" w:lineRule="auto"/>
              <w:ind w:left="123"/>
            </w:pPr>
            <w:r>
              <w:rPr>
                <w:spacing w:val="1"/>
              </w:rPr>
              <w:t>罚息(违约金)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9%/年(合同条款：第8条)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6" w:line="219" w:lineRule="auto"/>
              <w:ind w:left="135"/>
            </w:pPr>
            <w:r>
              <w:rPr>
                <w:spacing w:val="2"/>
              </w:rPr>
              <w:t>6.借款发放时间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67" w:line="350" w:lineRule="exact"/>
              <w:ind w:left="123"/>
            </w:pPr>
            <w:r>
              <w:rPr>
                <w:spacing w:val="-1"/>
                <w:position w:val="12"/>
              </w:rPr>
              <w:t>2021年8月18日，发放200000元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2021年11月12日，发放400000元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96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等额本息</w:t>
            </w:r>
            <w:r>
              <w:rPr>
                <w:rFonts w:hint="eastAsia"/>
                <w:spacing w:val="5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00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3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1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6" w:line="330" w:lineRule="exact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按月计息、到期一次性还本</w:t>
            </w:r>
            <w:r>
              <w:rPr>
                <w:rFonts w:ascii="MS Gothic" w:hAnsi="MS Gothic" w:eastAsia="MS Gothic" w:cs="MS Gothic"/>
                <w:position w:val="11"/>
                <w:sz w:val="18"/>
                <w:szCs w:val="18"/>
              </w:rPr>
              <w:t>☑</w:t>
            </w:r>
          </w:p>
          <w:p>
            <w:pPr>
              <w:pStyle w:val="7"/>
              <w:spacing w:line="218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9" w:line="206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69" w:hRule="atLeast"/>
        </w:trPr>
        <w:tc>
          <w:tcPr>
            <w:tcW w:w="269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7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>
            <w:pPr>
              <w:pStyle w:val="7"/>
              <w:spacing w:before="127"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49" w:hRule="atLeast"/>
        </w:trPr>
        <w:tc>
          <w:tcPr>
            <w:tcW w:w="269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99" w:line="390" w:lineRule="exact"/>
              <w:ind w:left="122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6"/>
                <w:sz w:val="18"/>
                <w:szCs w:val="18"/>
              </w:rPr>
              <w:t>☑</w:t>
            </w:r>
            <w:r>
              <w:rPr>
                <w:spacing w:val="-1"/>
                <w:position w:val="16"/>
                <w:sz w:val="18"/>
                <w:szCs w:val="18"/>
              </w:rPr>
              <w:t>逾期时间：2022年7月16日至起诉时已逾期209天</w:t>
            </w:r>
          </w:p>
          <w:p>
            <w:pPr>
              <w:pStyle w:val="7"/>
              <w:spacing w:line="220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0" w:line="275" w:lineRule="auto"/>
              <w:ind w:left="143" w:right="36" w:hanging="3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2" w:line="223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71"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09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1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339" w:hRule="atLeast"/>
        </w:trPr>
        <w:tc>
          <w:tcPr>
            <w:tcW w:w="26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5" w:line="317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4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20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969" w:hRule="atLeast"/>
        </w:trPr>
        <w:tc>
          <w:tcPr>
            <w:tcW w:w="26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4" w:line="221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是□正式登记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1" w:line="218" w:lineRule="auto"/>
              <w:ind w:left="7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49"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66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14.是否签订保证合同/保函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4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签订时间：2019年7月16日   保证人：沈××</w:t>
            </w:r>
          </w:p>
          <w:p>
            <w:pPr>
              <w:pStyle w:val="7"/>
              <w:spacing w:before="96" w:line="338" w:lineRule="auto"/>
              <w:ind w:left="103" w:right="55" w:firstLine="5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主要内容：沈××出具《保证函》一份，具体</w:t>
            </w:r>
            <w:r>
              <w:rPr>
                <w:spacing w:val="-1"/>
                <w:sz w:val="18"/>
                <w:szCs w:val="18"/>
              </w:rPr>
              <w:t>内容为(保证范围、保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证期间等):保证期间为两年，保证担保范围</w:t>
            </w:r>
            <w:r>
              <w:rPr>
                <w:spacing w:val="2"/>
                <w:sz w:val="18"/>
                <w:szCs w:val="18"/>
              </w:rPr>
              <w:t>为贷款本金、利息(包括罚息、</w:t>
            </w:r>
          </w:p>
          <w:p>
            <w:pPr>
              <w:pStyle w:val="7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复息)以及实现债权的费用等</w:t>
            </w:r>
          </w:p>
          <w:p>
            <w:pPr>
              <w:pStyle w:val="7"/>
              <w:spacing w:before="166" w:line="18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0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66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5" w:line="360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</w:rPr>
              <w:t>一般保证</w:t>
            </w:r>
            <w:r>
              <w:rPr>
                <w:spacing w:val="14"/>
                <w:position w:val="13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69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6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7" w:line="230" w:lineRule="auto"/>
              <w:ind w:left="12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形式：     签订时间：</w:t>
            </w:r>
          </w:p>
          <w:p>
            <w:pPr>
              <w:pStyle w:val="7"/>
              <w:spacing w:before="144" w:line="20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827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6" w:line="276" w:lineRule="auto"/>
              <w:ind w:left="143" w:right="39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56" w:line="288" w:lineRule="auto"/>
              <w:ind w:left="122" w:right="43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截至2023年2月10日，安吉长丰公司尚欠原告本金591666.36元</w:t>
            </w:r>
            <w:r>
              <w:rPr>
                <w:spacing w:val="-1"/>
                <w:sz w:val="18"/>
                <w:szCs w:val="18"/>
              </w:rPr>
              <w:t>、利息14400</w:t>
            </w:r>
            <w:r>
              <w:rPr>
                <w:sz w:val="18"/>
                <w:szCs w:val="18"/>
              </w:rPr>
              <w:t xml:space="preserve">  元、罚息31183.33元、利息的复息678.52元。此后，安吉</w:t>
            </w:r>
            <w:r>
              <w:rPr>
                <w:spacing w:val="-1"/>
                <w:sz w:val="18"/>
                <w:szCs w:val="18"/>
              </w:rPr>
              <w:t>长丰公司曾于2023</w:t>
            </w:r>
            <w:r>
              <w:rPr>
                <w:sz w:val="18"/>
                <w:szCs w:val="18"/>
              </w:rPr>
              <w:t xml:space="preserve"> 年6月30日归还本金1600.42元。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07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before="51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具状人(签字、盖章):</w:t>
      </w:r>
      <w:r>
        <w:rPr>
          <w:rFonts w:ascii="宋体" w:hAnsi="宋体" w:eastAsia="宋体" w:cs="宋体"/>
          <w:spacing w:val="-4"/>
          <w:sz w:val="24"/>
          <w:szCs w:val="24"/>
        </w:rPr>
        <w:t>浙江×××银行股份有限公司</w:t>
      </w:r>
      <w:r>
        <w:rPr>
          <w:rFonts w:ascii="宋体" w:hAnsi="宋体" w:eastAsia="宋体" w:cs="宋体"/>
          <w:spacing w:val="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马××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51" w:line="219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日</w:t>
      </w:r>
      <w:r>
        <w:rPr>
          <w:rFonts w:ascii="宋体" w:hAnsi="宋体" w:eastAsia="宋体" w:cs="宋体"/>
          <w:spacing w:val="7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期：</w:t>
      </w:r>
      <w:r>
        <w:rPr>
          <w:rFonts w:ascii="仿宋" w:hAnsi="仿宋" w:eastAsia="仿宋" w:cs="仿宋"/>
          <w:spacing w:val="-3"/>
          <w:sz w:val="28"/>
          <w:szCs w:val="28"/>
        </w:rPr>
        <w:t>2023年2月10日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DD70261"/>
    <w:rsid w:val="3BE13DC1"/>
    <w:rsid w:val="4F676F53"/>
    <w:rsid w:val="6CF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625526C7BB8F466E853874ED10B4BB31_13</vt:lpwstr>
  </property>
</Properties>
</file>