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蔚县人民法院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蔚县人民法院编制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张家口市财政局审核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1.罚没安排—综合事务经费（蔚县法院）绩效目标表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2.聘用制书记员及其他人员保障经费（蔚县法院）绩效目标表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3.诉讼费安排—综合事务经费（蔚县法院）绩效目标表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4.综合业务经费（蔚县法院）绩效目标表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5.2023年法院建设补助（第二批）（办案业务）绩效目标表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6.关于拨付2023年度司法救助资金（蔚县人民法院）绩效目标表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7.关于提前下达2023年省级基层公检法司转移支付资金的通知（蔚县人民法院）绩效目标表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8.关于下达2023年中央政法</w:t>
      </w:r>
      <w:r>
        <w:rPr>
          <w:rFonts w:hint="eastAsia"/>
          <w:lang w:eastAsia="zh-CN"/>
        </w:rPr>
        <w:t>委</w:t>
      </w:r>
      <w:r>
        <w:t>纪检监察转移支付的资金（业务装备费）绩效目标表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9.冀财政法[2023]49号—提前下达2024年中央政法</w:t>
      </w:r>
      <w:r>
        <w:rPr>
          <w:rFonts w:hint="eastAsia"/>
          <w:lang w:eastAsia="zh-CN"/>
        </w:rPr>
        <w:t>委</w:t>
      </w:r>
      <w:r>
        <w:t>纪检监察转移支付资金（蔚县法院</w:t>
      </w:r>
      <w:r>
        <w:rPr>
          <w:rFonts w:hint="eastAsia"/>
          <w:lang w:val="en-US" w:eastAsia="zh-CN"/>
        </w:rPr>
        <w:t>)</w:t>
      </w:r>
      <w:r>
        <w:t>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10.冀财政法[2023]50号—提前下达2024年省级基层公检法司转移支付资金（蔚县法院）绩效目标表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11.冀财政法[2023]52号—办案业务补助（提前下达法院建设补助）绩效目标表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12.冀财政法[2023]52号—代王城人民法庭维修维护（提前下达法院建设补助）绩效目标表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13.冀财政法[2023]52号—审判法庭下水维修维护（提前下达法院建设补助）绩效目标表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14.冀财政法[2023]52号—西合营人民法庭维修维护（提前下达法院建设补助）绩效目标表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15.提前下达2023年法院建设补助资金（“两庭”基础设施维修—人民法庭（西合营、代王城）维修经费）绩效目标表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16.提前下达2023年法院建设补助资金（办案业务经费）绩效目标表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17.提前下达2023年法院建设补助资金（业务装备购置—“两庭”维修维护服务费）绩效目标表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18.提前下达2023年法院建设补助资金（业务装备购置—人民法庭安检设备购置费）绩效目标表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19.提前下达2023年省级基层公检法司转移支付资金（蔚县人民法院）绩效目标表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20.提前下达2023年中央政法</w:t>
      </w:r>
      <w:r>
        <w:rPr>
          <w:rFonts w:hint="eastAsia"/>
          <w:lang w:eastAsia="zh-CN"/>
        </w:rPr>
        <w:t>委</w:t>
      </w:r>
      <w:r>
        <w:t>纪检监察转移支付资金（蔚县人民法院）绩效目标表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10"/>
      </w:pPr>
      <w:r>
        <w:t>蔚县人民法院要按照上级法院的工作部署，结合本院实际，围绕“以法治国”主题，创建最严肃、最公正、最说理、最文明、最和谐的法院。树立廉政意识、宗旨意识、责任意识、质量效率意识、争先创优意识；全面实施全员形象工程和素质工程；努力实现“四个坚持、四个提升”各类案件审结率达99%以上、各类案件执结率达99%以上、上诉案件二审发还改判率不高于0.1%；建设一流的人民法院、培养一流的法官队伍、争创一流工作业绩。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11"/>
      </w:pPr>
      <w:r>
        <w:t>1、在县委的领导和上级法院的监督指导下依法独立行使审判权，并对县人民代表大会及其常务委员会负责并报告工作。</w:t>
      </w:r>
    </w:p>
    <w:p>
      <w:pPr>
        <w:pStyle w:val="11"/>
      </w:pPr>
      <w:r>
        <w:t>2、依法审判第一审刑事、民事、行政案件和中级人民法院交由审判的案件。</w:t>
      </w:r>
    </w:p>
    <w:p>
      <w:pPr>
        <w:pStyle w:val="11"/>
      </w:pPr>
      <w:r>
        <w:t>3、依法按照审判监督程序审理当事人提出的申诉、申请再审的刑事、民事、行政案件。</w:t>
      </w:r>
    </w:p>
    <w:p>
      <w:pPr>
        <w:pStyle w:val="11"/>
      </w:pPr>
      <w:r>
        <w:t>4、依法按照督促程序办理支付令案件。</w:t>
      </w:r>
    </w:p>
    <w:p>
      <w:pPr>
        <w:pStyle w:val="11"/>
      </w:pPr>
      <w:r>
        <w:t>5、依法执行</w:t>
      </w:r>
      <w:r>
        <w:rPr>
          <w:rFonts w:hint="eastAsia"/>
          <w:lang w:eastAsia="zh-CN"/>
        </w:rPr>
        <w:t>已</w:t>
      </w:r>
      <w:r>
        <w:t>发生法律效力的判决、裁定和委托执行的案件以及国家行政机关依法申请执行的案件。</w:t>
      </w:r>
    </w:p>
    <w:p>
      <w:pPr>
        <w:pStyle w:val="11"/>
      </w:pPr>
      <w:r>
        <w:t>6、调查研究审判中适用法律、执行政策的疑难问题，提出解决问题的办法、意见和司法建议，开展司法统计工作，参与地方综合治理工作。</w:t>
      </w:r>
    </w:p>
    <w:p>
      <w:pPr>
        <w:pStyle w:val="11"/>
      </w:pPr>
      <w:r>
        <w:t>7、完成系统综合业务管理和综合事务管理。</w:t>
      </w:r>
    </w:p>
    <w:p>
      <w:pPr>
        <w:pStyle w:val="11"/>
      </w:pPr>
      <w:r>
        <w:t>8、完成审判大楼基础工程配套，业务综合保障设备配套，业务技术装备配套，司法警察装备，派出机构（人民法庭）装备配套，办公装备、用品的配套。</w:t>
      </w:r>
    </w:p>
    <w:p>
      <w:pPr>
        <w:pStyle w:val="11"/>
      </w:pPr>
      <w:r>
        <w:t>9、承办其他应由县人民法院负责的工作。</w:t>
      </w: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2"/>
      </w:pPr>
      <w:r>
        <w:t>1、首先是抓班子建设。继续坚持“三要三不要”“两大两小一禁止”工作原则，以班子的表率作用，推动全院各项工作的开展。其次是抓业务素质。通过开观摩庭、示范庭、模拟庭“三庭一评”和争当办案能手等“五大能手”竞赛活动，提升综合素质。第三是抓廉政建设。完善干警政审、诫勉谈话、警风警纪纠查制度，采取明察暗访、设施举报箱、公开举报电话、召开座谈会和谈心会等措施，加大对队伍管理的力度。第四是抓从优待警。继续坚持“三必谈”“五必访”制度，通过落实干警职级待遇，改善办公办案条件，进一步营造团结、向上的工作氛围。</w:t>
      </w:r>
    </w:p>
    <w:p>
      <w:pPr>
        <w:pStyle w:val="12"/>
      </w:pPr>
      <w:r>
        <w:t>2、以制度建设为保障，提高规范化管理水平，首先是完善以审判质量和审判效益为</w:t>
      </w:r>
      <w:r>
        <w:rPr>
          <w:rFonts w:hint="eastAsia"/>
          <w:lang w:eastAsia="zh-CN"/>
        </w:rPr>
        <w:t>中</w:t>
      </w:r>
      <w:r>
        <w:t>心的审判管理体系，进一步规范庭审质量，文书制作质量和案卷归档质量。立案庭加强对审判行为的动态管理，健全审执限催办、督办和通报制度；开展案件质量评查，严格质量考评。其次是完善绩效评估体系。进行全院考核，进一步量化，细化考核指标，科学、合理地评定每一位法官和工作人员的工作业绩和工作效率。对每一名干警写出年终评语，激发干警</w:t>
      </w:r>
      <w:r>
        <w:rPr>
          <w:rFonts w:hint="eastAsia"/>
          <w:lang w:eastAsia="zh-CN"/>
        </w:rPr>
        <w:t>工作</w:t>
      </w:r>
      <w:r>
        <w:t>积极性和主观能动性。再次是完善司法保障体系。将综合审判楼建成高标准数字化审判庭，确保建成一个数字视频会议室、一个大数字审判庭和9个小数字审判庭。在局域网、数字监控、广域网的基础上，探索应用网上立案、多媒体触摸查询、电子档案、远程报结案、电子签章、审务公开、电子公文传输、审判监督、电子政务等功能，提高信息化管理水平。</w:t>
      </w:r>
    </w:p>
    <w:p>
      <w:pPr>
        <w:pStyle w:val="12"/>
      </w:pPr>
      <w:r>
        <w:t>3、以维护社会稳定为目标，全力做好涉诉信访工作。一是加大调解力度。把调解作为必经程序，通过立案调解、庭前调解、庭审调解、庭后调解、执行和解等进行案件的全程调解，从源头上减少涉诉信访案件的发生。二是定期开展信访隐患排查工作，把矛盾隐患扼杀在萌芽状态。三是加大信访责任追究力度。严格落实信访案件定方案、定人员、定期限、定责任，严格信访责任追究制，本着“谁出事、谁负责、谁息访”原则落实到人。对重大失误、拖延不办、违法违纪信访案件责任人一追到底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1.罚没安排—综合事务经费（蔚县法院）绩效目标表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525001蔚县人民法院本级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13070024P000464100015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罚没安排—综合事务经费（蔚县法院）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182.00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182.00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物业管理费及办公经费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1.保障本单位办公场所设施、公共设施以及场所内各项设施的安全和正常运行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保洁次数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法院机关办公场所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≥2次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根据2022年每日保洁次数大于等于2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办公环境是否干净整洁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综合事务管理工作计划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保安保洁及时性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保安保洁是否在规定时间完成保洁保安任务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综合事务管理工作计划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≤182万元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预算文本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0不涉及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本单位相关工作正常运行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办案地点是否干净整洁，是否保障工作正常进行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综合事务管理工作计划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0不涉及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提升法院整体工作效率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提升整体工作效率，提高工作积极性，提高法院整体建设水平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综合事务管理工作计划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保障范围的对象满意度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干净整洁的环境有利于工作更好开展，有利的安保措施有利于保障人员安全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2.聘用制书记员及其他人员保障经费（蔚县法院）绩效目标表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525001蔚县人民法院本级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13070024P00011810004B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聘用制书记员及其他人员保障经费（蔚县法院）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194.22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194.22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聘用制书记员及其他人保障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1.按时发放人员工资及缴纳各项社会保险，提高人员工作积极性，水平，减轻审压力，提升审判质效和质量。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协助完成案件数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协助完成案件数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≥1500件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系统统计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结案率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案件结案率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系统统计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工资发放及时性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及时发放人员工资及缴纳各项社会保险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人员保障工作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≤194.22万元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预算文本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0不涉及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提高人员积极性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提高人员积极性，保障正常工资待遇，提高审判质效，提高结案率。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人员保障工作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0不涉及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提升法院整体工作效率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提升整体工作效率，提高工作积极性，提高法院整体建设水平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社会群总满意度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通过工作效率提高，提升群众满意度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3.诉讼费安排—综合事务经费（蔚县法院）绩效目标表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525001蔚县人民法院本级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13070024P00022710001R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诉讼费安排—综合事务经费（蔚县法院）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112.00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112.00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劳务派遣工资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1.保障本单位办公场所设施、公共设施以及场所内各项设施的安全和正常运行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保洁次数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法院机关办公场所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≥2次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根据2022年每日保洁次数大于等于2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办公环境是否干净整洁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综合事务管理工作计划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保安保洁及时性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保安保洁是否在规定时间完成保洁保安任务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综合事务管理工作计划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≤112万元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预算文本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0不涉及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本单位相关工作正常运行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办案地点是否干净整洁，是否保障工作正常进行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综合事务管理工作计划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0不涉及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提升法院整体工作效率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提升整体工作效率，提高工作积极性，提高法院整体建设水平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综合事务管理工作计划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保障范围的对象满意度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干净整洁的环境有利于工作更好开展，有利的安保措施有利于保障人员安全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4.综合业务经费（蔚县法院）绩效目标表</w:t>
      </w:r>
      <w:bookmarkEnd w:id="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525001蔚县人民法院本级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13070024P000208100011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综合业务经费（蔚县法院）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10.27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10.27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用于单位购买日常办公用品、书报杂志、宣传、党建、文化建设、微信微博及网站服务等文化宣传事务支出，其他综合事务工作；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1.满足单位日常办公需求，提高工作积极性，提高社会公信度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办公用品数量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办公用品保障人数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≥88人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单位编制人员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办公用品质量合格率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办公用品采购质量达标率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质检报告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按期完成采购任务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按计划进行采购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按计划完成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综合事务管理工作计划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办公用品成本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保证办公用品单位基本运转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≤10.27万元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预算文本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满足单位办公需求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满足单位需求从而进一步提升单位工作效率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满足需求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综合事务管理工作计划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保障单位工作正常开展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办公用品是否能保障单位工作正常开展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正常开展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综合事务管理工作计划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职工对办公会用品满意度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员工对办公用品发放及时向、发放数量是否满意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5.2023年法院建设补助（第二批）（办案业务）绩效目标表</w:t>
      </w:r>
      <w:bookmarkEnd w:id="7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525001蔚县人民法院本级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13070023P00059810001T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2023年法院建设补助（第二批）（办案业务）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10.20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10.20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依法惩治刑事犯罪，监督行政机关依法行政，促进社会和谐，维护社会稳定，服务全县工作大局，发挥服务职能。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1.目标内容1</w:t>
            </w:r>
          </w:p>
          <w:p>
            <w:pPr>
              <w:pStyle w:val="15"/>
            </w:pPr>
            <w:r>
              <w:t>2.确保了单位的日常运转。</w:t>
            </w:r>
          </w:p>
          <w:p>
            <w:pPr>
              <w:pStyle w:val="15"/>
            </w:pPr>
            <w:r>
              <w:t>3.监督了行政机关的依法行政，确保了单位的运转正常。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支付及时率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及时支付各项人员经费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bookmarkStart w:id="23" w:name="_GoBack"/>
            <w:r>
              <w:t>发放标准</w:t>
            </w:r>
            <w:bookmarkEnd w:id="23"/>
            <w:r>
              <w:t>准确率（%）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反应发放标准是否按政策规定标准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反映人员经费申报、支付工作完成情况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按预算执行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公共管理和服务水平提升情况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反映单位总体工作水平提升情况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明显提升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反映社会公众对单位依法履职满意程度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强化环保意识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反映单位履职过程环保意识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明显增强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人员综合素质持续提升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工作人员履职能力持续提升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明显提升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收益对象满意度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单位相关人员满意度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6.关于拨付2023年度司法救助资金（蔚县人民法院）绩效目标表</w:t>
      </w:r>
      <w:bookmarkEnd w:id="8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525001蔚县人民法院本级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13070023P000887100015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关于拨付2023年度司法救助资金（蔚县人民法院）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18.00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18.00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司法救助金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1.保障人民利益，提高司法温度</w:t>
            </w:r>
          </w:p>
          <w:p>
            <w:pPr>
              <w:pStyle w:val="15"/>
            </w:pPr>
            <w:r>
              <w:t>2.严格执行相关财经法规制度，减轻补助补贴对象经济负担。</w:t>
            </w:r>
          </w:p>
          <w:p>
            <w:pPr>
              <w:pStyle w:val="15"/>
            </w:pPr>
            <w:r>
              <w:t>3.提高司法公信力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补助补贴资金支出合规性</w:t>
            </w:r>
          </w:p>
          <w:p>
            <w:pPr>
              <w:pStyle w:val="15"/>
            </w:pP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严格执行相关财经法规制度严格执行县</w:t>
            </w:r>
            <w:r>
              <w:rPr>
                <w:rFonts w:hint="eastAsia"/>
                <w:lang w:eastAsia="zh-CN"/>
              </w:rPr>
              <w:t>关</w:t>
            </w:r>
            <w:r>
              <w:t>财经法规制度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严格执行了财经法规制度</w:t>
            </w:r>
          </w:p>
          <w:p>
            <w:pPr>
              <w:pStyle w:val="15"/>
            </w:pP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资金支出时效性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资金支出的时效性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及时按规定拨付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司法救助涉及金额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司法救助所涉及的金额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补贴对象经济负担的改善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为了减轻补助补贴对象经济负担的改善或影响程度</w:t>
            </w:r>
          </w:p>
          <w:p>
            <w:pPr>
              <w:pStyle w:val="15"/>
            </w:pP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较高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促进和谐社会建设提升程度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提高群众生活水平，促进和谐社会的建设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提高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提高司法公信力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通过补贴困难群众，提升司法温服，提高法院公信力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提高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对被救助的人员满意度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</w:t>
            </w:r>
          </w:p>
          <w:p>
            <w:pPr>
              <w:pStyle w:val="15"/>
            </w:pP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服务对象对发放及时满意度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服务对象对发放及时满意度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7.关于提前下达2023年省级基层公检法司转移支付资金的通知（蔚县人民法院）绩效目标表</w:t>
      </w:r>
      <w:bookmarkEnd w:id="9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525001蔚县人民法院本级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13070023P00082410002C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关于提前下达2023年省级基层公检法司转移支付资金的通知（蔚县人民法院）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用于办案业务差旅费、印刷费和公车运行费以及业务装备费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1.及时拨付</w:t>
            </w:r>
          </w:p>
          <w:p>
            <w:pPr>
              <w:pStyle w:val="15"/>
            </w:pPr>
            <w:r>
              <w:t>2.按国家标准发放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5"/>
            </w:pPr>
          </w:p>
          <w:p>
            <w:pPr>
              <w:pStyle w:val="15"/>
            </w:pPr>
            <w:r>
              <w:t>3.提高人员工作积极性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办案经费使用率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保证办案业务经费用于提升办案工作质量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办案业务经费需求额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根据单位性质、人员数量测算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办案效率提升率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保证办案结案效率得以提高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服务总值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单位开展办案工作的服务总值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显著提高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持续提供高质量服务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保障单位正常运行，提升办案工作质量，更好</w:t>
            </w:r>
            <w:r>
              <w:rPr>
                <w:rFonts w:hint="eastAsia"/>
                <w:lang w:eastAsia="zh-CN"/>
              </w:rPr>
              <w:t>地</w:t>
            </w:r>
            <w:r>
              <w:t>服务群众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显著增强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保证司法服务水平，增加群众满意度，促进社会和谐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显著提高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群众满意率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反映社会服务活动群众满意率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  <w:p>
            <w:pPr>
              <w:pStyle w:val="15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8.关于下达2023年中央政法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委</w:t>
      </w:r>
      <w:r>
        <w:rPr>
          <w:rFonts w:ascii="方正仿宋_GBK" w:hAnsi="方正仿宋_GBK" w:eastAsia="方正仿宋_GBK" w:cs="方正仿宋_GBK"/>
          <w:color w:val="000000"/>
          <w:sz w:val="28"/>
        </w:rPr>
        <w:t>纪检监察转移支付的资金（业务装备费）绩效目标表</w:t>
      </w:r>
      <w:bookmarkEnd w:id="10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525001蔚县人民法院本级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13070023P00073410002U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关于下达2023年中央政法</w:t>
            </w:r>
            <w:r>
              <w:rPr>
                <w:rFonts w:hint="eastAsia"/>
                <w:lang w:eastAsia="zh-CN"/>
              </w:rPr>
              <w:t>委</w:t>
            </w:r>
            <w:r>
              <w:t>纪检监察转移支付的资金（业务装备费）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58.00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58.00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确保单位日常运转的正常。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1.目标内容1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支付及时率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及时支付各项人员经费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发放标准准确率（%）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反应发放标准是否按政策规定标准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反映人员经费申报、支付工作完成情况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按预算执行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公共管理和服务水平提升情况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反映单位总体工作水平提升情况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明显提升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反映社会公众对单位依法履职满意程度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强化环保意识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反映单位履职过程环保意识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明显增强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人员综合素质持续提升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工作人员履职能力持续提升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明显提升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收益对象满意度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单位相关人员满意度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9.冀财政法[2023]49号—提前下达2024年中央政法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委</w:t>
      </w:r>
      <w:r>
        <w:rPr>
          <w:rFonts w:ascii="方正仿宋_GBK" w:hAnsi="方正仿宋_GBK" w:eastAsia="方正仿宋_GBK" w:cs="方正仿宋_GBK"/>
          <w:color w:val="000000"/>
          <w:sz w:val="28"/>
        </w:rPr>
        <w:t>纪检监察转移支付资金（蔚县法院绩效目标表</w:t>
      </w:r>
      <w:bookmarkEnd w:id="1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525001蔚县人民法院本级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13070024P00052910001C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t>冀财政法[2023]49号—提前下达2024年中央政法</w:t>
            </w:r>
            <w:r>
              <w:rPr>
                <w:rFonts w:hint="eastAsia"/>
                <w:lang w:eastAsia="zh-CN"/>
              </w:rPr>
              <w:t>委</w:t>
            </w:r>
            <w:r>
              <w:t>纪检监察转移支付资金（蔚县法院</w:t>
            </w:r>
            <w:r>
              <w:rPr>
                <w:rFonts w:hint="eastAsia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216.00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216.00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办案业务经费及业务装备费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1.提高法院公信力、社会满意度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办案件数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办案件数一定增加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≥120%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年末数据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办案质量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办案发还率、改判率降低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提升办案质量，减少上诉率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年末数据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办案时长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规定时间内结案率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年末数据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办案成本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办案成本降低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年末数据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按规定受理纳税人申请手续费比例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通过提高办案效率，提高社会公信度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年末数据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持续提供高质量服务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增加办案经费，提高工作效率，提高法院社会满意度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问卷调查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群众满意率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通过办案经费提高办案效率，提高群众满意度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10.冀财政法[2023]50号—提前下达2024年省级基层公检法司转移支付资金（蔚县法院）绩效目标表</w:t>
      </w:r>
      <w:bookmarkEnd w:id="1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525001蔚县人民法院本级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13070024P00064610001H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冀财政法[2023]50号—提前下达2024年省级基层公检法司转移支付资金（蔚县法院）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87.00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87.00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办案业务经费及业务装备费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1.提高法院公信力、社会群众满意度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办案经费使用率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保证办案业务经费用于提升办案工作质量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办案效率提升率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保证办案结案效率得以提高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办案业务经费利用率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保证公用全部用于单位办案业务基本运转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办案业务经费需求额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根据单位性质、人员数量测算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保证司法服务水平，增加群众满意度，促进社会和谐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显著提升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服务总值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单位开展办案工作的服务总值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显著提升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持续提供高质量服务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保障单位正常运行，提升办案工作质量，更好的服务群众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显著增强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群众满意率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反映社会服务活动群众满意率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11.冀财政法[2023]52号—办案业务补助（提前下达法院建设补助）绩效目标表</w:t>
      </w:r>
      <w:bookmarkEnd w:id="1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525001蔚县人民法院本级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13070024P00059410001J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冀财政法[2023]52号—办案业务补助（提前下达法院建设补助）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办案业务经费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1.提高人员工作积极性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办案经费使用率</w:t>
            </w:r>
          </w:p>
          <w:p>
            <w:pPr>
              <w:pStyle w:val="15"/>
            </w:pP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保证办案业务经费用于提升办案工作质量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年末总结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办案效率提升率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保证办案结案效率得以提高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年末总结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办案业务经费利用率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保证公用全部用于单位办案业务基本运转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年末总结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办案业务经费需求额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根据单位性质、人员数量测算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满足单位日常运转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保证司法服务水平，增加群众满意度，促进社会和谐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提升服务质量，促进社会和谐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年末总结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用于单位基本运转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年末总结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持续提供高质量服务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保障单位正常运行，提升办案工作质量，更好的服务群众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较好的履行单位职责，提升服务水平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年末总结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反映社会服务活动群众满意率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12.冀财政法[2023]52号—代王城人民法庭维修维护（提前下达法院建设补助）绩效目标表</w:t>
      </w:r>
      <w:bookmarkEnd w:id="1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525001蔚县人民法院本级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13070024P00059010001U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冀财政法[2023]52号—代王城人民法庭维修维护（提前下达法院建设补助）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代王城法庭维修维护费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1.提升工作积极性、安全性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维修维护面积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需要维修维护面积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维修维护验收合格率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维修维护是否按要求完成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维修维护及时率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维修维护是否及时完成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≤10万元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预算文本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本单位相关工作正常运行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是否保障工作正常进行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年末总结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提升法院整体工作效率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提升整体工作效率，提高工作积极性，提高法院整体建设水平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问卷调查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保障范围的对象满意度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安全的环境有利于工作更好开展，有利的安保措施有利于保障人员安全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13.冀财政法[2023]52号—审判法庭下水维修维护（提前下达法院建设补助）绩效目标表</w:t>
      </w:r>
      <w:bookmarkEnd w:id="1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525001蔚县人民法院本级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13070024P000592100017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冀财政法[2023]52号—审判法庭下水维修维护（提前下达法院建设补助）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12.00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12.00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审判法庭下水维修维护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1.提升办公环境水平，增强工作幸福感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维修维护面积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下水维修</w:t>
            </w:r>
            <w:r>
              <w:rPr>
                <w:rFonts w:hint="eastAsia"/>
                <w:lang w:eastAsia="zh-CN"/>
              </w:rPr>
              <w:t>维护</w:t>
            </w:r>
            <w:r>
              <w:t>面积是否达标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维修维护验收合格率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审判庭下水维修维护是否按要求完成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维修维护及时率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维修维护是否及时完成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预算成本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≤12万元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预算成本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本单位相关工作正常运行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是否保障工作用水正常进行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年末总结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提升法院整体工作效率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提升整体工作效率，提高工作积极性，提高法院整体建设水平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问卷调查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保障范围的对象满意度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工作人员办公用水、办公是否方便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14.冀财政法[2023]52号—西合营人民法庭维修维护（提前下达法院建设补助）绩效目标表</w:t>
      </w:r>
      <w:bookmarkEnd w:id="1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525001蔚县人民法院本级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13070024P00059110001H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冀财政法[2023]52号—西合营人民法庭维修维护（提前下达法院建设补助）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18.00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18.00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西合营法庭维修维护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1.提升工作环境，提高工作热情，提高法院办案效率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维修维护面积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需要维修维护面积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维修维护验收合格率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维修维护是否按要求完成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维修维护及时率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维修维护是否及时完成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预算文本</w:t>
            </w:r>
          </w:p>
          <w:p>
            <w:pPr>
              <w:pStyle w:val="15"/>
            </w:pP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≤18万元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预算文本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不涉及</w:t>
            </w:r>
          </w:p>
          <w:p>
            <w:pPr>
              <w:pStyle w:val="15"/>
            </w:pP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本单位相关工作正常运行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是否保障工作正常进行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年末总结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不涉及</w:t>
            </w:r>
          </w:p>
          <w:p>
            <w:pPr>
              <w:pStyle w:val="15"/>
            </w:pP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提升法院整体工作效率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提升整体工作效率，提高工作积极性，提高法院整体建设水平</w:t>
            </w:r>
          </w:p>
          <w:p>
            <w:pPr>
              <w:pStyle w:val="15"/>
            </w:pP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问卷调查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保障范围的对象满意度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安全的环境有利于工作更好开展，有利的安保措施有利于保障人员安全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15.提前下达2023年法院建设补助资金（“两庭”基础设施维修—人民法庭（西合营、代王城）维修经费）绩效目标表</w:t>
      </w:r>
      <w:bookmarkEnd w:id="17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525001蔚县人民法院本级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13070023P000499100030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提前下达2023年法院建设补助资金（“两庭”基础设施维修—人民法庭（西合营、代王城）维修经费）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35.00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35.00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人民法庭（西合营、代王城法庭）维修维护经费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1.及时支付各项人员经费</w:t>
            </w:r>
          </w:p>
          <w:p>
            <w:pPr>
              <w:pStyle w:val="15"/>
            </w:pPr>
          </w:p>
          <w:p>
            <w:pPr>
              <w:pStyle w:val="15"/>
            </w:pPr>
            <w:r>
              <w:t>2.反应发放标准是否按政策规定标准</w:t>
            </w:r>
          </w:p>
          <w:p>
            <w:pPr>
              <w:pStyle w:val="15"/>
            </w:pPr>
          </w:p>
          <w:p>
            <w:pPr>
              <w:pStyle w:val="15"/>
            </w:pPr>
            <w:r>
              <w:t>3.反映人员经费申报、支付工作完成情况</w:t>
            </w:r>
          </w:p>
          <w:p>
            <w:pPr>
              <w:pStyle w:val="15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支付及时率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及时支付各项人员经费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发放标准准确率（%）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反应发放标准是否按政策规定标准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反映人员经费申报、支付工作完成情况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公共管理和服务水平提升情况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反映单位总体工作水平提升情况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明显提升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反映社会公众对单位依法履职满意程度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强化环保意识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反映单位履职过程环保意识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明显增强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收益对象满意度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单位相关人员满意度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收益对象满意度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单位相关人员满意度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收益对象满意度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单位相关人员满意度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16.提前下达2023年法院建设补助资金（办案业务经费）绩效目标表</w:t>
      </w:r>
      <w:bookmarkEnd w:id="18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525001蔚县人民法院本级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13070023P00057910002M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提前下达2023年法院建设补助资金（办案业务经费）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20.55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20.55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办案业务经费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1.及时支付各项人员经费</w:t>
            </w:r>
          </w:p>
          <w:p>
            <w:pPr>
              <w:pStyle w:val="15"/>
            </w:pPr>
          </w:p>
          <w:p>
            <w:pPr>
              <w:pStyle w:val="15"/>
            </w:pPr>
            <w:r>
              <w:t>2.反应发放标准是否按政策规定标准</w:t>
            </w:r>
          </w:p>
          <w:p>
            <w:pPr>
              <w:pStyle w:val="15"/>
            </w:pPr>
          </w:p>
          <w:p>
            <w:pPr>
              <w:pStyle w:val="15"/>
            </w:pPr>
            <w:r>
              <w:t>3.反映人员经费申报、支付工作完成情况</w:t>
            </w:r>
          </w:p>
          <w:p>
            <w:pPr>
              <w:pStyle w:val="15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支付及时率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及时支付各项人员经费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发放标准准确率（%）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反应发放标准是否按政策规定标准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反映人员经费申报、支付工作完成情况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公共管理和服务水平提升情况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反映单位总体工作水平提升情况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明显提升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反映社会公众对单位依法履职满意程度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强化环保意识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反映单位履职过程环保意识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明显增强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收益对象满意度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单位相关人员满意度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收益对象满意度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单位相关人员满意度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收益对象满意度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单位相关人员满意度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17.提前下达2023年法院建设补助资金（业务装备购置—“两庭”维修维护服务费）绩效目标表</w:t>
      </w:r>
      <w:bookmarkEnd w:id="19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525001蔚县人民法院本级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13070023P00052310001U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提前下达2023年法院建设补助资金（业务装备购置—“两庭”维修维护服务费）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29.50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29.50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两庭建设维修维护费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</w:t>
            </w:r>
          </w:p>
          <w:p>
            <w:pPr>
              <w:pStyle w:val="15"/>
            </w:pPr>
          </w:p>
          <w:p>
            <w:pPr>
              <w:pStyle w:val="15"/>
            </w:pPr>
            <w:r>
              <w:t>及时支付各项人员经费</w:t>
            </w: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  <w:r>
              <w:t>2.反应发放标准是否按政策规定标准</w:t>
            </w:r>
          </w:p>
          <w:p>
            <w:pPr>
              <w:pStyle w:val="15"/>
            </w:pPr>
            <w:r>
              <w:t>3.反映人员经费申报、支付工作完成情况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支付及时率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及时支付各项人员经费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发放标准准确率（%）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反应发放标准是否按政策规定标准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反映人员经费申报、支付工作完成情况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公共管理和服务水平提升情况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反映单位总体工作水平提升情况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明显提升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反映社会公众对单位依法履职满意程度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强化环保意识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反映单位履职过程环保意识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明显增强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收益对象满意度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单位相关人员满意度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收益对象满意度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单位相关人员满意度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收益对象满意度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单位相关人员满意度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18.提前下达2023年法院建设补助资金（业务装备购置—人民法庭安检设备购置费）绩效目标表</w:t>
      </w:r>
      <w:bookmarkEnd w:id="20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525001蔚县人民法院本级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13070023P00052210002R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提前下达2023年法院建设补助资金（业务装备购置—人民法庭安检设备购置费）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用于安检设备购置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1.及时支付各项人员经费</w:t>
            </w:r>
          </w:p>
          <w:p>
            <w:pPr>
              <w:pStyle w:val="15"/>
            </w:pPr>
          </w:p>
          <w:p>
            <w:pPr>
              <w:pStyle w:val="15"/>
            </w:pPr>
            <w:r>
              <w:t>2.反应发放标准是否按政策规定标准</w:t>
            </w:r>
          </w:p>
          <w:p>
            <w:pPr>
              <w:pStyle w:val="15"/>
            </w:pPr>
          </w:p>
          <w:p>
            <w:pPr>
              <w:pStyle w:val="15"/>
            </w:pPr>
            <w:r>
              <w:t>3.反映人员经费申报、支付工作完成情况</w:t>
            </w:r>
          </w:p>
          <w:p>
            <w:pPr>
              <w:pStyle w:val="15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支付及时率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及时支付各项人员经费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发放标准准确率（%）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反应发放标准是否按政策规定标准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反映人员经费申报、支付工作完成情况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公共管理和服务水平提升情况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反映单位总体工作水平提升情况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明显提升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反映社会公众对单位依法履职满意程度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强化环保意识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反映单位履职过程环保意识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明显增强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收益对象满意度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单位相关人员满意度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收益对象满意度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单位相关人员满意度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收益对象满意度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单位相关人员满意度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19.提前下达2023年省级基层公检法司转移支付资金（蔚县人民法院）绩效目标表</w:t>
      </w:r>
      <w:bookmarkEnd w:id="2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525001蔚县人民法院本级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13070023P00054310003H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提前下达2023年省级基层公检法司转移支付资金（蔚县人民法院）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51.91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51.91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主要用于单位专用设备购置支出，确保单位基本运转正常。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1.按照厉行节约原则，严格控制单位运转成本。</w:t>
            </w:r>
          </w:p>
          <w:p>
            <w:pPr>
              <w:pStyle w:val="15"/>
            </w:pPr>
            <w:r>
              <w:t>2.确保单位基本运转正常。</w:t>
            </w:r>
          </w:p>
          <w:p>
            <w:pPr>
              <w:pStyle w:val="15"/>
            </w:pPr>
            <w:r>
              <w:t>3.有效提高工作效率。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支付及时率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及时支付各项人员经费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发放标准准确率（%）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反应发放标准是否按政策规定标准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反映人员经费申报、支付工作完成情况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按预算执行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公共管理和服务水平提升情况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反映单位总体工作水平提升情况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明显提升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反映社会公众对单位依法履职满意程度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强化环保意识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反映单位履职过程环保意识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明显增强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人员综合素质持续提升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工作人员履职能力持续提升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明显提升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收益对象满意度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单位相关人员满意度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20.提前下达2023年中央政法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委</w:t>
      </w:r>
      <w:r>
        <w:rPr>
          <w:rFonts w:ascii="方正仿宋_GBK" w:hAnsi="方正仿宋_GBK" w:eastAsia="方正仿宋_GBK" w:cs="方正仿宋_GBK"/>
          <w:color w:val="000000"/>
          <w:sz w:val="28"/>
        </w:rPr>
        <w:t>纪检监察转移支付资金（蔚县人民法院）绩效目标表</w:t>
      </w:r>
      <w:bookmarkEnd w:id="2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525001蔚县人民法院本级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13070023P00047310006A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提前下达2023年中央政法</w:t>
            </w:r>
            <w:r>
              <w:rPr>
                <w:rFonts w:hint="eastAsia"/>
                <w:lang w:eastAsia="zh-CN"/>
              </w:rPr>
              <w:t>委</w:t>
            </w:r>
            <w:r>
              <w:t>纪检监察转移支付资金（蔚县人民法院）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112.56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112.56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主要用于单位设备购置，确保单位基本运转正常。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1.按照厉行节约原则，严格控制单位运转成本。</w:t>
            </w:r>
          </w:p>
          <w:p>
            <w:pPr>
              <w:pStyle w:val="15"/>
            </w:pPr>
            <w:r>
              <w:t>2.确保单位基本运转正常。</w:t>
            </w:r>
          </w:p>
          <w:p>
            <w:pPr>
              <w:pStyle w:val="15"/>
            </w:pPr>
            <w:r>
              <w:t>3.有效提高工作效率。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支付及时率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及时支付各项人员经费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发放标准准确率（%）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反映发放标准是否按政策规定标准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反映人员经费申报、支付工作完成情况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按预算执行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公共管理和服务水平提升情况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反映单位总体工作水平提升情况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明显提升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反映社会公众对单位依法履职满意程度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强化环保意识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反映单位履职过程环保意识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明显增强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人员综合素质持续提升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工作人员履职能力持续提升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明显提升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收益对象满意度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单位相关人员满意度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行业标准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MDI4MzllNTE0ZjliMDIxM2FhMmVlNTNjYmQ2OTQifQ=="/>
  </w:docVars>
  <w:rsids>
    <w:rsidRoot w:val="00815456"/>
    <w:rsid w:val="00686AB7"/>
    <w:rsid w:val="00815456"/>
    <w:rsid w:val="00970F43"/>
    <w:rsid w:val="072B6A7D"/>
    <w:rsid w:val="0CCD0C4F"/>
    <w:rsid w:val="3AE35C62"/>
    <w:rsid w:val="549631BD"/>
    <w:rsid w:val="5C0D6ADB"/>
    <w:rsid w:val="6819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autoRedefine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5">
    <w:name w:val="toc 4"/>
    <w:basedOn w:val="1"/>
    <w:autoRedefine/>
    <w:qFormat/>
    <w:uiPriority w:val="0"/>
    <w:pPr>
      <w:ind w:left="720"/>
    </w:pPr>
  </w:style>
  <w:style w:type="paragraph" w:styleId="6">
    <w:name w:val="toc 2"/>
    <w:basedOn w:val="1"/>
    <w:autoRedefine/>
    <w:qFormat/>
    <w:uiPriority w:val="0"/>
    <w:pPr>
      <w:ind w:left="240"/>
    </w:pPr>
  </w:style>
  <w:style w:type="table" w:styleId="8">
    <w:name w:val="Table Grid"/>
    <w:basedOn w:val="7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插入文本样式-插入总体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实现年度发展规划目标的保障措施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autoRedefine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8">
    <w:name w:val="页眉 Char"/>
    <w:basedOn w:val="9"/>
    <w:link w:val="3"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9"/>
    <w:link w:val="2"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0" Type="http://schemas.openxmlformats.org/officeDocument/2006/relationships/fontTable" Target="fontTable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2024-02-20T15:55:21Z</dcterms:created>
  <dcterms:modified xsi:type="dcterms:W3CDTF">2024-02-20T07:55:21Z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2024-02-20T15:55:21Z</dcterms:created>
  <dcterms:modified xsi:type="dcterms:W3CDTF">2024-02-20T07:55:21Z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2024-02-20T15:55:19Z</dcterms:created>
  <dcterms:modified xsi:type="dcterms:W3CDTF">2024-02-20T07:55:19Z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2024-02-20T15:55:20Z</dcterms:created>
  <dcterms:modified xsi:type="dcterms:W3CDTF">2024-02-20T07:55:20Z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2024-02-20T15:55:18Z</dcterms:created>
  <dcterms:modified xsi:type="dcterms:W3CDTF">2024-02-20T07:55:18Z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2024-02-20T15:55:16Z</dcterms:created>
  <dcterms:modified xsi:type="dcterms:W3CDTF">2024-02-20T07:55:16Z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2024-02-20T15:55:19Z</dcterms:created>
  <dcterms:modified xsi:type="dcterms:W3CDTF">2024-02-20T07:55:19Z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2024-02-20T15:55:18Z</dcterms:created>
  <dcterms:modified xsi:type="dcterms:W3CDTF">2024-02-20T07:55:18Z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2024-02-20T15:55:21Z</dcterms:created>
  <dcterms:modified xsi:type="dcterms:W3CDTF">2024-02-20T07:55:21Z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2024-02-20T15:55:17Z</dcterms:created>
  <dcterms:modified xsi:type="dcterms:W3CDTF">2024-02-20T07:55:17Z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2024-02-20T15:55:16Z</dcterms:created>
  <dcterms:modified xsi:type="dcterms:W3CDTF">2024-02-20T07:55:16Z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2024-02-20T15:55:21Z</dcterms:created>
  <dcterms:modified xsi:type="dcterms:W3CDTF">2024-02-20T07:55:21Z</dcterms:modified>
</cp:core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2024-02-20T15:55:20Z</dcterms:created>
  <dcterms:modified xsi:type="dcterms:W3CDTF">2024-02-20T07:55:20Z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2024-02-20T15:55:16Z</dcterms:created>
  <dcterms:modified xsi:type="dcterms:W3CDTF">2024-02-20T07:55:16Z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2024-02-20T15:55:16Z</dcterms:created>
  <dcterms:modified xsi:type="dcterms:W3CDTF">2024-02-20T07:55:16Z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2024-02-20T15:55:20Z</dcterms:created>
  <dcterms:modified xsi:type="dcterms:W3CDTF">2024-02-20T07:55:20Z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2024-02-20T15:55:19Z</dcterms:created>
  <dcterms:modified xsi:type="dcterms:W3CDTF">2024-02-20T07:55:19Z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2024-02-20T15:55:18Z</dcterms:created>
  <dcterms:modified xsi:type="dcterms:W3CDTF">2024-02-20T07:55:18Z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2024-02-20T15:55:17Z</dcterms:created>
  <dcterms:modified xsi:type="dcterms:W3CDTF">2024-02-20T07:55:17Z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2024-02-20T15:55:18Z</dcterms:created>
  <dcterms:modified xsi:type="dcterms:W3CDTF">2024-02-20T07:55:18Z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2024-02-20T15:55:17Z</dcterms:created>
  <dcterms:modified xsi:type="dcterms:W3CDTF">2024-02-20T07:55:17Z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2024-02-20T15:55:22Z</dcterms:created>
  <dcterms:modified xsi:type="dcterms:W3CDTF">2024-02-20T07:55:22Z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8C4D6549-2974-46D6-A4C2-26C9310AF05F}">
  <ds:schemaRefs/>
</ds:datastoreItem>
</file>

<file path=customXml/itemProps10.xml><?xml version="1.0" encoding="utf-8"?>
<ds:datastoreItem xmlns:ds="http://schemas.openxmlformats.org/officeDocument/2006/customXml" ds:itemID="{C90BC9D5-BCE2-4490-87A4-D73F5F67063B}">
  <ds:schemaRefs/>
</ds:datastoreItem>
</file>

<file path=customXml/itemProps11.xml><?xml version="1.0" encoding="utf-8"?>
<ds:datastoreItem xmlns:ds="http://schemas.openxmlformats.org/officeDocument/2006/customXml" ds:itemID="{1587458D-3F52-4620-A430-B80B848629C6}">
  <ds:schemaRefs/>
</ds:datastoreItem>
</file>

<file path=customXml/itemProps12.xml><?xml version="1.0" encoding="utf-8"?>
<ds:datastoreItem xmlns:ds="http://schemas.openxmlformats.org/officeDocument/2006/customXml" ds:itemID="{309E00E7-CF93-4C18-8228-B84B3027A022}">
  <ds:schemaRefs/>
</ds:datastoreItem>
</file>

<file path=customXml/itemProps13.xml><?xml version="1.0" encoding="utf-8"?>
<ds:datastoreItem xmlns:ds="http://schemas.openxmlformats.org/officeDocument/2006/customXml" ds:itemID="{11AEDDA5-EE40-48C4-ACB1-E80DF68EFCB7}">
  <ds:schemaRefs/>
</ds:datastoreItem>
</file>

<file path=customXml/itemProps14.xml><?xml version="1.0" encoding="utf-8"?>
<ds:datastoreItem xmlns:ds="http://schemas.openxmlformats.org/officeDocument/2006/customXml" ds:itemID="{9DD6400D-4A2F-4937-BA72-6A38BFC33069}">
  <ds:schemaRefs/>
</ds:datastoreItem>
</file>

<file path=customXml/itemProps15.xml><?xml version="1.0" encoding="utf-8"?>
<ds:datastoreItem xmlns:ds="http://schemas.openxmlformats.org/officeDocument/2006/customXml" ds:itemID="{7637FB2E-922D-4149-97AE-82E7FACBA6E2}">
  <ds:schemaRefs/>
</ds:datastoreItem>
</file>

<file path=customXml/itemProps16.xml><?xml version="1.0" encoding="utf-8"?>
<ds:datastoreItem xmlns:ds="http://schemas.openxmlformats.org/officeDocument/2006/customXml" ds:itemID="{E456A293-9913-4983-A88F-22ABC1117C9A}">
  <ds:schemaRefs/>
</ds:datastoreItem>
</file>

<file path=customXml/itemProps17.xml><?xml version="1.0" encoding="utf-8"?>
<ds:datastoreItem xmlns:ds="http://schemas.openxmlformats.org/officeDocument/2006/customXml" ds:itemID="{8A9557DD-7414-44C1-B126-0F500A8521F1}">
  <ds:schemaRefs/>
</ds:datastoreItem>
</file>

<file path=customXml/itemProps18.xml><?xml version="1.0" encoding="utf-8"?>
<ds:datastoreItem xmlns:ds="http://schemas.openxmlformats.org/officeDocument/2006/customXml" ds:itemID="{28E51237-ADD0-46FC-9924-676EA3A4F8CA}">
  <ds:schemaRefs/>
</ds:datastoreItem>
</file>

<file path=customXml/itemProps19.xml><?xml version="1.0" encoding="utf-8"?>
<ds:datastoreItem xmlns:ds="http://schemas.openxmlformats.org/officeDocument/2006/customXml" ds:itemID="{8AA52F18-157B-4338-AB2C-46B9A93AD3BD}">
  <ds:schemaRefs/>
</ds:datastoreItem>
</file>

<file path=customXml/itemProps2.xml><?xml version="1.0" encoding="utf-8"?>
<ds:datastoreItem xmlns:ds="http://schemas.openxmlformats.org/officeDocument/2006/customXml" ds:itemID="{073AFF54-F5B6-420A-8BF3-BBDAA791E6FB}">
  <ds:schemaRefs/>
</ds:datastoreItem>
</file>

<file path=customXml/itemProps20.xml><?xml version="1.0" encoding="utf-8"?>
<ds:datastoreItem xmlns:ds="http://schemas.openxmlformats.org/officeDocument/2006/customXml" ds:itemID="{95656051-ED1C-4749-A70C-025433797896}">
  <ds:schemaRefs/>
</ds:datastoreItem>
</file>

<file path=customXml/itemProps21.xml><?xml version="1.0" encoding="utf-8"?>
<ds:datastoreItem xmlns:ds="http://schemas.openxmlformats.org/officeDocument/2006/customXml" ds:itemID="{5F855103-2EA4-44F1-AEB1-D66F22C99B9A}">
  <ds:schemaRefs/>
</ds:datastoreItem>
</file>

<file path=customXml/itemProps22.xml><?xml version="1.0" encoding="utf-8"?>
<ds:datastoreItem xmlns:ds="http://schemas.openxmlformats.org/officeDocument/2006/customXml" ds:itemID="{1558A002-2F73-43AF-9DD7-CE106D3D2CD7}">
  <ds:schemaRefs/>
</ds:datastoreItem>
</file>

<file path=customXml/itemProps23.xml><?xml version="1.0" encoding="utf-8"?>
<ds:datastoreItem xmlns:ds="http://schemas.openxmlformats.org/officeDocument/2006/customXml" ds:itemID="{8720F761-ACAE-4C12-87F2-BF31393C3DF0}">
  <ds:schemaRefs/>
</ds:datastoreItem>
</file>

<file path=customXml/itemProps24.xml><?xml version="1.0" encoding="utf-8"?>
<ds:datastoreItem xmlns:ds="http://schemas.openxmlformats.org/officeDocument/2006/customXml" ds:itemID="{592A4EA0-A468-4381-83B0-6BEA16E5D444}">
  <ds:schemaRefs/>
</ds:datastoreItem>
</file>

<file path=customXml/itemProps25.xml><?xml version="1.0" encoding="utf-8"?>
<ds:datastoreItem xmlns:ds="http://schemas.openxmlformats.org/officeDocument/2006/customXml" ds:itemID="{196ACD4D-EC66-422E-914D-DB438E913F82}">
  <ds:schemaRefs/>
</ds:datastoreItem>
</file>

<file path=customXml/itemProps26.xml><?xml version="1.0" encoding="utf-8"?>
<ds:datastoreItem xmlns:ds="http://schemas.openxmlformats.org/officeDocument/2006/customXml" ds:itemID="{ED09FFC4-06EB-4B36-93A1-E4DB5FA25193}">
  <ds:schemaRefs/>
</ds:datastoreItem>
</file>

<file path=customXml/itemProps27.xml><?xml version="1.0" encoding="utf-8"?>
<ds:datastoreItem xmlns:ds="http://schemas.openxmlformats.org/officeDocument/2006/customXml" ds:itemID="{BE21A650-4841-45DA-8A90-01E151F6C54B}">
  <ds:schemaRefs/>
</ds:datastoreItem>
</file>

<file path=customXml/itemProps28.xml><?xml version="1.0" encoding="utf-8"?>
<ds:datastoreItem xmlns:ds="http://schemas.openxmlformats.org/officeDocument/2006/customXml" ds:itemID="{547FDC03-EF3B-4AE3-89EB-71138D542D72}">
  <ds:schemaRefs/>
</ds:datastoreItem>
</file>

<file path=customXml/itemProps29.xml><?xml version="1.0" encoding="utf-8"?>
<ds:datastoreItem xmlns:ds="http://schemas.openxmlformats.org/officeDocument/2006/customXml" ds:itemID="{8177223A-45AF-4BFD-9A81-B47F5FF15963}">
  <ds:schemaRefs/>
</ds:datastoreItem>
</file>

<file path=customXml/itemProps3.xml><?xml version="1.0" encoding="utf-8"?>
<ds:datastoreItem xmlns:ds="http://schemas.openxmlformats.org/officeDocument/2006/customXml" ds:itemID="{075671C4-790F-4233-B51D-A847C49D133D}">
  <ds:schemaRefs/>
</ds:datastoreItem>
</file>

<file path=customXml/itemProps30.xml><?xml version="1.0" encoding="utf-8"?>
<ds:datastoreItem xmlns:ds="http://schemas.openxmlformats.org/officeDocument/2006/customXml" ds:itemID="{9AAB1B08-D175-4BFB-BFDD-EC001B78B71E}">
  <ds:schemaRefs/>
</ds:datastoreItem>
</file>

<file path=customXml/itemProps31.xml><?xml version="1.0" encoding="utf-8"?>
<ds:datastoreItem xmlns:ds="http://schemas.openxmlformats.org/officeDocument/2006/customXml" ds:itemID="{329CE065-B873-4077-9C72-24EC1DE5D9EB}">
  <ds:schemaRefs/>
</ds:datastoreItem>
</file>

<file path=customXml/itemProps32.xml><?xml version="1.0" encoding="utf-8"?>
<ds:datastoreItem xmlns:ds="http://schemas.openxmlformats.org/officeDocument/2006/customXml" ds:itemID="{F9383DAE-A159-4F50-A651-CC2D388805BF}">
  <ds:schemaRefs/>
</ds:datastoreItem>
</file>

<file path=customXml/itemProps33.xml><?xml version="1.0" encoding="utf-8"?>
<ds:datastoreItem xmlns:ds="http://schemas.openxmlformats.org/officeDocument/2006/customXml" ds:itemID="{304E0D61-1853-448E-BA33-B7C86008E276}">
  <ds:schemaRefs/>
</ds:datastoreItem>
</file>

<file path=customXml/itemProps34.xml><?xml version="1.0" encoding="utf-8"?>
<ds:datastoreItem xmlns:ds="http://schemas.openxmlformats.org/officeDocument/2006/customXml" ds:itemID="{FC59D30A-FED7-4E3B-91E2-07602197594D}">
  <ds:schemaRefs/>
</ds:datastoreItem>
</file>

<file path=customXml/itemProps35.xml><?xml version="1.0" encoding="utf-8"?>
<ds:datastoreItem xmlns:ds="http://schemas.openxmlformats.org/officeDocument/2006/customXml" ds:itemID="{536EF80C-274A-4501-85F0-2DF7E1E13C4B}">
  <ds:schemaRefs/>
</ds:datastoreItem>
</file>

<file path=customXml/itemProps36.xml><?xml version="1.0" encoding="utf-8"?>
<ds:datastoreItem xmlns:ds="http://schemas.openxmlformats.org/officeDocument/2006/customXml" ds:itemID="{5D4814B6-9BEE-45F7-80CC-DFD6B5F172F3}">
  <ds:schemaRefs/>
</ds:datastoreItem>
</file>

<file path=customXml/itemProps37.xml><?xml version="1.0" encoding="utf-8"?>
<ds:datastoreItem xmlns:ds="http://schemas.openxmlformats.org/officeDocument/2006/customXml" ds:itemID="{5AD570B8-D156-4FFF-8013-E6B3F2E7B7F9}">
  <ds:schemaRefs/>
</ds:datastoreItem>
</file>

<file path=customXml/itemProps38.xml><?xml version="1.0" encoding="utf-8"?>
<ds:datastoreItem xmlns:ds="http://schemas.openxmlformats.org/officeDocument/2006/customXml" ds:itemID="{C7A99AA2-F73B-4117-8158-618E89C3AEB7}">
  <ds:schemaRefs/>
</ds:datastoreItem>
</file>

<file path=customXml/itemProps39.xml><?xml version="1.0" encoding="utf-8"?>
<ds:datastoreItem xmlns:ds="http://schemas.openxmlformats.org/officeDocument/2006/customXml" ds:itemID="{23809CCD-52EC-4B57-B858-2A15F50B90CB}">
  <ds:schemaRefs/>
</ds:datastoreItem>
</file>

<file path=customXml/itemProps4.xml><?xml version="1.0" encoding="utf-8"?>
<ds:datastoreItem xmlns:ds="http://schemas.openxmlformats.org/officeDocument/2006/customXml" ds:itemID="{5D33BCD5-5885-43A2-A92B-A8B33849AF99}">
  <ds:schemaRefs/>
</ds:datastoreItem>
</file>

<file path=customXml/itemProps40.xml><?xml version="1.0" encoding="utf-8"?>
<ds:datastoreItem xmlns:ds="http://schemas.openxmlformats.org/officeDocument/2006/customXml" ds:itemID="{EF93608B-1B44-4FD1-9CD0-A557B0A1AE97}">
  <ds:schemaRefs/>
</ds:datastoreItem>
</file>

<file path=customXml/itemProps41.xml><?xml version="1.0" encoding="utf-8"?>
<ds:datastoreItem xmlns:ds="http://schemas.openxmlformats.org/officeDocument/2006/customXml" ds:itemID="{408BCDD7-712A-4CA5-A44E-BAF8116A35F3}">
  <ds:schemaRefs/>
</ds:datastoreItem>
</file>

<file path=customXml/itemProps42.xml><?xml version="1.0" encoding="utf-8"?>
<ds:datastoreItem xmlns:ds="http://schemas.openxmlformats.org/officeDocument/2006/customXml" ds:itemID="{FBE7177A-024A-46F2-9C00-36AD9FF01BDC}">
  <ds:schemaRefs/>
</ds:datastoreItem>
</file>

<file path=customXml/itemProps43.xml><?xml version="1.0" encoding="utf-8"?>
<ds:datastoreItem xmlns:ds="http://schemas.openxmlformats.org/officeDocument/2006/customXml" ds:itemID="{80CDF7A9-DBA9-434D-8ECD-6822A872387C}">
  <ds:schemaRefs/>
</ds:datastoreItem>
</file>

<file path=customXml/itemProps44.xml><?xml version="1.0" encoding="utf-8"?>
<ds:datastoreItem xmlns:ds="http://schemas.openxmlformats.org/officeDocument/2006/customXml" ds:itemID="{91EB9072-B12F-4D03-AF1A-211E6A962176}">
  <ds:schemaRefs/>
</ds:datastoreItem>
</file>

<file path=customXml/itemProps5.xml><?xml version="1.0" encoding="utf-8"?>
<ds:datastoreItem xmlns:ds="http://schemas.openxmlformats.org/officeDocument/2006/customXml" ds:itemID="{5423B769-74E7-4256-BF8F-556EAE471725}">
  <ds:schemaRefs/>
</ds:datastoreItem>
</file>

<file path=customXml/itemProps6.xml><?xml version="1.0" encoding="utf-8"?>
<ds:datastoreItem xmlns:ds="http://schemas.openxmlformats.org/officeDocument/2006/customXml" ds:itemID="{932F03FB-5E7C-4925-AE9C-B9450AF49AD9}">
  <ds:schemaRefs/>
</ds:datastoreItem>
</file>

<file path=customXml/itemProps7.xml><?xml version="1.0" encoding="utf-8"?>
<ds:datastoreItem xmlns:ds="http://schemas.openxmlformats.org/officeDocument/2006/customXml" ds:itemID="{D3469FF3-2BBF-43E8-A2C0-33F3024EA212}">
  <ds:schemaRefs/>
</ds:datastoreItem>
</file>

<file path=customXml/itemProps8.xml><?xml version="1.0" encoding="utf-8"?>
<ds:datastoreItem xmlns:ds="http://schemas.openxmlformats.org/officeDocument/2006/customXml" ds:itemID="{5A34365A-DF79-4BDF-825F-5427FE4A4B6D}">
  <ds:schemaRefs/>
</ds:datastoreItem>
</file>

<file path=customXml/itemProps9.xml><?xml version="1.0" encoding="utf-8"?>
<ds:datastoreItem xmlns:ds="http://schemas.openxmlformats.org/officeDocument/2006/customXml" ds:itemID="{25A026EE-82DB-4814-B74D-E338363185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27</Pages>
  <Words>2741</Words>
  <Characters>15624</Characters>
  <Lines>130</Lines>
  <Paragraphs>36</Paragraphs>
  <TotalTime>23</TotalTime>
  <ScaleCrop>false</ScaleCrop>
  <LinksUpToDate>false</LinksUpToDate>
  <CharactersWithSpaces>18329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2024-02-29T02:07:00Z</dcterms:created>
  <dc:creator>Administrator</dc:creator>
  <cp:lastModifiedBy>心怡</cp:lastModifiedBy>
  <dcterms:modified xsi:type="dcterms:W3CDTF">2024-03-04T03:14:54Z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3D133D2F3C2E40AA9714A786BCC6D62B_13</vt:lpwstr>
  </property>
</Properties>
</file>