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22" w:rsidRPr="00917025" w:rsidRDefault="001B2122" w:rsidP="001B212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917025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1B2122" w:rsidRPr="00917025" w:rsidRDefault="001B2122" w:rsidP="001B212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917025">
        <w:rPr>
          <w:rFonts w:ascii="宋体" w:hAnsi="宋体" w:hint="eastAsia"/>
          <w:b/>
          <w:sz w:val="52"/>
          <w:szCs w:val="52"/>
        </w:rPr>
        <w:t>刑  事  裁  定  书</w:t>
      </w:r>
    </w:p>
    <w:p w:rsidR="008D7F21" w:rsidRPr="00917025" w:rsidRDefault="008D7F21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9246AB" w:rsidRPr="00917025" w:rsidRDefault="009246AB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t>（202</w:t>
      </w:r>
      <w:r w:rsidR="00FD74A0" w:rsidRPr="00917025">
        <w:rPr>
          <w:rFonts w:ascii="仿宋_GB2312" w:eastAsia="仿宋_GB2312" w:hint="eastAsia"/>
          <w:sz w:val="32"/>
          <w:szCs w:val="32"/>
        </w:rPr>
        <w:t>4</w:t>
      </w:r>
      <w:r w:rsidRPr="00917025">
        <w:rPr>
          <w:rFonts w:ascii="仿宋_GB2312" w:eastAsia="仿宋_GB2312" w:hint="eastAsia"/>
          <w:sz w:val="32"/>
          <w:szCs w:val="32"/>
        </w:rPr>
        <w:t>）晋01刑更</w:t>
      </w:r>
      <w:r w:rsidR="007C012D" w:rsidRPr="00917025">
        <w:rPr>
          <w:rFonts w:ascii="仿宋_GB2312" w:eastAsia="仿宋_GB2312" w:hint="eastAsia"/>
          <w:sz w:val="32"/>
          <w:szCs w:val="32"/>
        </w:rPr>
        <w:t>101</w:t>
      </w:r>
      <w:r w:rsidRPr="00917025">
        <w:rPr>
          <w:rFonts w:ascii="仿宋_GB2312" w:eastAsia="仿宋_GB2312" w:hint="eastAsia"/>
          <w:sz w:val="32"/>
          <w:szCs w:val="32"/>
        </w:rPr>
        <w:t>号</w:t>
      </w:r>
    </w:p>
    <w:p w:rsidR="008D7F21" w:rsidRPr="00917025" w:rsidRDefault="008D7F21" w:rsidP="008D7F21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E585E" w:rsidRPr="00917025" w:rsidRDefault="001B2122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17025">
        <w:rPr>
          <w:rFonts w:ascii="仿宋_GB2312" w:eastAsia="仿宋_GB2312" w:hAnsi="仿宋" w:hint="eastAsia"/>
          <w:sz w:val="32"/>
          <w:szCs w:val="32"/>
        </w:rPr>
        <w:t>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Ansi="仿宋" w:hint="eastAsia"/>
          <w:sz w:val="32"/>
          <w:szCs w:val="32"/>
        </w:rPr>
        <w:t>，</w:t>
      </w:r>
      <w:r w:rsidR="00D803AA" w:rsidRPr="00917025">
        <w:rPr>
          <w:rFonts w:ascii="仿宋_GB2312" w:eastAsia="仿宋_GB2312" w:hAnsi="仿宋" w:hint="eastAsia"/>
          <w:sz w:val="32"/>
          <w:szCs w:val="32"/>
        </w:rPr>
        <w:t>女</w:t>
      </w:r>
      <w:r w:rsidRPr="00917025">
        <w:rPr>
          <w:rFonts w:ascii="仿宋_GB2312" w:eastAsia="仿宋_GB2312" w:hAnsi="仿宋" w:hint="eastAsia"/>
          <w:sz w:val="32"/>
          <w:szCs w:val="32"/>
        </w:rPr>
        <w:t>，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83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97347F" w:rsidRPr="00917025">
        <w:rPr>
          <w:rFonts w:ascii="仿宋_GB2312" w:eastAsia="仿宋_GB2312" w:hAnsi="Times New Roman" w:cs="Times New Roman" w:hint="eastAsia"/>
          <w:sz w:val="32"/>
          <w:szCs w:val="32"/>
        </w:rPr>
        <w:t>日出生，汉族，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小学文化</w:t>
      </w:r>
      <w:r w:rsidR="0097347F" w:rsidRPr="0091702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721854" w:rsidRPr="00917025">
        <w:rPr>
          <w:rFonts w:ascii="仿宋_GB2312" w:eastAsia="仿宋_GB2312" w:hAnsi="仿宋" w:hint="eastAsia"/>
          <w:sz w:val="32"/>
          <w:szCs w:val="32"/>
        </w:rPr>
        <w:t>山西省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长治市</w:t>
      </w:r>
      <w:r w:rsidR="00263173" w:rsidRPr="00917025">
        <w:rPr>
          <w:rFonts w:ascii="仿宋_GB2312" w:eastAsia="仿宋_GB2312" w:hAnsi="仿宋" w:hint="eastAsia"/>
          <w:sz w:val="32"/>
          <w:szCs w:val="32"/>
        </w:rPr>
        <w:t>人</w:t>
      </w:r>
      <w:r w:rsidRPr="00917025">
        <w:rPr>
          <w:rFonts w:ascii="仿宋_GB2312" w:eastAsia="仿宋_GB2312" w:hAnsi="仿宋" w:hint="eastAsia"/>
          <w:sz w:val="32"/>
          <w:szCs w:val="32"/>
        </w:rPr>
        <w:t>，现在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D803AA" w:rsidRPr="00917025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监狱服刑。</w:t>
      </w:r>
    </w:p>
    <w:p w:rsidR="00CF3881" w:rsidRPr="00917025" w:rsidRDefault="00180929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17025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长治市潞城区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人民法院于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日作出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（20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晋0406刑初8</w:t>
      </w:r>
      <w:r w:rsidR="00E425EB" w:rsidRPr="0091702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24418B" w:rsidRPr="00917025">
        <w:rPr>
          <w:rFonts w:ascii="仿宋_GB2312" w:eastAsia="仿宋_GB2312" w:hAnsi="Times New Roman" w:cs="Times New Roman" w:hint="eastAsia"/>
          <w:sz w:val="32"/>
          <w:szCs w:val="32"/>
        </w:rPr>
        <w:t>号刑</w:t>
      </w:r>
      <w:r w:rsidR="005061B4" w:rsidRPr="00917025">
        <w:rPr>
          <w:rFonts w:ascii="仿宋_GB2312" w:eastAsia="仿宋_GB2312" w:hAnsi="Times New Roman" w:cs="Times New Roman" w:hint="eastAsia"/>
          <w:sz w:val="32"/>
          <w:szCs w:val="32"/>
        </w:rPr>
        <w:t>事判决，以罪犯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贩卖毒品</w:t>
      </w:r>
      <w:r w:rsidR="0026521C" w:rsidRPr="00917025">
        <w:rPr>
          <w:rFonts w:ascii="仿宋_GB2312" w:eastAsia="仿宋_GB2312" w:hAnsi="Times New Roman" w:cs="Times New Roman" w:hint="eastAsia"/>
          <w:sz w:val="32"/>
          <w:szCs w:val="32"/>
        </w:rPr>
        <w:t>罪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，判处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有期徒刑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E425EB" w:rsidRPr="0091702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8个月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并处罚金13000</w:t>
      </w:r>
      <w:r w:rsidR="002B27E4" w:rsidRPr="00917025">
        <w:rPr>
          <w:rFonts w:ascii="仿宋_GB2312" w:eastAsia="仿宋_GB2312" w:hAnsi="Times New Roman" w:cs="Times New Roman" w:hint="eastAsia"/>
          <w:sz w:val="32"/>
          <w:szCs w:val="32"/>
        </w:rPr>
        <w:t>元</w:t>
      </w:r>
      <w:r w:rsidR="008E2F68" w:rsidRPr="0091702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追缴违法所得2230元，</w:t>
      </w:r>
      <w:r w:rsidR="002875FB" w:rsidRPr="00917025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2B27E4" w:rsidRPr="00917025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2875FB" w:rsidRPr="0091702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2875FB" w:rsidRPr="0091702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14</w:t>
      </w:r>
      <w:r w:rsidR="002875FB" w:rsidRPr="00917025">
        <w:rPr>
          <w:rFonts w:ascii="仿宋_GB2312" w:eastAsia="仿宋_GB2312" w:hAnsi="Times New Roman" w:cs="Times New Roman" w:hint="eastAsia"/>
          <w:sz w:val="32"/>
          <w:szCs w:val="32"/>
        </w:rPr>
        <w:t>日起至20</w:t>
      </w:r>
      <w:r w:rsidR="00E425EB" w:rsidRPr="00917025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2B27E4" w:rsidRPr="0091702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2875FB" w:rsidRPr="0091702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2B27E4" w:rsidRPr="00917025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2875FB" w:rsidRPr="0091702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2B27E4" w:rsidRPr="00917025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2875FB" w:rsidRPr="00917025">
        <w:rPr>
          <w:rFonts w:ascii="仿宋_GB2312" w:eastAsia="仿宋_GB2312" w:hAnsi="Times New Roman" w:cs="Times New Roman" w:hint="eastAsia"/>
          <w:sz w:val="32"/>
          <w:szCs w:val="32"/>
        </w:rPr>
        <w:t>日止</w:t>
      </w:r>
      <w:r w:rsidR="00DE585E" w:rsidRPr="00917025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执行机关</w:t>
      </w:r>
      <w:r w:rsidR="003D0E68" w:rsidRPr="00917025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4D1CEA" w:rsidRPr="00917025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3D0E68" w:rsidRPr="00917025">
        <w:rPr>
          <w:rFonts w:ascii="仿宋_GB2312" w:eastAsia="仿宋_GB2312" w:hAnsi="Times New Roman" w:cs="Times New Roman" w:hint="eastAsia"/>
          <w:sz w:val="32"/>
          <w:szCs w:val="32"/>
        </w:rPr>
        <w:t>监狱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提出</w:t>
      </w:r>
      <w:r w:rsidR="00E0660F" w:rsidRPr="00917025">
        <w:rPr>
          <w:rFonts w:ascii="仿宋_GB2312" w:eastAsia="仿宋_GB2312" w:hAnsi="Times New Roman" w:cs="Times New Roman" w:hint="eastAsia"/>
          <w:sz w:val="32"/>
          <w:szCs w:val="32"/>
        </w:rPr>
        <w:t>假释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建议，于</w:t>
      </w:r>
      <w:r w:rsidR="003D0E68" w:rsidRPr="00917025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FD74A0" w:rsidRPr="0091702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D1CEA" w:rsidRPr="0091702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FD74A0" w:rsidRPr="00917025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</w:t>
      </w:r>
      <w:r w:rsidR="00412C4F" w:rsidRPr="00917025">
        <w:rPr>
          <w:rFonts w:ascii="仿宋_GB2312" w:eastAsia="仿宋_GB2312" w:hAnsi="仿宋" w:hint="eastAsia"/>
          <w:sz w:val="32"/>
          <w:szCs w:val="32"/>
        </w:rPr>
        <w:t>本院依法组成合议庭于2024年</w:t>
      </w:r>
      <w:r w:rsidR="004B0AA2" w:rsidRPr="00917025">
        <w:rPr>
          <w:rFonts w:ascii="仿宋_GB2312" w:eastAsia="仿宋_GB2312" w:hAnsi="仿宋" w:hint="eastAsia"/>
          <w:sz w:val="32"/>
          <w:szCs w:val="32"/>
        </w:rPr>
        <w:t>4</w:t>
      </w:r>
      <w:r w:rsidR="00412C4F" w:rsidRPr="00917025">
        <w:rPr>
          <w:rFonts w:ascii="仿宋_GB2312" w:eastAsia="仿宋_GB2312" w:hAnsi="仿宋" w:hint="eastAsia"/>
          <w:sz w:val="32"/>
          <w:szCs w:val="32"/>
        </w:rPr>
        <w:t>月18日公开开庭进行了审理</w:t>
      </w:r>
      <w:r w:rsidR="003D0E68" w:rsidRPr="00917025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9467AD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047361" w:rsidRPr="00917025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9467AD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</w:t>
      </w:r>
      <w:r w:rsidR="004B0AA2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三</w:t>
      </w:r>
      <w:r w:rsidR="009467AD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监狱刑罚执行科指派民警</w:t>
      </w:r>
      <w:r w:rsidR="0070054F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王培健、</w:t>
      </w:r>
      <w:r w:rsidR="0070054F" w:rsidRPr="00917025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9467AD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="009467AD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到庭参加庭审，证人民警</w:t>
      </w:r>
      <w:r w:rsidR="008F2A02" w:rsidRPr="00917025">
        <w:rPr>
          <w:rFonts w:ascii="仿宋_GB2312" w:eastAsia="仿宋_GB2312" w:hAnsi="Times New Roman" w:cs="Times New Roman" w:hint="eastAsia"/>
          <w:sz w:val="32"/>
          <w:szCs w:val="32"/>
        </w:rPr>
        <w:t>路永丽</w:t>
      </w:r>
      <w:r w:rsidR="009467AD" w:rsidRPr="0091702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、</w:t>
      </w:r>
      <w:r w:rsidR="00DB2EED" w:rsidRPr="00917025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18290D" w:rsidRPr="00917025">
        <w:rPr>
          <w:rFonts w:ascii="仿宋_GB2312" w:eastAsia="仿宋_GB2312" w:hAnsi="Times New Roman" w:cs="Times New Roman" w:hint="eastAsia"/>
          <w:sz w:val="32"/>
          <w:szCs w:val="32"/>
        </w:rPr>
        <w:t>郭琴</w:t>
      </w:r>
      <w:r w:rsidR="003D0E68" w:rsidRPr="00917025">
        <w:rPr>
          <w:rFonts w:ascii="仿宋_GB2312" w:eastAsia="仿宋_GB2312" w:hAnsi="Times New Roman" w:cs="Times New Roman" w:hint="eastAsia"/>
          <w:sz w:val="32"/>
          <w:szCs w:val="32"/>
        </w:rPr>
        <w:t>出庭作证，</w:t>
      </w:r>
      <w:r w:rsidR="00CF3881" w:rsidRPr="00917025">
        <w:rPr>
          <w:rFonts w:ascii="仿宋_GB2312" w:eastAsia="仿宋_GB2312" w:hAnsi="Times New Roman" w:cs="Times New Roman" w:hint="eastAsia"/>
          <w:sz w:val="32"/>
          <w:szCs w:val="32"/>
        </w:rPr>
        <w:t>现已审理终结。</w:t>
      </w:r>
    </w:p>
    <w:p w:rsidR="00E425EB" w:rsidRPr="00917025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17025">
        <w:rPr>
          <w:rFonts w:ascii="仿宋_GB2312" w:eastAsia="仿宋_GB2312" w:hAnsi="仿宋" w:hint="eastAsia"/>
          <w:sz w:val="32"/>
          <w:szCs w:val="32"/>
        </w:rPr>
        <w:t>刑罚执行机关认为，罪犯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Ansi="仿宋" w:hint="eastAsia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Ansi="仿宋" w:hint="eastAsia"/>
          <w:sz w:val="32"/>
          <w:szCs w:val="32"/>
        </w:rPr>
        <w:t>也积极参加政治、文化、技术学习；积极参加劳动，按质按量完成劳动任务。该罪犯于2022年至2023年期间获得监狱表扬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3</w:t>
      </w:r>
      <w:r w:rsidRPr="00917025">
        <w:rPr>
          <w:rFonts w:ascii="仿宋_GB2312" w:eastAsia="仿宋_GB2312" w:hAnsi="仿宋" w:hint="eastAsia"/>
          <w:sz w:val="32"/>
          <w:szCs w:val="32"/>
        </w:rPr>
        <w:t>次，并有罪犯奖励审批表、罪犯评审鉴定表、“三课成绩单”、罪犯“确有悔改表现”情况说明及本人的认罪悔罪书予以证明。该犯再犯罪风险评估，得分为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27</w:t>
      </w:r>
      <w:r w:rsidR="004B0AA2" w:rsidRPr="00917025">
        <w:rPr>
          <w:rFonts w:ascii="仿宋_GB2312" w:eastAsia="仿宋_GB2312" w:hAnsi="仿宋" w:hint="eastAsia"/>
          <w:sz w:val="32"/>
          <w:szCs w:val="32"/>
        </w:rPr>
        <w:t>.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9</w:t>
      </w:r>
      <w:r w:rsidRPr="00917025">
        <w:rPr>
          <w:rFonts w:ascii="仿宋_GB2312" w:eastAsia="仿宋_GB2312" w:hAnsi="仿宋" w:hint="eastAsia"/>
          <w:sz w:val="32"/>
          <w:szCs w:val="32"/>
        </w:rPr>
        <w:t>分，属于低风险级别；该犯居住地的社区矫正组织有监督管理条件，且该犯假</w:t>
      </w:r>
      <w:r w:rsidRPr="00917025">
        <w:rPr>
          <w:rFonts w:ascii="仿宋_GB2312" w:eastAsia="仿宋_GB2312" w:hAnsi="仿宋" w:hint="eastAsia"/>
          <w:sz w:val="32"/>
          <w:szCs w:val="32"/>
        </w:rPr>
        <w:lastRenderedPageBreak/>
        <w:t>释后生活确有着落，建议对罪犯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Ansi="仿宋" w:hint="eastAsia"/>
          <w:sz w:val="32"/>
          <w:szCs w:val="32"/>
        </w:rPr>
        <w:t>予以假释。</w:t>
      </w:r>
    </w:p>
    <w:p w:rsidR="00E425EB" w:rsidRPr="00917025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17025">
        <w:rPr>
          <w:rFonts w:ascii="仿宋_GB2312" w:eastAsia="仿宋_GB2312" w:hAnsi="仿宋" w:hint="eastAsia"/>
          <w:sz w:val="32"/>
          <w:szCs w:val="32"/>
        </w:rPr>
        <w:t>监督机关认为，经过庭审举证、质证，刑罚执行机关提交的证据来源合法、内容客观真实。且罪犯再犯罪风险评估属于低风险级别，执行机关报请假释程序符合相关法律规定，本院认为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Ansi="仿宋" w:hint="eastAsia"/>
          <w:sz w:val="32"/>
          <w:szCs w:val="32"/>
        </w:rPr>
        <w:t>符合假释条件，同意予以假释。</w:t>
      </w:r>
    </w:p>
    <w:p w:rsidR="00E425EB" w:rsidRPr="00917025" w:rsidRDefault="00E425EB" w:rsidP="00E425EB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t>经审理查明，罪犯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int="eastAsia"/>
          <w:sz w:val="32"/>
          <w:szCs w:val="32"/>
        </w:rPr>
        <w:t>在服刑期间认罪悔罪，服从管教，遵守监规纪律，积极改造，</w:t>
      </w:r>
      <w:r w:rsidRPr="00917025">
        <w:rPr>
          <w:rFonts w:ascii="仿宋_GB2312" w:eastAsia="仿宋_GB2312" w:hAnsi="仿宋" w:hint="eastAsia"/>
          <w:sz w:val="32"/>
          <w:szCs w:val="32"/>
        </w:rPr>
        <w:t>于2022年至2023年期间获得监狱表扬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3</w:t>
      </w:r>
      <w:r w:rsidRPr="00917025">
        <w:rPr>
          <w:rFonts w:ascii="仿宋_GB2312" w:eastAsia="仿宋_GB2312" w:hAnsi="仿宋" w:hint="eastAsia"/>
          <w:sz w:val="32"/>
          <w:szCs w:val="32"/>
        </w:rPr>
        <w:t>次，财产刑判项已履行，且再犯罪风险评估分值为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27.9</w:t>
      </w:r>
      <w:r w:rsidRPr="00917025">
        <w:rPr>
          <w:rFonts w:ascii="仿宋_GB2312" w:eastAsia="仿宋_GB2312" w:hAnsi="仿宋" w:hint="eastAsia"/>
          <w:sz w:val="32"/>
          <w:szCs w:val="32"/>
        </w:rPr>
        <w:t>分，属于低风险级别。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长治市潞城区</w:t>
      </w:r>
      <w:r w:rsidRPr="00917025">
        <w:rPr>
          <w:rFonts w:ascii="仿宋_GB2312" w:eastAsia="仿宋_GB2312" w:hAnsi="仿宋" w:hint="eastAsia"/>
          <w:sz w:val="32"/>
          <w:szCs w:val="32"/>
        </w:rPr>
        <w:t>社区矫正管理局对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Ansi="仿宋" w:hint="eastAsia"/>
          <w:sz w:val="32"/>
          <w:szCs w:val="32"/>
        </w:rPr>
        <w:t>假释后居住社区影响调查评估，认为可以适用社区矫正。</w:t>
      </w:r>
      <w:r w:rsidRPr="00917025">
        <w:rPr>
          <w:rFonts w:ascii="仿宋_GB2312" w:eastAsia="仿宋_GB2312" w:hint="eastAsia"/>
          <w:sz w:val="32"/>
          <w:szCs w:val="32"/>
        </w:rPr>
        <w:t>证实上述事实的证据有执行机关出具的罪犯奖励审批表、罪犯评审鉴定表、“三课成绩单”、罪犯“确有悔改表现”情况说明、财产刑判项履行情况证明、拟假释罪犯再犯罪危险评估表、当地司法机关出具的调查评估意见书及本人的认罪悔罪书。同时庭审中，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E425EB" w:rsidRPr="00917025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17025">
        <w:rPr>
          <w:rFonts w:ascii="仿宋_GB2312" w:eastAsia="仿宋_GB2312" w:hAnsi="仿宋" w:hint="eastAsia"/>
          <w:sz w:val="32"/>
          <w:szCs w:val="32"/>
        </w:rPr>
        <w:t>本院认为，罪犯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Ansi="仿宋" w:hint="eastAsia"/>
          <w:sz w:val="32"/>
          <w:szCs w:val="32"/>
        </w:rPr>
        <w:t>在服刑期间，</w:t>
      </w:r>
      <w:r w:rsidRPr="00917025">
        <w:rPr>
          <w:rFonts w:ascii="仿宋_GB2312" w:eastAsia="仿宋_GB2312"/>
          <w:sz w:val="32"/>
          <w:szCs w:val="32"/>
        </w:rPr>
        <w:t>认罪悔罪；遵守法律法规及监规，接受教育改造；积极参加思想、文化、职业技术教育；积极参加劳动，努力完成劳动任务，确有悔改表现</w:t>
      </w:r>
      <w:r w:rsidRPr="00917025">
        <w:rPr>
          <w:rFonts w:ascii="仿宋_GB2312" w:eastAsia="仿宋_GB2312" w:hint="eastAsia"/>
          <w:sz w:val="32"/>
          <w:szCs w:val="32"/>
        </w:rPr>
        <w:t>，财产性判项已履行，结合其犯罪性质、情节等，依法可以认定其没有再犯罪危险，且已执行刑期符合假释要求，没有法定不能假释的情形，同意对其予以假释。对执行机关的假释建议及监督机关的意见，本院予以采纳。依照</w:t>
      </w:r>
      <w:r w:rsidRPr="00917025">
        <w:rPr>
          <w:rFonts w:ascii="仿宋_GB2312" w:eastAsia="仿宋_GB2312" w:hAnsi="仿宋" w:hint="eastAsia"/>
          <w:sz w:val="32"/>
          <w:szCs w:val="32"/>
        </w:rPr>
        <w:t>《中华人民共和国刑法》第八十一条第一款、第八十二条、第八十三条</w:t>
      </w:r>
      <w:r w:rsidRPr="00917025">
        <w:rPr>
          <w:rFonts w:ascii="仿宋_GB2312" w:eastAsia="仿宋_GB2312" w:hint="eastAsia"/>
          <w:sz w:val="32"/>
          <w:szCs w:val="32"/>
        </w:rPr>
        <w:t>，《中华人民共和国刑事诉讼法》第二百七十三条第二款和最高人民法院《关于减刑、假释案件审理程序的规定》第五条第一款、第二款，第十六条第一款第一项之规定，裁定如下：</w:t>
      </w:r>
    </w:p>
    <w:p w:rsidR="00E425EB" w:rsidRPr="00917025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17025">
        <w:rPr>
          <w:rFonts w:eastAsia="仿宋_GB2312" w:hint="eastAsia"/>
          <w:sz w:val="32"/>
          <w:szCs w:val="28"/>
        </w:rPr>
        <w:t xml:space="preserve"> </w:t>
      </w:r>
      <w:r w:rsidRPr="00917025">
        <w:rPr>
          <w:rFonts w:eastAsia="仿宋_GB2312"/>
          <w:sz w:val="32"/>
          <w:szCs w:val="28"/>
        </w:rPr>
        <w:t>对罪犯</w:t>
      </w:r>
      <w:r w:rsidR="007C012D" w:rsidRPr="00917025">
        <w:rPr>
          <w:rFonts w:ascii="仿宋_GB2312" w:eastAsia="仿宋_GB2312" w:hAnsi="仿宋" w:hint="eastAsia"/>
          <w:sz w:val="32"/>
          <w:szCs w:val="32"/>
        </w:rPr>
        <w:t>田小燕</w:t>
      </w:r>
      <w:r w:rsidRPr="00917025">
        <w:rPr>
          <w:rFonts w:ascii="仿宋_GB2312" w:eastAsia="仿宋_GB2312" w:hint="eastAsia"/>
          <w:sz w:val="32"/>
          <w:szCs w:val="32"/>
        </w:rPr>
        <w:t>予以假释。（假释考验期限从假释之日起计算至</w:t>
      </w:r>
      <w:r w:rsidR="001635EC" w:rsidRPr="00917025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4B0AA2" w:rsidRPr="0091702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1635EC" w:rsidRPr="0091702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B0AA2" w:rsidRPr="00917025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1635EC" w:rsidRPr="0091702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4B0AA2" w:rsidRPr="00917025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7C012D" w:rsidRPr="00917025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1635EC" w:rsidRPr="00917025"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 w:rsidRPr="00917025">
        <w:rPr>
          <w:rFonts w:ascii="仿宋_GB2312" w:eastAsia="仿宋_GB2312" w:hAnsi="仿宋" w:hint="eastAsia"/>
          <w:sz w:val="32"/>
          <w:szCs w:val="32"/>
        </w:rPr>
        <w:t>止。</w:t>
      </w:r>
      <w:r w:rsidRPr="00917025">
        <w:rPr>
          <w:rFonts w:ascii="仿宋_GB2312" w:eastAsia="仿宋_GB2312" w:hint="eastAsia"/>
          <w:sz w:val="32"/>
          <w:szCs w:val="32"/>
        </w:rPr>
        <w:t>）</w:t>
      </w:r>
    </w:p>
    <w:p w:rsidR="004B0AA2" w:rsidRPr="00917025" w:rsidRDefault="00E425EB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lastRenderedPageBreak/>
        <w:t>本裁定送达后即发生法律效力。</w:t>
      </w:r>
    </w:p>
    <w:p w:rsidR="004B0AA2" w:rsidRPr="00917025" w:rsidRDefault="004B0AA2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Pr="00917025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 </w:t>
      </w:r>
      <w:r w:rsidR="00453584" w:rsidRPr="00917025"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  <w:r w:rsidRPr="00917025">
        <w:rPr>
          <w:rFonts w:ascii="仿宋_GB2312" w:eastAsia="仿宋_GB2312" w:hAnsi="Times New Roman" w:cs="Times New Roman" w:hint="eastAsia"/>
          <w:sz w:val="32"/>
          <w:szCs w:val="32"/>
        </w:rPr>
        <w:t xml:space="preserve"> 张永明          </w:t>
      </w:r>
    </w:p>
    <w:p w:rsidR="004B0AA2" w:rsidRPr="00917025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917025">
        <w:rPr>
          <w:rFonts w:ascii="仿宋_GB2312" w:eastAsia="仿宋_GB2312" w:hAnsi="Times New Roman" w:cs="Times New Roman" w:hint="eastAsia"/>
          <w:sz w:val="32"/>
          <w:szCs w:val="32"/>
        </w:rPr>
        <w:t xml:space="preserve"> 审  判  员      郑志海</w:t>
      </w:r>
    </w:p>
    <w:p w:rsidR="004B0AA2" w:rsidRPr="00917025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917025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453584" w:rsidRPr="00917025"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  <w:r w:rsidRPr="00917025">
        <w:rPr>
          <w:rFonts w:ascii="仿宋_GB2312" w:eastAsia="仿宋_GB2312" w:hAnsi="Times New Roman" w:cs="Times New Roman" w:hint="eastAsia"/>
          <w:sz w:val="32"/>
          <w:szCs w:val="32"/>
        </w:rPr>
        <w:t xml:space="preserve">   张榕麟</w:t>
      </w:r>
    </w:p>
    <w:p w:rsidR="004B0AA2" w:rsidRPr="00917025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4B0AA2" w:rsidRPr="00917025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976DB0" w:rsidRPr="00917025" w:rsidRDefault="00976DB0" w:rsidP="00976DB0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t>二</w:t>
      </w:r>
      <w:r w:rsidRPr="00917025">
        <w:rPr>
          <w:rFonts w:ascii="宋体" w:eastAsia="宋体" w:hAnsi="宋体" w:cs="宋体" w:hint="eastAsia"/>
          <w:sz w:val="32"/>
          <w:szCs w:val="32"/>
        </w:rPr>
        <w:t>〇</w:t>
      </w:r>
      <w:r w:rsidRPr="00917025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4B0AA2" w:rsidRPr="00917025" w:rsidRDefault="004B0AA2" w:rsidP="004B0AA2">
      <w:pPr>
        <w:tabs>
          <w:tab w:val="left" w:pos="6521"/>
          <w:tab w:val="left" w:pos="7230"/>
        </w:tabs>
        <w:spacing w:line="480" w:lineRule="exact"/>
        <w:ind w:rightChars="849" w:right="1783"/>
        <w:jc w:val="right"/>
        <w:rPr>
          <w:rFonts w:ascii="仿宋_GB2312" w:eastAsia="仿宋_GB2312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4B0AA2" w:rsidRPr="00917025" w:rsidRDefault="004B0AA2" w:rsidP="004B0AA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4B0AA2" w:rsidRPr="00917025" w:rsidRDefault="004B0AA2" w:rsidP="004B0AA2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917025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p w:rsidR="00CF3881" w:rsidRPr="00917025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sectPr w:rsidR="00CF3881" w:rsidRPr="00917025" w:rsidSect="001328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59F" w:rsidRDefault="00CD759F" w:rsidP="00CF3881">
      <w:r>
        <w:separator/>
      </w:r>
    </w:p>
  </w:endnote>
  <w:endnote w:type="continuationSeparator" w:id="1">
    <w:p w:rsidR="00CD759F" w:rsidRDefault="00CD759F" w:rsidP="00CF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  <w:docPartObj>
        <w:docPartGallery w:val="Page Numbers (Bottom of Page)"/>
        <w:docPartUnique/>
      </w:docPartObj>
    </w:sdtPr>
    <w:sdtContent>
      <w:p w:rsidR="00743A9F" w:rsidRDefault="00551985">
        <w:pPr>
          <w:pStyle w:val="a4"/>
          <w:jc w:val="right"/>
        </w:pPr>
        <w:fldSimple w:instr=" PAGE   \* MERGEFORMAT ">
          <w:r w:rsidR="00812A62" w:rsidRPr="00812A62">
            <w:rPr>
              <w:noProof/>
              <w:lang w:val="zh-CN"/>
            </w:rPr>
            <w:t>1</w:t>
          </w:r>
        </w:fldSimple>
      </w:p>
    </w:sdtContent>
  </w:sdt>
  <w:p w:rsidR="00743A9F" w:rsidRDefault="00743A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59F" w:rsidRDefault="00CD759F" w:rsidP="00CF3881">
      <w:r>
        <w:separator/>
      </w:r>
    </w:p>
  </w:footnote>
  <w:footnote w:type="continuationSeparator" w:id="1">
    <w:p w:rsidR="00CD759F" w:rsidRDefault="00CD759F" w:rsidP="00CF3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EF6"/>
    <w:rsid w:val="00004F7E"/>
    <w:rsid w:val="00034DD7"/>
    <w:rsid w:val="00047361"/>
    <w:rsid w:val="00073AA9"/>
    <w:rsid w:val="0008360F"/>
    <w:rsid w:val="00091F26"/>
    <w:rsid w:val="0009237F"/>
    <w:rsid w:val="000A18CB"/>
    <w:rsid w:val="000C2332"/>
    <w:rsid w:val="0013285C"/>
    <w:rsid w:val="00142FCA"/>
    <w:rsid w:val="001533B0"/>
    <w:rsid w:val="00155619"/>
    <w:rsid w:val="001635EC"/>
    <w:rsid w:val="001649C8"/>
    <w:rsid w:val="00172900"/>
    <w:rsid w:val="00180268"/>
    <w:rsid w:val="00180929"/>
    <w:rsid w:val="0018290D"/>
    <w:rsid w:val="001837F4"/>
    <w:rsid w:val="00184E7F"/>
    <w:rsid w:val="00190949"/>
    <w:rsid w:val="00196159"/>
    <w:rsid w:val="001A60A0"/>
    <w:rsid w:val="001B2122"/>
    <w:rsid w:val="001C35AE"/>
    <w:rsid w:val="001D3731"/>
    <w:rsid w:val="001D3C7E"/>
    <w:rsid w:val="001E030C"/>
    <w:rsid w:val="00206555"/>
    <w:rsid w:val="00220549"/>
    <w:rsid w:val="00220C96"/>
    <w:rsid w:val="0024418B"/>
    <w:rsid w:val="00263173"/>
    <w:rsid w:val="0026521C"/>
    <w:rsid w:val="00273B8F"/>
    <w:rsid w:val="002875FB"/>
    <w:rsid w:val="00287C07"/>
    <w:rsid w:val="002B27E4"/>
    <w:rsid w:val="002B6ED7"/>
    <w:rsid w:val="002B7574"/>
    <w:rsid w:val="002D6FD7"/>
    <w:rsid w:val="003057FF"/>
    <w:rsid w:val="00322EF0"/>
    <w:rsid w:val="00345DC5"/>
    <w:rsid w:val="00346820"/>
    <w:rsid w:val="00350B16"/>
    <w:rsid w:val="003645A8"/>
    <w:rsid w:val="0036792D"/>
    <w:rsid w:val="00382CDB"/>
    <w:rsid w:val="003A12E7"/>
    <w:rsid w:val="003B3679"/>
    <w:rsid w:val="003D0E68"/>
    <w:rsid w:val="003F50A4"/>
    <w:rsid w:val="00405B44"/>
    <w:rsid w:val="00412C4F"/>
    <w:rsid w:val="00453584"/>
    <w:rsid w:val="00465412"/>
    <w:rsid w:val="00477A0B"/>
    <w:rsid w:val="004B0AA2"/>
    <w:rsid w:val="004C206D"/>
    <w:rsid w:val="004C5E60"/>
    <w:rsid w:val="004D1CEA"/>
    <w:rsid w:val="004F2AF4"/>
    <w:rsid w:val="005061B4"/>
    <w:rsid w:val="00550CC0"/>
    <w:rsid w:val="00551985"/>
    <w:rsid w:val="00567408"/>
    <w:rsid w:val="0058258F"/>
    <w:rsid w:val="005A7EE5"/>
    <w:rsid w:val="00603AF1"/>
    <w:rsid w:val="00627CD1"/>
    <w:rsid w:val="0063581A"/>
    <w:rsid w:val="00635EF6"/>
    <w:rsid w:val="00672A32"/>
    <w:rsid w:val="00677763"/>
    <w:rsid w:val="00681E8C"/>
    <w:rsid w:val="00685DE9"/>
    <w:rsid w:val="006B0652"/>
    <w:rsid w:val="006B5143"/>
    <w:rsid w:val="006C2065"/>
    <w:rsid w:val="006E04B1"/>
    <w:rsid w:val="006E1DB9"/>
    <w:rsid w:val="006E3A17"/>
    <w:rsid w:val="006F4236"/>
    <w:rsid w:val="0070054F"/>
    <w:rsid w:val="00706B9A"/>
    <w:rsid w:val="00711DA2"/>
    <w:rsid w:val="00721854"/>
    <w:rsid w:val="00730D71"/>
    <w:rsid w:val="00731AD6"/>
    <w:rsid w:val="00743A9F"/>
    <w:rsid w:val="0077374C"/>
    <w:rsid w:val="007817F0"/>
    <w:rsid w:val="00795801"/>
    <w:rsid w:val="00797197"/>
    <w:rsid w:val="007A3B07"/>
    <w:rsid w:val="007A5AEA"/>
    <w:rsid w:val="007C012D"/>
    <w:rsid w:val="007E2DB6"/>
    <w:rsid w:val="007F0275"/>
    <w:rsid w:val="0080519D"/>
    <w:rsid w:val="008065F3"/>
    <w:rsid w:val="00812A62"/>
    <w:rsid w:val="008241EF"/>
    <w:rsid w:val="0084049F"/>
    <w:rsid w:val="008701FF"/>
    <w:rsid w:val="00880E3F"/>
    <w:rsid w:val="0088486E"/>
    <w:rsid w:val="008A5265"/>
    <w:rsid w:val="008B2315"/>
    <w:rsid w:val="008C054F"/>
    <w:rsid w:val="008C45AB"/>
    <w:rsid w:val="008D1E45"/>
    <w:rsid w:val="008D7F21"/>
    <w:rsid w:val="008E2F68"/>
    <w:rsid w:val="008E3344"/>
    <w:rsid w:val="008F2A02"/>
    <w:rsid w:val="00917025"/>
    <w:rsid w:val="009246AB"/>
    <w:rsid w:val="0093043A"/>
    <w:rsid w:val="009467AD"/>
    <w:rsid w:val="0095248B"/>
    <w:rsid w:val="00952E3F"/>
    <w:rsid w:val="00973202"/>
    <w:rsid w:val="0097347F"/>
    <w:rsid w:val="00976DB0"/>
    <w:rsid w:val="00984288"/>
    <w:rsid w:val="00987016"/>
    <w:rsid w:val="00987E02"/>
    <w:rsid w:val="009B2309"/>
    <w:rsid w:val="009C0FF3"/>
    <w:rsid w:val="009C54E1"/>
    <w:rsid w:val="009D305D"/>
    <w:rsid w:val="009F278A"/>
    <w:rsid w:val="00A13A03"/>
    <w:rsid w:val="00A13D45"/>
    <w:rsid w:val="00A34F49"/>
    <w:rsid w:val="00A36E40"/>
    <w:rsid w:val="00A504B5"/>
    <w:rsid w:val="00A53E34"/>
    <w:rsid w:val="00A60802"/>
    <w:rsid w:val="00A77FFA"/>
    <w:rsid w:val="00A86C11"/>
    <w:rsid w:val="00AA33A6"/>
    <w:rsid w:val="00AA6F56"/>
    <w:rsid w:val="00AB2649"/>
    <w:rsid w:val="00AC24BD"/>
    <w:rsid w:val="00AD248C"/>
    <w:rsid w:val="00AD4DBA"/>
    <w:rsid w:val="00AF368B"/>
    <w:rsid w:val="00AF53CB"/>
    <w:rsid w:val="00B26279"/>
    <w:rsid w:val="00B53267"/>
    <w:rsid w:val="00B644D4"/>
    <w:rsid w:val="00B845D3"/>
    <w:rsid w:val="00BB3A22"/>
    <w:rsid w:val="00BC30D3"/>
    <w:rsid w:val="00BE4F7D"/>
    <w:rsid w:val="00C04AC2"/>
    <w:rsid w:val="00C13811"/>
    <w:rsid w:val="00C42CC3"/>
    <w:rsid w:val="00C42F7B"/>
    <w:rsid w:val="00CB2021"/>
    <w:rsid w:val="00CB74CC"/>
    <w:rsid w:val="00CD759F"/>
    <w:rsid w:val="00CF3881"/>
    <w:rsid w:val="00D145BE"/>
    <w:rsid w:val="00D15440"/>
    <w:rsid w:val="00D47D83"/>
    <w:rsid w:val="00D60EEB"/>
    <w:rsid w:val="00D74FA8"/>
    <w:rsid w:val="00D803AA"/>
    <w:rsid w:val="00D81D2C"/>
    <w:rsid w:val="00DB2EED"/>
    <w:rsid w:val="00DC01DF"/>
    <w:rsid w:val="00DC7C4B"/>
    <w:rsid w:val="00DE585E"/>
    <w:rsid w:val="00E04E27"/>
    <w:rsid w:val="00E0660F"/>
    <w:rsid w:val="00E2703F"/>
    <w:rsid w:val="00E425EB"/>
    <w:rsid w:val="00E52CD1"/>
    <w:rsid w:val="00E5363A"/>
    <w:rsid w:val="00E63ED0"/>
    <w:rsid w:val="00E811C5"/>
    <w:rsid w:val="00E86D0B"/>
    <w:rsid w:val="00EE2EC0"/>
    <w:rsid w:val="00F51942"/>
    <w:rsid w:val="00F80D75"/>
    <w:rsid w:val="00F83B53"/>
    <w:rsid w:val="00F951BC"/>
    <w:rsid w:val="00FA40AF"/>
    <w:rsid w:val="00FB0D7B"/>
    <w:rsid w:val="00FC277C"/>
    <w:rsid w:val="00FC2B25"/>
    <w:rsid w:val="00FC414B"/>
    <w:rsid w:val="00FD3128"/>
    <w:rsid w:val="00FD74A0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3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10</cp:revision>
  <cp:lastPrinted>2023-06-26T02:32:00Z</cp:lastPrinted>
  <dcterms:created xsi:type="dcterms:W3CDTF">2024-04-11T07:40:00Z</dcterms:created>
  <dcterms:modified xsi:type="dcterms:W3CDTF">2024-04-24T07:51:00Z</dcterms:modified>
</cp:coreProperties>
</file>