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5EE1" w:rsidRPr="009E1A54" w:rsidRDefault="00B46D19">
      <w:pPr>
        <w:spacing w:line="720" w:lineRule="exact"/>
        <w:jc w:val="center"/>
        <w:rPr>
          <w:rFonts w:ascii="宋体" w:hAnsi="宋体"/>
          <w:b/>
          <w:sz w:val="44"/>
          <w:szCs w:val="44"/>
        </w:rPr>
      </w:pPr>
      <w:r w:rsidRPr="009E1A54">
        <w:rPr>
          <w:rFonts w:ascii="宋体" w:hAnsi="宋体" w:hint="eastAsia"/>
          <w:b/>
          <w:sz w:val="44"/>
          <w:szCs w:val="44"/>
        </w:rPr>
        <w:t>山西省太原市中级人民法院</w:t>
      </w:r>
    </w:p>
    <w:p w:rsidR="00F45EE1" w:rsidRPr="009E1A54" w:rsidRDefault="00B46D19">
      <w:pPr>
        <w:spacing w:line="720" w:lineRule="exact"/>
        <w:jc w:val="center"/>
        <w:rPr>
          <w:rFonts w:ascii="宋体" w:hAnsi="宋体"/>
          <w:b/>
          <w:sz w:val="52"/>
          <w:szCs w:val="52"/>
        </w:rPr>
      </w:pPr>
      <w:r w:rsidRPr="009E1A54">
        <w:rPr>
          <w:rFonts w:ascii="宋体" w:hAnsi="宋体" w:hint="eastAsia"/>
          <w:b/>
          <w:sz w:val="52"/>
          <w:szCs w:val="52"/>
        </w:rPr>
        <w:t>刑  事  裁  定  书</w:t>
      </w:r>
    </w:p>
    <w:p w:rsidR="00F45EE1" w:rsidRPr="009E1A54" w:rsidRDefault="00F45EE1">
      <w:pPr>
        <w:spacing w:line="520" w:lineRule="exact"/>
        <w:jc w:val="right"/>
        <w:rPr>
          <w:rFonts w:ascii="仿宋_GB2312" w:eastAsia="仿宋_GB2312"/>
          <w:sz w:val="32"/>
          <w:szCs w:val="32"/>
        </w:rPr>
      </w:pPr>
    </w:p>
    <w:p w:rsidR="00F45EE1" w:rsidRPr="009E1A54" w:rsidRDefault="00B46D19">
      <w:pPr>
        <w:spacing w:line="520" w:lineRule="exact"/>
        <w:jc w:val="right"/>
        <w:rPr>
          <w:rFonts w:ascii="仿宋_GB2312" w:eastAsia="仿宋_GB2312"/>
          <w:sz w:val="32"/>
          <w:szCs w:val="32"/>
        </w:rPr>
      </w:pPr>
      <w:r w:rsidRPr="009E1A54">
        <w:rPr>
          <w:rFonts w:ascii="仿宋_GB2312" w:eastAsia="仿宋_GB2312" w:hint="eastAsia"/>
          <w:sz w:val="32"/>
          <w:szCs w:val="32"/>
        </w:rPr>
        <w:t>（202</w:t>
      </w:r>
      <w:r w:rsidR="003B23FA" w:rsidRPr="009E1A54">
        <w:rPr>
          <w:rFonts w:ascii="仿宋_GB2312" w:eastAsia="仿宋_GB2312" w:hint="eastAsia"/>
          <w:sz w:val="32"/>
          <w:szCs w:val="32"/>
        </w:rPr>
        <w:t>4</w:t>
      </w:r>
      <w:r w:rsidRPr="009E1A54">
        <w:rPr>
          <w:rFonts w:ascii="仿宋_GB2312" w:eastAsia="仿宋_GB2312" w:hint="eastAsia"/>
          <w:sz w:val="32"/>
          <w:szCs w:val="32"/>
        </w:rPr>
        <w:t>）晋01刑更</w:t>
      </w:r>
      <w:r w:rsidR="005166CA" w:rsidRPr="009E1A54">
        <w:rPr>
          <w:rFonts w:ascii="仿宋_GB2312" w:eastAsia="仿宋_GB2312" w:hint="eastAsia"/>
          <w:sz w:val="32"/>
          <w:szCs w:val="32"/>
        </w:rPr>
        <w:t>135</w:t>
      </w:r>
      <w:r w:rsidRPr="009E1A54">
        <w:rPr>
          <w:rFonts w:ascii="仿宋_GB2312" w:eastAsia="仿宋_GB2312" w:hint="eastAsia"/>
          <w:sz w:val="32"/>
          <w:szCs w:val="32"/>
        </w:rPr>
        <w:t>号</w:t>
      </w:r>
    </w:p>
    <w:p w:rsidR="00F45EE1" w:rsidRPr="009E1A54" w:rsidRDefault="00F45EE1">
      <w:pPr>
        <w:spacing w:line="48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</w:p>
    <w:p w:rsidR="00F45EE1" w:rsidRPr="009E1A54" w:rsidRDefault="00B46D19" w:rsidP="009E1A54">
      <w:pPr>
        <w:spacing w:line="40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 w:rsidRPr="009E1A54">
        <w:rPr>
          <w:rFonts w:ascii="仿宋_GB2312" w:eastAsia="仿宋_GB2312" w:hAnsi="仿宋" w:hint="eastAsia"/>
          <w:sz w:val="32"/>
          <w:szCs w:val="32"/>
        </w:rPr>
        <w:t>罪犯</w:t>
      </w:r>
      <w:r w:rsidR="005166CA" w:rsidRPr="009E1A54">
        <w:rPr>
          <w:rFonts w:ascii="仿宋_GB2312" w:eastAsia="仿宋_GB2312" w:hAnsi="Times New Roman" w:cs="Times New Roman" w:hint="eastAsia"/>
          <w:sz w:val="32"/>
          <w:szCs w:val="32"/>
        </w:rPr>
        <w:t>原志义</w:t>
      </w:r>
      <w:r w:rsidRPr="009E1A54">
        <w:rPr>
          <w:rFonts w:ascii="仿宋_GB2312" w:eastAsia="仿宋_GB2312" w:hAnsi="仿宋" w:hint="eastAsia"/>
          <w:sz w:val="32"/>
          <w:szCs w:val="32"/>
        </w:rPr>
        <w:t>，女，</w:t>
      </w:r>
      <w:r w:rsidRPr="009E1A54">
        <w:rPr>
          <w:rFonts w:ascii="仿宋_GB2312" w:eastAsia="仿宋_GB2312" w:hAnsi="Times New Roman" w:cs="Times New Roman" w:hint="eastAsia"/>
          <w:sz w:val="32"/>
          <w:szCs w:val="32"/>
        </w:rPr>
        <w:t>19</w:t>
      </w:r>
      <w:r w:rsidR="005166CA" w:rsidRPr="009E1A54">
        <w:rPr>
          <w:rFonts w:ascii="仿宋_GB2312" w:eastAsia="仿宋_GB2312" w:hAnsi="Times New Roman" w:cs="Times New Roman" w:hint="eastAsia"/>
          <w:sz w:val="32"/>
          <w:szCs w:val="32"/>
        </w:rPr>
        <w:t>75</w:t>
      </w:r>
      <w:r w:rsidRPr="009E1A54">
        <w:rPr>
          <w:rFonts w:ascii="仿宋_GB2312" w:eastAsia="仿宋_GB2312" w:hAnsi="Times New Roman" w:cs="Times New Roman" w:hint="eastAsia"/>
          <w:sz w:val="32"/>
          <w:szCs w:val="32"/>
        </w:rPr>
        <w:t>年</w:t>
      </w:r>
      <w:r w:rsidR="005166CA" w:rsidRPr="009E1A54">
        <w:rPr>
          <w:rFonts w:ascii="仿宋_GB2312" w:eastAsia="仿宋_GB2312" w:hAnsi="Times New Roman" w:cs="Times New Roman" w:hint="eastAsia"/>
          <w:sz w:val="32"/>
          <w:szCs w:val="32"/>
        </w:rPr>
        <w:t>12</w:t>
      </w:r>
      <w:r w:rsidRPr="009E1A54">
        <w:rPr>
          <w:rFonts w:ascii="仿宋_GB2312" w:eastAsia="仿宋_GB2312" w:hAnsi="Times New Roman" w:cs="Times New Roman" w:hint="eastAsia"/>
          <w:sz w:val="32"/>
          <w:szCs w:val="32"/>
        </w:rPr>
        <w:t>月</w:t>
      </w:r>
      <w:r w:rsidR="005166CA" w:rsidRPr="009E1A54">
        <w:rPr>
          <w:rFonts w:ascii="仿宋_GB2312" w:eastAsia="仿宋_GB2312" w:hAnsi="Times New Roman" w:cs="Times New Roman" w:hint="eastAsia"/>
          <w:sz w:val="32"/>
          <w:szCs w:val="32"/>
        </w:rPr>
        <w:t>6</w:t>
      </w:r>
      <w:r w:rsidRPr="009E1A54">
        <w:rPr>
          <w:rFonts w:ascii="仿宋_GB2312" w:eastAsia="仿宋_GB2312" w:hAnsi="Times New Roman" w:cs="Times New Roman" w:hint="eastAsia"/>
          <w:sz w:val="32"/>
          <w:szCs w:val="32"/>
        </w:rPr>
        <w:t>日出生，汉族，</w:t>
      </w:r>
      <w:r w:rsidR="005166CA" w:rsidRPr="009E1A54">
        <w:rPr>
          <w:rFonts w:ascii="仿宋_GB2312" w:eastAsia="仿宋_GB2312" w:hAnsi="Times New Roman" w:cs="Times New Roman" w:hint="eastAsia"/>
          <w:sz w:val="32"/>
          <w:szCs w:val="32"/>
        </w:rPr>
        <w:t>高</w:t>
      </w:r>
      <w:r w:rsidRPr="009E1A54">
        <w:rPr>
          <w:rFonts w:ascii="仿宋_GB2312" w:eastAsia="仿宋_GB2312" w:hAnsi="Times New Roman" w:cs="Times New Roman" w:hint="eastAsia"/>
          <w:sz w:val="32"/>
          <w:szCs w:val="32"/>
        </w:rPr>
        <w:t>中文化</w:t>
      </w:r>
      <w:r w:rsidRPr="009E1A54">
        <w:rPr>
          <w:rFonts w:ascii="仿宋_GB2312" w:eastAsia="仿宋_GB2312" w:hAnsi="仿宋" w:hint="eastAsia"/>
          <w:sz w:val="32"/>
          <w:szCs w:val="32"/>
        </w:rPr>
        <w:t>，山西省</w:t>
      </w:r>
      <w:r w:rsidR="005166CA" w:rsidRPr="009E1A54">
        <w:rPr>
          <w:rFonts w:ascii="仿宋_GB2312" w:eastAsia="仿宋_GB2312" w:hAnsi="仿宋" w:hint="eastAsia"/>
          <w:sz w:val="32"/>
          <w:szCs w:val="32"/>
        </w:rPr>
        <w:t>翼城</w:t>
      </w:r>
      <w:r w:rsidRPr="009E1A54">
        <w:rPr>
          <w:rFonts w:ascii="仿宋_GB2312" w:eastAsia="仿宋_GB2312" w:hAnsi="仿宋" w:hint="eastAsia"/>
          <w:sz w:val="32"/>
          <w:szCs w:val="32"/>
        </w:rPr>
        <w:t>县</w:t>
      </w:r>
      <w:r w:rsidRPr="009E1A54">
        <w:rPr>
          <w:rFonts w:ascii="仿宋_GB2312" w:eastAsia="仿宋_GB2312" w:hAnsi="Times New Roman" w:cs="Times New Roman" w:hint="eastAsia"/>
          <w:sz w:val="32"/>
          <w:szCs w:val="32"/>
        </w:rPr>
        <w:t>人</w:t>
      </w:r>
      <w:r w:rsidRPr="009E1A54">
        <w:rPr>
          <w:rFonts w:ascii="仿宋_GB2312" w:eastAsia="仿宋_GB2312" w:hAnsi="仿宋" w:hint="eastAsia"/>
          <w:sz w:val="32"/>
          <w:szCs w:val="32"/>
        </w:rPr>
        <w:t>，现在</w:t>
      </w:r>
      <w:r w:rsidRPr="009E1A54">
        <w:rPr>
          <w:rFonts w:ascii="仿宋_GB2312" w:eastAsia="仿宋_GB2312" w:hAnsi="Times New Roman" w:cs="Times New Roman" w:hint="eastAsia"/>
          <w:sz w:val="32"/>
          <w:szCs w:val="32"/>
        </w:rPr>
        <w:t>山西省太原第三监狱服刑。</w:t>
      </w:r>
    </w:p>
    <w:p w:rsidR="00BB69EB" w:rsidRPr="009E1A54" w:rsidRDefault="005166CA" w:rsidP="009E1A54">
      <w:pPr>
        <w:spacing w:line="40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 w:rsidRPr="009E1A54">
        <w:rPr>
          <w:rFonts w:ascii="仿宋_GB2312" w:eastAsia="仿宋_GB2312" w:hAnsi="仿宋" w:hint="eastAsia"/>
          <w:sz w:val="32"/>
          <w:szCs w:val="32"/>
        </w:rPr>
        <w:t>山西省翼城县</w:t>
      </w:r>
      <w:r w:rsidR="00BB69EB" w:rsidRPr="009E1A54">
        <w:rPr>
          <w:rFonts w:ascii="仿宋_GB2312" w:eastAsia="仿宋_GB2312" w:hAnsi="Times New Roman" w:cs="Times New Roman" w:hint="eastAsia"/>
          <w:sz w:val="32"/>
          <w:szCs w:val="32"/>
        </w:rPr>
        <w:t>人民法院于2021年</w:t>
      </w:r>
      <w:r w:rsidRPr="009E1A54">
        <w:rPr>
          <w:rFonts w:ascii="仿宋_GB2312" w:eastAsia="仿宋_GB2312" w:hAnsi="Times New Roman" w:cs="Times New Roman" w:hint="eastAsia"/>
          <w:sz w:val="32"/>
          <w:szCs w:val="32"/>
        </w:rPr>
        <w:t>4</w:t>
      </w:r>
      <w:r w:rsidR="00BB69EB" w:rsidRPr="009E1A54">
        <w:rPr>
          <w:rFonts w:ascii="仿宋_GB2312" w:eastAsia="仿宋_GB2312" w:hAnsi="Times New Roman" w:cs="Times New Roman" w:hint="eastAsia"/>
          <w:sz w:val="32"/>
          <w:szCs w:val="32"/>
        </w:rPr>
        <w:t>月</w:t>
      </w:r>
      <w:r w:rsidRPr="009E1A54">
        <w:rPr>
          <w:rFonts w:ascii="仿宋_GB2312" w:eastAsia="仿宋_GB2312" w:hAnsi="Times New Roman" w:cs="Times New Roman" w:hint="eastAsia"/>
          <w:sz w:val="32"/>
          <w:szCs w:val="32"/>
        </w:rPr>
        <w:t>29</w:t>
      </w:r>
      <w:r w:rsidR="00BB69EB" w:rsidRPr="009E1A54">
        <w:rPr>
          <w:rFonts w:ascii="仿宋_GB2312" w:eastAsia="仿宋_GB2312" w:hAnsi="Times New Roman" w:cs="Times New Roman" w:hint="eastAsia"/>
          <w:sz w:val="32"/>
          <w:szCs w:val="32"/>
        </w:rPr>
        <w:t>日作出（202</w:t>
      </w:r>
      <w:r w:rsidRPr="009E1A54">
        <w:rPr>
          <w:rFonts w:ascii="仿宋_GB2312" w:eastAsia="仿宋_GB2312" w:hAnsi="Times New Roman" w:cs="Times New Roman" w:hint="eastAsia"/>
          <w:sz w:val="32"/>
          <w:szCs w:val="32"/>
        </w:rPr>
        <w:t>1</w:t>
      </w:r>
      <w:r w:rsidR="00BB69EB" w:rsidRPr="009E1A54">
        <w:rPr>
          <w:rFonts w:ascii="仿宋_GB2312" w:eastAsia="仿宋_GB2312" w:hAnsi="Times New Roman" w:cs="Times New Roman" w:hint="eastAsia"/>
          <w:sz w:val="32"/>
          <w:szCs w:val="32"/>
        </w:rPr>
        <w:t>）晋10</w:t>
      </w:r>
      <w:r w:rsidRPr="009E1A54">
        <w:rPr>
          <w:rFonts w:ascii="仿宋_GB2312" w:eastAsia="仿宋_GB2312" w:hAnsi="Times New Roman" w:cs="Times New Roman" w:hint="eastAsia"/>
          <w:sz w:val="32"/>
          <w:szCs w:val="32"/>
        </w:rPr>
        <w:t>2</w:t>
      </w:r>
      <w:r w:rsidR="00BB69EB" w:rsidRPr="009E1A54">
        <w:rPr>
          <w:rFonts w:ascii="仿宋_GB2312" w:eastAsia="仿宋_GB2312" w:hAnsi="Times New Roman" w:cs="Times New Roman" w:hint="eastAsia"/>
          <w:sz w:val="32"/>
          <w:szCs w:val="32"/>
        </w:rPr>
        <w:t>2刑初</w:t>
      </w:r>
      <w:r w:rsidRPr="009E1A54">
        <w:rPr>
          <w:rFonts w:ascii="仿宋_GB2312" w:eastAsia="仿宋_GB2312" w:hAnsi="Times New Roman" w:cs="Times New Roman" w:hint="eastAsia"/>
          <w:sz w:val="32"/>
          <w:szCs w:val="32"/>
        </w:rPr>
        <w:t>30</w:t>
      </w:r>
      <w:r w:rsidR="00BB69EB" w:rsidRPr="009E1A54">
        <w:rPr>
          <w:rFonts w:ascii="仿宋_GB2312" w:eastAsia="仿宋_GB2312" w:hAnsi="Times New Roman" w:cs="Times New Roman" w:hint="eastAsia"/>
          <w:sz w:val="32"/>
          <w:szCs w:val="32"/>
        </w:rPr>
        <w:t>号刑事判决，以罪犯</w:t>
      </w:r>
      <w:r w:rsidRPr="009E1A54">
        <w:rPr>
          <w:rFonts w:ascii="仿宋_GB2312" w:eastAsia="仿宋_GB2312" w:hAnsi="Times New Roman" w:cs="Times New Roman" w:hint="eastAsia"/>
          <w:sz w:val="32"/>
          <w:szCs w:val="32"/>
        </w:rPr>
        <w:t>原志义</w:t>
      </w:r>
      <w:r w:rsidR="00BB69EB" w:rsidRPr="009E1A54">
        <w:rPr>
          <w:rFonts w:ascii="仿宋_GB2312" w:eastAsia="仿宋_GB2312" w:hAnsi="Times New Roman" w:cs="Times New Roman" w:hint="eastAsia"/>
          <w:sz w:val="32"/>
          <w:szCs w:val="32"/>
        </w:rPr>
        <w:t>犯</w:t>
      </w:r>
      <w:r w:rsidRPr="009E1A54">
        <w:rPr>
          <w:rFonts w:ascii="仿宋_GB2312" w:eastAsia="仿宋_GB2312" w:hAnsi="Times New Roman" w:cs="Times New Roman" w:hint="eastAsia"/>
          <w:sz w:val="32"/>
          <w:szCs w:val="32"/>
        </w:rPr>
        <w:t>掩饰、隐瞒犯罪所得</w:t>
      </w:r>
      <w:r w:rsidR="00BB69EB" w:rsidRPr="009E1A54">
        <w:rPr>
          <w:rFonts w:ascii="仿宋_GB2312" w:eastAsia="仿宋_GB2312" w:hAnsi="Times New Roman" w:cs="Times New Roman" w:hint="eastAsia"/>
          <w:sz w:val="32"/>
          <w:szCs w:val="32"/>
        </w:rPr>
        <w:t>罪</w:t>
      </w:r>
      <w:r w:rsidRPr="009E1A54">
        <w:rPr>
          <w:rFonts w:ascii="仿宋_GB2312" w:eastAsia="仿宋_GB2312" w:hAnsi="Times New Roman" w:cs="Times New Roman" w:hint="eastAsia"/>
          <w:sz w:val="32"/>
          <w:szCs w:val="32"/>
        </w:rPr>
        <w:t>、非法购买增值税专用发票罪</w:t>
      </w:r>
      <w:r w:rsidR="00BB69EB" w:rsidRPr="009E1A54">
        <w:rPr>
          <w:rFonts w:ascii="仿宋_GB2312" w:eastAsia="仿宋_GB2312" w:hAnsi="Times New Roman" w:cs="Times New Roman" w:hint="eastAsia"/>
          <w:sz w:val="32"/>
          <w:szCs w:val="32"/>
        </w:rPr>
        <w:t>，判处有期徒刑</w:t>
      </w:r>
      <w:r w:rsidRPr="009E1A54">
        <w:rPr>
          <w:rFonts w:ascii="仿宋_GB2312" w:eastAsia="仿宋_GB2312" w:hAnsi="Times New Roman" w:cs="Times New Roman" w:hint="eastAsia"/>
          <w:sz w:val="32"/>
          <w:szCs w:val="32"/>
        </w:rPr>
        <w:t>6</w:t>
      </w:r>
      <w:r w:rsidR="00BB69EB" w:rsidRPr="009E1A54">
        <w:rPr>
          <w:rFonts w:ascii="仿宋_GB2312" w:eastAsia="仿宋_GB2312" w:hAnsi="Times New Roman" w:cs="Times New Roman" w:hint="eastAsia"/>
          <w:sz w:val="32"/>
          <w:szCs w:val="32"/>
        </w:rPr>
        <w:t>年</w:t>
      </w:r>
      <w:r w:rsidRPr="009E1A54">
        <w:rPr>
          <w:rFonts w:ascii="仿宋_GB2312" w:eastAsia="仿宋_GB2312" w:hAnsi="Times New Roman" w:cs="Times New Roman" w:hint="eastAsia"/>
          <w:sz w:val="32"/>
          <w:szCs w:val="32"/>
        </w:rPr>
        <w:t>6个月</w:t>
      </w:r>
      <w:r w:rsidR="00BB69EB" w:rsidRPr="009E1A54">
        <w:rPr>
          <w:rFonts w:ascii="仿宋_GB2312" w:eastAsia="仿宋_GB2312" w:hAnsi="Times New Roman" w:cs="Times New Roman" w:hint="eastAsia"/>
          <w:sz w:val="32"/>
          <w:szCs w:val="32"/>
        </w:rPr>
        <w:t>, 并处罚金</w:t>
      </w:r>
      <w:r w:rsidRPr="009E1A54">
        <w:rPr>
          <w:rFonts w:ascii="仿宋_GB2312" w:eastAsia="仿宋_GB2312" w:hAnsi="Times New Roman" w:cs="Times New Roman" w:hint="eastAsia"/>
          <w:sz w:val="32"/>
          <w:szCs w:val="32"/>
        </w:rPr>
        <w:t>2</w:t>
      </w:r>
      <w:r w:rsidR="00BB4916" w:rsidRPr="009E1A54">
        <w:rPr>
          <w:rFonts w:ascii="仿宋_GB2312" w:eastAsia="仿宋_GB2312" w:hAnsi="Times New Roman" w:cs="Times New Roman" w:hint="eastAsia"/>
          <w:sz w:val="32"/>
          <w:szCs w:val="32"/>
        </w:rPr>
        <w:t>万元</w:t>
      </w:r>
      <w:r w:rsidRPr="009E1A54">
        <w:rPr>
          <w:rFonts w:ascii="仿宋_GB2312" w:eastAsia="仿宋_GB2312" w:hAnsi="Times New Roman" w:cs="Times New Roman" w:hint="eastAsia"/>
          <w:sz w:val="32"/>
          <w:szCs w:val="32"/>
        </w:rPr>
        <w:t>，追缴违法所得130万元，退赔139.5万元</w:t>
      </w:r>
      <w:r w:rsidR="00BB69EB" w:rsidRPr="009E1A54">
        <w:rPr>
          <w:rFonts w:ascii="仿宋_GB2312" w:eastAsia="仿宋_GB2312" w:hAnsi="Times New Roman" w:cs="Times New Roman" w:hint="eastAsia"/>
          <w:sz w:val="32"/>
          <w:szCs w:val="32"/>
        </w:rPr>
        <w:t>，刑期自20</w:t>
      </w:r>
      <w:r w:rsidRPr="009E1A54">
        <w:rPr>
          <w:rFonts w:ascii="仿宋_GB2312" w:eastAsia="仿宋_GB2312" w:hAnsi="Times New Roman" w:cs="Times New Roman" w:hint="eastAsia"/>
          <w:sz w:val="32"/>
          <w:szCs w:val="32"/>
        </w:rPr>
        <w:t>18</w:t>
      </w:r>
      <w:r w:rsidR="00BB69EB" w:rsidRPr="009E1A54">
        <w:rPr>
          <w:rFonts w:ascii="仿宋_GB2312" w:eastAsia="仿宋_GB2312" w:hAnsi="Times New Roman" w:cs="Times New Roman" w:hint="eastAsia"/>
          <w:sz w:val="32"/>
          <w:szCs w:val="32"/>
        </w:rPr>
        <w:t>年</w:t>
      </w:r>
      <w:r w:rsidRPr="009E1A54">
        <w:rPr>
          <w:rFonts w:ascii="仿宋_GB2312" w:eastAsia="仿宋_GB2312" w:hAnsi="Times New Roman" w:cs="Times New Roman" w:hint="eastAsia"/>
          <w:sz w:val="32"/>
          <w:szCs w:val="32"/>
        </w:rPr>
        <w:t>12</w:t>
      </w:r>
      <w:r w:rsidR="00BB69EB" w:rsidRPr="009E1A54">
        <w:rPr>
          <w:rFonts w:ascii="仿宋_GB2312" w:eastAsia="仿宋_GB2312" w:hAnsi="Times New Roman" w:cs="Times New Roman" w:hint="eastAsia"/>
          <w:sz w:val="32"/>
          <w:szCs w:val="32"/>
        </w:rPr>
        <w:t>月1</w:t>
      </w:r>
      <w:r w:rsidRPr="009E1A54">
        <w:rPr>
          <w:rFonts w:ascii="仿宋_GB2312" w:eastAsia="仿宋_GB2312" w:hAnsi="Times New Roman" w:cs="Times New Roman" w:hint="eastAsia"/>
          <w:sz w:val="32"/>
          <w:szCs w:val="32"/>
        </w:rPr>
        <w:t>8</w:t>
      </w:r>
      <w:r w:rsidR="00BB69EB" w:rsidRPr="009E1A54">
        <w:rPr>
          <w:rFonts w:ascii="仿宋_GB2312" w:eastAsia="仿宋_GB2312" w:hAnsi="Times New Roman" w:cs="Times New Roman" w:hint="eastAsia"/>
          <w:sz w:val="32"/>
          <w:szCs w:val="32"/>
        </w:rPr>
        <w:t>日起至202</w:t>
      </w:r>
      <w:r w:rsidRPr="009E1A54">
        <w:rPr>
          <w:rFonts w:ascii="仿宋_GB2312" w:eastAsia="仿宋_GB2312" w:hAnsi="Times New Roman" w:cs="Times New Roman" w:hint="eastAsia"/>
          <w:sz w:val="32"/>
          <w:szCs w:val="32"/>
        </w:rPr>
        <w:t>4</w:t>
      </w:r>
      <w:r w:rsidR="00BB69EB" w:rsidRPr="009E1A54">
        <w:rPr>
          <w:rFonts w:ascii="仿宋_GB2312" w:eastAsia="仿宋_GB2312" w:hAnsi="Times New Roman" w:cs="Times New Roman" w:hint="eastAsia"/>
          <w:sz w:val="32"/>
          <w:szCs w:val="32"/>
        </w:rPr>
        <w:t>年</w:t>
      </w:r>
      <w:r w:rsidRPr="009E1A54">
        <w:rPr>
          <w:rFonts w:ascii="仿宋_GB2312" w:eastAsia="仿宋_GB2312" w:hAnsi="Times New Roman" w:cs="Times New Roman" w:hint="eastAsia"/>
          <w:sz w:val="32"/>
          <w:szCs w:val="32"/>
        </w:rPr>
        <w:t>6</w:t>
      </w:r>
      <w:r w:rsidR="00BB69EB" w:rsidRPr="009E1A54">
        <w:rPr>
          <w:rFonts w:ascii="仿宋_GB2312" w:eastAsia="仿宋_GB2312" w:hAnsi="Times New Roman" w:cs="Times New Roman" w:hint="eastAsia"/>
          <w:sz w:val="32"/>
          <w:szCs w:val="32"/>
        </w:rPr>
        <w:t>月</w:t>
      </w:r>
      <w:r w:rsidRPr="009E1A54">
        <w:rPr>
          <w:rFonts w:ascii="仿宋_GB2312" w:eastAsia="仿宋_GB2312" w:hAnsi="Times New Roman" w:cs="Times New Roman" w:hint="eastAsia"/>
          <w:sz w:val="32"/>
          <w:szCs w:val="32"/>
        </w:rPr>
        <w:t>8</w:t>
      </w:r>
      <w:r w:rsidR="00BB69EB" w:rsidRPr="009E1A54">
        <w:rPr>
          <w:rFonts w:ascii="仿宋_GB2312" w:eastAsia="仿宋_GB2312" w:hAnsi="Times New Roman" w:cs="Times New Roman" w:hint="eastAsia"/>
          <w:sz w:val="32"/>
          <w:szCs w:val="32"/>
        </w:rPr>
        <w:t>日止。宣判后，该犯不服，提出上诉。山西省临汾市中级人民法院经二审审理，于2021年</w:t>
      </w:r>
      <w:r w:rsidR="00BB4916" w:rsidRPr="009E1A54">
        <w:rPr>
          <w:rFonts w:ascii="仿宋_GB2312" w:eastAsia="仿宋_GB2312" w:hAnsi="Times New Roman" w:cs="Times New Roman" w:hint="eastAsia"/>
          <w:sz w:val="32"/>
          <w:szCs w:val="32"/>
        </w:rPr>
        <w:t>9</w:t>
      </w:r>
      <w:r w:rsidR="00BB69EB" w:rsidRPr="009E1A54">
        <w:rPr>
          <w:rFonts w:ascii="仿宋_GB2312" w:eastAsia="仿宋_GB2312" w:hAnsi="Times New Roman" w:cs="Times New Roman" w:hint="eastAsia"/>
          <w:sz w:val="32"/>
          <w:szCs w:val="32"/>
        </w:rPr>
        <w:t>月</w:t>
      </w:r>
      <w:r w:rsidR="00BB4916" w:rsidRPr="009E1A54">
        <w:rPr>
          <w:rFonts w:ascii="仿宋_GB2312" w:eastAsia="仿宋_GB2312" w:hAnsi="Times New Roman" w:cs="Times New Roman" w:hint="eastAsia"/>
          <w:sz w:val="32"/>
          <w:szCs w:val="32"/>
        </w:rPr>
        <w:t>23</w:t>
      </w:r>
      <w:r w:rsidR="00BB69EB" w:rsidRPr="009E1A54">
        <w:rPr>
          <w:rFonts w:ascii="仿宋_GB2312" w:eastAsia="仿宋_GB2312" w:hAnsi="Times New Roman" w:cs="Times New Roman" w:hint="eastAsia"/>
          <w:sz w:val="32"/>
          <w:szCs w:val="32"/>
        </w:rPr>
        <w:t>日作出（2021）晋10刑终</w:t>
      </w:r>
      <w:r w:rsidR="00BB4916" w:rsidRPr="009E1A54">
        <w:rPr>
          <w:rFonts w:ascii="仿宋_GB2312" w:eastAsia="仿宋_GB2312" w:hAnsi="Times New Roman" w:cs="Times New Roman" w:hint="eastAsia"/>
          <w:sz w:val="32"/>
          <w:szCs w:val="32"/>
        </w:rPr>
        <w:t>248</w:t>
      </w:r>
      <w:r w:rsidR="00BB69EB" w:rsidRPr="009E1A54">
        <w:rPr>
          <w:rFonts w:ascii="仿宋_GB2312" w:eastAsia="仿宋_GB2312" w:hAnsi="Times New Roman" w:cs="Times New Roman" w:hint="eastAsia"/>
          <w:sz w:val="32"/>
          <w:szCs w:val="32"/>
        </w:rPr>
        <w:t>号刑事</w:t>
      </w:r>
      <w:r w:rsidR="00BB4916" w:rsidRPr="009E1A54">
        <w:rPr>
          <w:rFonts w:ascii="仿宋_GB2312" w:eastAsia="仿宋_GB2312" w:hAnsi="Times New Roman" w:cs="Times New Roman" w:hint="eastAsia"/>
          <w:sz w:val="32"/>
          <w:szCs w:val="32"/>
        </w:rPr>
        <w:t>判决</w:t>
      </w:r>
      <w:r w:rsidR="00BB69EB" w:rsidRPr="009E1A54">
        <w:rPr>
          <w:rFonts w:ascii="仿宋_GB2312" w:eastAsia="仿宋_GB2312" w:hAnsi="Times New Roman" w:cs="Times New Roman" w:hint="eastAsia"/>
          <w:sz w:val="32"/>
          <w:szCs w:val="32"/>
        </w:rPr>
        <w:t>，</w:t>
      </w:r>
      <w:r w:rsidR="00BB4916" w:rsidRPr="009E1A54">
        <w:rPr>
          <w:rFonts w:ascii="仿宋_GB2312" w:eastAsia="仿宋_GB2312" w:hAnsi="Times New Roman" w:cs="Times New Roman" w:hint="eastAsia"/>
          <w:sz w:val="32"/>
          <w:szCs w:val="32"/>
        </w:rPr>
        <w:t>判处有期徒刑5年6个月，并处罚金2万元，退赔139.5万元，刑期自2018年12月18日起至2024年6月8日止。维持原审法院（2021）晋1022刑初30号刑事判决第三、四项</w:t>
      </w:r>
      <w:r w:rsidR="00BB69EB" w:rsidRPr="009E1A54">
        <w:rPr>
          <w:rFonts w:ascii="仿宋_GB2312" w:eastAsia="仿宋_GB2312" w:hAnsi="Times New Roman" w:cs="Times New Roman" w:hint="eastAsia"/>
          <w:sz w:val="32"/>
          <w:szCs w:val="32"/>
        </w:rPr>
        <w:t>，</w:t>
      </w:r>
      <w:r w:rsidR="00BB4916" w:rsidRPr="009E1A54">
        <w:rPr>
          <w:rFonts w:ascii="仿宋_GB2312" w:eastAsia="仿宋_GB2312" w:hAnsi="Times New Roman" w:cs="Times New Roman" w:hint="eastAsia"/>
          <w:sz w:val="32"/>
          <w:szCs w:val="32"/>
        </w:rPr>
        <w:t>撤销原审法院（2021）晋1022刑初30号刑事判决第一、二项</w:t>
      </w:r>
      <w:r w:rsidR="00BB69EB" w:rsidRPr="009E1A54">
        <w:rPr>
          <w:rFonts w:ascii="仿宋_GB2312" w:eastAsia="仿宋_GB2312" w:hAnsi="Times New Roman" w:cs="Times New Roman" w:hint="eastAsia"/>
          <w:sz w:val="32"/>
          <w:szCs w:val="32"/>
        </w:rPr>
        <w:t>。执行机关山西省太原第三监狱提出减刑建议，于2024年4月1日报送本院立案审理。本院受理后依法公示，公示期间没有收到异议。本院依法组成合议庭进行审理。</w:t>
      </w:r>
      <w:r w:rsidR="00BB69EB" w:rsidRPr="009E1A54">
        <w:rPr>
          <w:rFonts w:ascii="仿宋_GB2312" w:eastAsia="仿宋_GB2312" w:hAnsi="Times New Roman" w:cs="Times New Roman" w:hint="eastAsia"/>
          <w:kern w:val="0"/>
          <w:sz w:val="32"/>
          <w:szCs w:val="32"/>
        </w:rPr>
        <w:t>山西省太原西峪地区人民检察院指派检察员</w:t>
      </w:r>
      <w:r w:rsidR="004B019F" w:rsidRPr="009E1A54">
        <w:rPr>
          <w:rFonts w:ascii="仿宋_GB2312" w:eastAsia="仿宋_GB2312" w:hAnsi="Times New Roman" w:cs="Times New Roman" w:hint="eastAsia"/>
          <w:sz w:val="32"/>
          <w:szCs w:val="32"/>
        </w:rPr>
        <w:t>贾广东、郝宏纲</w:t>
      </w:r>
      <w:r w:rsidR="00BB69EB" w:rsidRPr="009E1A54">
        <w:rPr>
          <w:rFonts w:ascii="仿宋_GB2312" w:eastAsia="仿宋_GB2312" w:hAnsi="Times New Roman" w:cs="Times New Roman" w:hint="eastAsia"/>
          <w:kern w:val="0"/>
          <w:sz w:val="32"/>
          <w:szCs w:val="32"/>
        </w:rPr>
        <w:t>出庭履行职务。山西省太原第三监狱刑罚执行科指派民警王培健、</w:t>
      </w:r>
      <w:r w:rsidR="00BB69EB" w:rsidRPr="009E1A54">
        <w:rPr>
          <w:rFonts w:ascii="仿宋_GB2312" w:eastAsia="仿宋_GB2312" w:hAnsi="Times New Roman" w:cs="Times New Roman" w:hint="eastAsia"/>
          <w:sz w:val="32"/>
          <w:szCs w:val="32"/>
        </w:rPr>
        <w:t>姚琦琛</w:t>
      </w:r>
      <w:r w:rsidR="00BB69EB" w:rsidRPr="009E1A54">
        <w:rPr>
          <w:rFonts w:ascii="仿宋_GB2312" w:eastAsia="仿宋_GB2312" w:hAnsi="Times New Roman" w:cs="Times New Roman" w:hint="eastAsia"/>
          <w:kern w:val="0"/>
          <w:sz w:val="32"/>
          <w:szCs w:val="32"/>
        </w:rPr>
        <w:t>出庭执行职务，</w:t>
      </w:r>
      <w:r w:rsidR="00BB69EB" w:rsidRPr="009E1A54">
        <w:rPr>
          <w:rFonts w:ascii="仿宋_GB2312" w:eastAsia="仿宋_GB2312" w:hAnsi="Times New Roman" w:cs="Times New Roman" w:hint="eastAsia"/>
          <w:sz w:val="32"/>
          <w:szCs w:val="32"/>
        </w:rPr>
        <w:t>罪犯</w:t>
      </w:r>
      <w:r w:rsidR="00BB4916" w:rsidRPr="009E1A54">
        <w:rPr>
          <w:rFonts w:ascii="仿宋_GB2312" w:eastAsia="仿宋_GB2312" w:hAnsi="Times New Roman" w:cs="Times New Roman" w:hint="eastAsia"/>
          <w:sz w:val="32"/>
          <w:szCs w:val="32"/>
        </w:rPr>
        <w:t>原志义</w:t>
      </w:r>
      <w:r w:rsidR="00BB69EB" w:rsidRPr="009E1A54">
        <w:rPr>
          <w:rFonts w:ascii="仿宋_GB2312" w:eastAsia="仿宋_GB2312" w:hAnsi="Times New Roman" w:cs="Times New Roman" w:hint="eastAsia"/>
          <w:sz w:val="32"/>
          <w:szCs w:val="32"/>
        </w:rPr>
        <w:t>到庭参加庭审，证人民警</w:t>
      </w:r>
      <w:r w:rsidR="00915AE9" w:rsidRPr="009E1A54">
        <w:rPr>
          <w:rFonts w:ascii="仿宋_GB2312" w:eastAsia="仿宋_GB2312" w:hAnsi="Times New Roman" w:cs="Times New Roman" w:hint="eastAsia"/>
          <w:sz w:val="32"/>
          <w:szCs w:val="32"/>
        </w:rPr>
        <w:t>明晖</w:t>
      </w:r>
      <w:r w:rsidR="00BB69EB" w:rsidRPr="009E1A54">
        <w:rPr>
          <w:rFonts w:ascii="仿宋_GB2312" w:eastAsia="仿宋_GB2312" w:hAnsi="Times New Roman" w:cs="Times New Roman" w:hint="eastAsia"/>
          <w:sz w:val="32"/>
          <w:szCs w:val="32"/>
        </w:rPr>
        <w:t>、罪犯</w:t>
      </w:r>
      <w:r w:rsidR="00915AE9" w:rsidRPr="009E1A54">
        <w:rPr>
          <w:rFonts w:ascii="仿宋_GB2312" w:eastAsia="仿宋_GB2312" w:hAnsi="Times New Roman" w:cs="Times New Roman" w:hint="eastAsia"/>
          <w:sz w:val="32"/>
          <w:szCs w:val="32"/>
        </w:rPr>
        <w:t>崔青梅</w:t>
      </w:r>
      <w:r w:rsidR="00BB69EB" w:rsidRPr="009E1A54">
        <w:rPr>
          <w:rFonts w:ascii="仿宋_GB2312" w:eastAsia="仿宋_GB2312" w:hAnsi="Times New Roman" w:cs="Times New Roman" w:hint="eastAsia"/>
          <w:sz w:val="32"/>
          <w:szCs w:val="32"/>
        </w:rPr>
        <w:t>出庭作证，现已审理终结。</w:t>
      </w:r>
    </w:p>
    <w:p w:rsidR="00F45EE1" w:rsidRPr="009E1A54" w:rsidRDefault="00B46D19" w:rsidP="009E1A54">
      <w:pPr>
        <w:spacing w:line="400" w:lineRule="exact"/>
        <w:ind w:firstLineChars="200" w:firstLine="624"/>
        <w:rPr>
          <w:rFonts w:ascii="仿宋_GB2312" w:eastAsia="仿宋_GB2312" w:hAnsi="Times New Roman" w:cs="Times New Roman"/>
          <w:spacing w:val="-4"/>
          <w:sz w:val="32"/>
          <w:szCs w:val="32"/>
        </w:rPr>
      </w:pPr>
      <w:r w:rsidRPr="009E1A54">
        <w:rPr>
          <w:rFonts w:ascii="仿宋_GB2312" w:eastAsia="仿宋_GB2312" w:hAnsi="Times New Roman" w:cs="Times New Roman" w:hint="eastAsia"/>
          <w:spacing w:val="-4"/>
          <w:sz w:val="32"/>
          <w:szCs w:val="32"/>
        </w:rPr>
        <w:t>执行机关认为，罪犯</w:t>
      </w:r>
      <w:r w:rsidR="00BB4916" w:rsidRPr="009E1A54">
        <w:rPr>
          <w:rFonts w:ascii="仿宋_GB2312" w:eastAsia="仿宋_GB2312" w:hAnsi="Times New Roman" w:cs="Times New Roman" w:hint="eastAsia"/>
          <w:sz w:val="32"/>
          <w:szCs w:val="32"/>
        </w:rPr>
        <w:t>原志义</w:t>
      </w:r>
      <w:r w:rsidRPr="009E1A54">
        <w:rPr>
          <w:rFonts w:ascii="仿宋_GB2312" w:eastAsia="仿宋_GB2312" w:hAnsi="Times New Roman" w:cs="Times New Roman" w:hint="eastAsia"/>
          <w:spacing w:val="-4"/>
          <w:sz w:val="32"/>
          <w:szCs w:val="32"/>
        </w:rPr>
        <w:t>在服刑期间确有悔改表现，符合减刑条件，建议对该犯减去有期徒刑</w:t>
      </w:r>
      <w:r w:rsidR="00BB4916" w:rsidRPr="009E1A54">
        <w:rPr>
          <w:rFonts w:ascii="仿宋_GB2312" w:eastAsia="仿宋_GB2312" w:hAnsi="Times New Roman" w:cs="Times New Roman" w:hint="eastAsia"/>
          <w:spacing w:val="-4"/>
          <w:sz w:val="32"/>
          <w:szCs w:val="32"/>
        </w:rPr>
        <w:t>2</w:t>
      </w:r>
      <w:r w:rsidRPr="009E1A54">
        <w:rPr>
          <w:rFonts w:ascii="仿宋_GB2312" w:eastAsia="仿宋_GB2312" w:hAnsi="Times New Roman" w:cs="Times New Roman" w:hint="eastAsia"/>
          <w:spacing w:val="-4"/>
          <w:sz w:val="32"/>
          <w:szCs w:val="32"/>
        </w:rPr>
        <w:t>个月。</w:t>
      </w:r>
    </w:p>
    <w:p w:rsidR="00F45EE1" w:rsidRPr="009E1A54" w:rsidRDefault="00B46D19" w:rsidP="009E1A54">
      <w:pPr>
        <w:spacing w:line="400" w:lineRule="exact"/>
        <w:ind w:firstLineChars="200" w:firstLine="624"/>
        <w:rPr>
          <w:rFonts w:ascii="仿宋_GB2312" w:eastAsia="仿宋_GB2312" w:hAnsi="Times New Roman" w:cs="Times New Roman"/>
          <w:spacing w:val="-4"/>
          <w:sz w:val="32"/>
          <w:szCs w:val="32"/>
        </w:rPr>
      </w:pPr>
      <w:r w:rsidRPr="009E1A54">
        <w:rPr>
          <w:rFonts w:ascii="仿宋_GB2312" w:eastAsia="仿宋_GB2312" w:hAnsi="Times New Roman" w:cs="Times New Roman" w:hint="eastAsia"/>
          <w:spacing w:val="-4"/>
          <w:sz w:val="32"/>
          <w:szCs w:val="32"/>
        </w:rPr>
        <w:t>庭审中，罪犯</w:t>
      </w:r>
      <w:r w:rsidR="00BB4916" w:rsidRPr="009E1A54">
        <w:rPr>
          <w:rFonts w:ascii="仿宋_GB2312" w:eastAsia="仿宋_GB2312" w:hAnsi="Times New Roman" w:cs="Times New Roman" w:hint="eastAsia"/>
          <w:sz w:val="32"/>
          <w:szCs w:val="32"/>
        </w:rPr>
        <w:t>原志义</w:t>
      </w:r>
      <w:r w:rsidRPr="009E1A54">
        <w:rPr>
          <w:rFonts w:ascii="仿宋_GB2312" w:eastAsia="仿宋_GB2312" w:hAnsi="Times New Roman" w:cs="Times New Roman" w:hint="eastAsia"/>
          <w:spacing w:val="-4"/>
          <w:sz w:val="32"/>
          <w:szCs w:val="32"/>
        </w:rPr>
        <w:t>对执行机关的减刑建议及认定的事实、提供的证据均无异议。</w:t>
      </w:r>
    </w:p>
    <w:p w:rsidR="00F45EE1" w:rsidRPr="009E1A54" w:rsidRDefault="00B46D19" w:rsidP="009E1A54">
      <w:pPr>
        <w:spacing w:line="400" w:lineRule="exact"/>
        <w:ind w:firstLineChars="200" w:firstLine="624"/>
        <w:rPr>
          <w:rFonts w:ascii="仿宋_GB2312" w:eastAsia="仿宋_GB2312" w:hAnsi="Times New Roman" w:cs="Times New Roman"/>
          <w:spacing w:val="-4"/>
          <w:sz w:val="32"/>
          <w:szCs w:val="32"/>
        </w:rPr>
      </w:pPr>
      <w:r w:rsidRPr="009E1A54">
        <w:rPr>
          <w:rFonts w:ascii="仿宋_GB2312" w:eastAsia="仿宋_GB2312" w:hAnsi="Times New Roman" w:cs="Times New Roman" w:hint="eastAsia"/>
          <w:spacing w:val="-4"/>
          <w:sz w:val="32"/>
          <w:szCs w:val="32"/>
        </w:rPr>
        <w:t>检察机关认为，罪犯</w:t>
      </w:r>
      <w:r w:rsidR="00BB4916" w:rsidRPr="009E1A54">
        <w:rPr>
          <w:rFonts w:ascii="仿宋_GB2312" w:eastAsia="仿宋_GB2312" w:hAnsi="Times New Roman" w:cs="Times New Roman" w:hint="eastAsia"/>
          <w:sz w:val="32"/>
          <w:szCs w:val="32"/>
        </w:rPr>
        <w:t>原志义</w:t>
      </w:r>
      <w:r w:rsidRPr="009E1A54">
        <w:rPr>
          <w:rFonts w:ascii="仿宋_GB2312" w:eastAsia="仿宋_GB2312" w:hAnsi="Times New Roman" w:cs="Times New Roman" w:hint="eastAsia"/>
          <w:spacing w:val="-4"/>
          <w:sz w:val="32"/>
          <w:szCs w:val="32"/>
        </w:rPr>
        <w:t>符合减刑条件，建议本院裁定减刑。</w:t>
      </w:r>
    </w:p>
    <w:p w:rsidR="00F45EE1" w:rsidRPr="009E1A54" w:rsidRDefault="00B46D19" w:rsidP="009E1A54">
      <w:pPr>
        <w:spacing w:line="4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E1A54">
        <w:rPr>
          <w:rFonts w:ascii="仿宋_GB2312" w:eastAsia="仿宋_GB2312" w:hAnsi="Times New Roman" w:cs="Times New Roman" w:hint="eastAsia"/>
          <w:sz w:val="32"/>
          <w:szCs w:val="32"/>
        </w:rPr>
        <w:lastRenderedPageBreak/>
        <w:t>经审理查明，该犯在服刑期间能认罪悔罪，遵规守法，接受教育改造，积极参加学习，成绩优良，积极参加劳动，态度端正，服从分配，努力完成劳动任务。该犯于2022年至2023年期间共获得监狱表扬</w:t>
      </w:r>
      <w:r w:rsidR="00BB69EB" w:rsidRPr="009E1A54">
        <w:rPr>
          <w:rFonts w:ascii="仿宋_GB2312" w:eastAsia="仿宋_GB2312" w:hAnsi="Times New Roman" w:cs="Times New Roman" w:hint="eastAsia"/>
          <w:sz w:val="32"/>
          <w:szCs w:val="32"/>
        </w:rPr>
        <w:t>3</w:t>
      </w:r>
      <w:r w:rsidRPr="009E1A54">
        <w:rPr>
          <w:rFonts w:ascii="仿宋_GB2312" w:eastAsia="仿宋_GB2312" w:hAnsi="Times New Roman" w:cs="Times New Roman" w:hint="eastAsia"/>
          <w:sz w:val="32"/>
          <w:szCs w:val="32"/>
        </w:rPr>
        <w:t>次。财产性判项已全部履行。</w:t>
      </w:r>
      <w:r w:rsidRPr="009E1A54">
        <w:rPr>
          <w:rFonts w:ascii="仿宋_GB2312" w:eastAsia="仿宋_GB2312" w:hAnsi="仿宋" w:hint="eastAsia"/>
          <w:sz w:val="32"/>
          <w:szCs w:val="32"/>
        </w:rPr>
        <w:t>证实以上事实的证据有罪犯奖励审批表、罪犯评审鉴定表、“三课成绩单”、罪犯“确有悔改表现”情况说明及本人的认罪悔罪书、履行财产刑等证明材料。</w:t>
      </w:r>
      <w:r w:rsidRPr="009E1A54">
        <w:rPr>
          <w:rFonts w:ascii="仿宋_GB2312" w:eastAsia="仿宋_GB2312" w:hint="eastAsia"/>
          <w:sz w:val="32"/>
          <w:szCs w:val="32"/>
        </w:rPr>
        <w:t>同时庭审中，罪犯</w:t>
      </w:r>
      <w:r w:rsidR="00BB4916" w:rsidRPr="009E1A54">
        <w:rPr>
          <w:rFonts w:ascii="仿宋_GB2312" w:eastAsia="仿宋_GB2312" w:hAnsi="Times New Roman" w:cs="Times New Roman" w:hint="eastAsia"/>
          <w:sz w:val="32"/>
          <w:szCs w:val="32"/>
        </w:rPr>
        <w:t>原志义</w:t>
      </w:r>
      <w:r w:rsidRPr="009E1A54">
        <w:rPr>
          <w:rFonts w:ascii="仿宋_GB2312" w:eastAsia="仿宋_GB2312" w:hint="eastAsia"/>
          <w:sz w:val="32"/>
          <w:szCs w:val="32"/>
        </w:rPr>
        <w:t>所在监区的管教干警及同监舍罪犯出庭作证，从认罪悔罪、遵守监规、教育改造及劳动改造四个方面，证明其在服刑期间确有悔改表现。</w:t>
      </w:r>
    </w:p>
    <w:p w:rsidR="00F45EE1" w:rsidRPr="009E1A54" w:rsidRDefault="00B46D19" w:rsidP="009E1A54">
      <w:pPr>
        <w:spacing w:line="40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 w:rsidRPr="009E1A54">
        <w:rPr>
          <w:rFonts w:ascii="仿宋_GB2312" w:eastAsia="仿宋_GB2312" w:hAnsi="Times New Roman" w:cs="Times New Roman" w:hint="eastAsia"/>
          <w:sz w:val="32"/>
          <w:szCs w:val="32"/>
        </w:rPr>
        <w:t>本院认为，罪犯</w:t>
      </w:r>
      <w:r w:rsidR="00BB4916" w:rsidRPr="009E1A54">
        <w:rPr>
          <w:rFonts w:ascii="仿宋_GB2312" w:eastAsia="仿宋_GB2312" w:hAnsi="Times New Roman" w:cs="Times New Roman" w:hint="eastAsia"/>
          <w:sz w:val="32"/>
          <w:szCs w:val="32"/>
        </w:rPr>
        <w:t>原志义</w:t>
      </w:r>
      <w:r w:rsidRPr="009E1A54">
        <w:rPr>
          <w:rFonts w:ascii="仿宋_GB2312" w:eastAsia="仿宋_GB2312" w:hAnsi="Times New Roman" w:cs="Times New Roman" w:hint="eastAsia"/>
          <w:sz w:val="32"/>
          <w:szCs w:val="32"/>
        </w:rPr>
        <w:t>的刑罚执行时间已达到减刑的法定要求，在服刑期间确有悔改表现，符合减刑的法定条件，依法可以减刑。执行机关和检察机关所提的相关建议、意见与事实、法律规定相符，本院予以采纳。根据最高人民法院《关于减刑、假释案件审理程序的规定》第五条第一款“人民法院审理减刑、假释案件，除应当审查罪犯在执行期间的一贯表现外，还应当综合考虑犯罪的具体情节、原判刑罚情况、财产执行情况、附带民事裁判履行情况、罪犯退赃退赔等情况”和《最高人民法院关于办理减刑、假释案件具体应用法律的规定》第二条、第三条、第六条的规定，本院酌情予以扣减1个月。依照《中华人民共和国刑事诉讼法》第二百七十三条第二款和《中华人民共和国刑法》第七十八条之规定，裁定如下：</w:t>
      </w:r>
    </w:p>
    <w:p w:rsidR="00F45EE1" w:rsidRPr="009E1A54" w:rsidRDefault="00B46D19" w:rsidP="009E1A54">
      <w:pPr>
        <w:tabs>
          <w:tab w:val="left" w:pos="2030"/>
        </w:tabs>
        <w:spacing w:line="40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 w:rsidRPr="009E1A54">
        <w:rPr>
          <w:rFonts w:ascii="仿宋_GB2312" w:eastAsia="仿宋_GB2312" w:hAnsi="Times New Roman" w:cs="Times New Roman" w:hint="eastAsia"/>
          <w:sz w:val="32"/>
          <w:szCs w:val="32"/>
        </w:rPr>
        <w:t>对罪犯</w:t>
      </w:r>
      <w:r w:rsidR="00BB4916" w:rsidRPr="009E1A54">
        <w:rPr>
          <w:rFonts w:ascii="仿宋_GB2312" w:eastAsia="仿宋_GB2312" w:hAnsi="Times New Roman" w:cs="Times New Roman" w:hint="eastAsia"/>
          <w:sz w:val="32"/>
          <w:szCs w:val="32"/>
        </w:rPr>
        <w:t>原志义</w:t>
      </w:r>
      <w:r w:rsidRPr="009E1A54">
        <w:rPr>
          <w:rFonts w:ascii="仿宋_GB2312" w:eastAsia="仿宋_GB2312" w:hAnsi="Times New Roman" w:cs="Times New Roman" w:hint="eastAsia"/>
          <w:sz w:val="32"/>
          <w:szCs w:val="32"/>
        </w:rPr>
        <w:t>减去有期徒刑</w:t>
      </w:r>
      <w:r w:rsidR="00BB4916" w:rsidRPr="009E1A54">
        <w:rPr>
          <w:rFonts w:ascii="仿宋_GB2312" w:eastAsia="仿宋_GB2312" w:hAnsi="Times New Roman" w:cs="Times New Roman" w:hint="eastAsia"/>
          <w:sz w:val="32"/>
          <w:szCs w:val="32"/>
        </w:rPr>
        <w:t>一</w:t>
      </w:r>
      <w:r w:rsidRPr="009E1A54">
        <w:rPr>
          <w:rFonts w:ascii="仿宋_GB2312" w:eastAsia="仿宋_GB2312" w:hAnsi="Times New Roman" w:cs="Times New Roman" w:hint="eastAsia"/>
          <w:sz w:val="32"/>
          <w:szCs w:val="32"/>
        </w:rPr>
        <w:t>个月（减刑后的刑期至202</w:t>
      </w:r>
      <w:r w:rsidR="00BB4916" w:rsidRPr="009E1A54">
        <w:rPr>
          <w:rFonts w:ascii="仿宋_GB2312" w:eastAsia="仿宋_GB2312" w:hAnsi="Times New Roman" w:cs="Times New Roman" w:hint="eastAsia"/>
          <w:sz w:val="32"/>
          <w:szCs w:val="32"/>
        </w:rPr>
        <w:t>4</w:t>
      </w:r>
      <w:r w:rsidRPr="009E1A54">
        <w:rPr>
          <w:rFonts w:ascii="仿宋_GB2312" w:eastAsia="仿宋_GB2312" w:hAnsi="Times New Roman" w:cs="Times New Roman" w:hint="eastAsia"/>
          <w:sz w:val="32"/>
          <w:szCs w:val="32"/>
        </w:rPr>
        <w:t>年</w:t>
      </w:r>
      <w:r w:rsidR="00BB4916" w:rsidRPr="009E1A54">
        <w:rPr>
          <w:rFonts w:ascii="仿宋_GB2312" w:eastAsia="仿宋_GB2312" w:hAnsi="Times New Roman" w:cs="Times New Roman" w:hint="eastAsia"/>
          <w:sz w:val="32"/>
          <w:szCs w:val="32"/>
        </w:rPr>
        <w:t>5</w:t>
      </w:r>
      <w:r w:rsidRPr="009E1A54">
        <w:rPr>
          <w:rFonts w:ascii="仿宋_GB2312" w:eastAsia="仿宋_GB2312" w:hAnsi="Times New Roman" w:cs="Times New Roman" w:hint="eastAsia"/>
          <w:sz w:val="32"/>
          <w:szCs w:val="32"/>
        </w:rPr>
        <w:t>月</w:t>
      </w:r>
      <w:bookmarkStart w:id="0" w:name="_GoBack"/>
      <w:bookmarkEnd w:id="0"/>
      <w:r w:rsidR="00BB4916" w:rsidRPr="009E1A54">
        <w:rPr>
          <w:rFonts w:ascii="仿宋_GB2312" w:eastAsia="仿宋_GB2312" w:hAnsi="Times New Roman" w:cs="Times New Roman" w:hint="eastAsia"/>
          <w:sz w:val="32"/>
          <w:szCs w:val="32"/>
        </w:rPr>
        <w:t>8</w:t>
      </w:r>
      <w:r w:rsidRPr="009E1A54">
        <w:rPr>
          <w:rFonts w:ascii="仿宋_GB2312" w:eastAsia="仿宋_GB2312" w:hAnsi="Times New Roman" w:cs="Times New Roman" w:hint="eastAsia"/>
          <w:sz w:val="32"/>
          <w:szCs w:val="32"/>
        </w:rPr>
        <w:t>日止）。</w:t>
      </w:r>
    </w:p>
    <w:p w:rsidR="00F45EE1" w:rsidRPr="009E1A54" w:rsidRDefault="00B46D19" w:rsidP="009E1A54">
      <w:pPr>
        <w:spacing w:line="40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 w:rsidRPr="009E1A54">
        <w:rPr>
          <w:rFonts w:ascii="仿宋_GB2312" w:eastAsia="仿宋_GB2312" w:hAnsi="Times New Roman" w:cs="Times New Roman" w:hint="eastAsia"/>
          <w:sz w:val="32"/>
          <w:szCs w:val="32"/>
        </w:rPr>
        <w:t>本裁定送达后即发生法律效力。</w:t>
      </w:r>
    </w:p>
    <w:p w:rsidR="00BB4916" w:rsidRPr="009E1A54" w:rsidRDefault="00BB4916">
      <w:pPr>
        <w:spacing w:line="480" w:lineRule="exact"/>
        <w:jc w:val="right"/>
        <w:rPr>
          <w:rFonts w:ascii="仿宋_GB2312" w:eastAsia="仿宋_GB2312" w:hAnsi="Times New Roman" w:cs="Times New Roman"/>
          <w:sz w:val="32"/>
          <w:szCs w:val="32"/>
        </w:rPr>
      </w:pPr>
    </w:p>
    <w:p w:rsidR="00F45EE1" w:rsidRPr="009E1A54" w:rsidRDefault="00B46D19">
      <w:pPr>
        <w:spacing w:line="480" w:lineRule="exact"/>
        <w:jc w:val="right"/>
        <w:rPr>
          <w:rFonts w:ascii="仿宋_GB2312" w:eastAsia="仿宋_GB2312" w:hAnsi="Times New Roman" w:cs="Times New Roman"/>
          <w:sz w:val="32"/>
          <w:szCs w:val="32"/>
        </w:rPr>
      </w:pPr>
      <w:r w:rsidRPr="009E1A54">
        <w:rPr>
          <w:rFonts w:ascii="仿宋_GB2312" w:eastAsia="仿宋_GB2312" w:hAnsi="Times New Roman" w:cs="Times New Roman" w:hint="eastAsia"/>
          <w:sz w:val="32"/>
          <w:szCs w:val="32"/>
        </w:rPr>
        <w:t>审  判  长</w:t>
      </w:r>
      <w:r w:rsidR="009E1A54">
        <w:rPr>
          <w:rFonts w:ascii="仿宋_GB2312" w:eastAsia="仿宋_GB2312" w:hAnsi="Times New Roman" w:cs="Times New Roman" w:hint="eastAsia"/>
          <w:sz w:val="32"/>
          <w:szCs w:val="32"/>
        </w:rPr>
        <w:t xml:space="preserve">        </w:t>
      </w:r>
      <w:r w:rsidRPr="009E1A54">
        <w:rPr>
          <w:rFonts w:ascii="仿宋_GB2312" w:eastAsia="仿宋_GB2312" w:hAnsi="Times New Roman" w:cs="Times New Roman" w:hint="eastAsia"/>
          <w:sz w:val="32"/>
          <w:szCs w:val="32"/>
        </w:rPr>
        <w:t xml:space="preserve">张永明          </w:t>
      </w:r>
    </w:p>
    <w:p w:rsidR="00F45EE1" w:rsidRPr="009E1A54" w:rsidRDefault="00B46D19">
      <w:pPr>
        <w:spacing w:line="480" w:lineRule="exact"/>
        <w:jc w:val="right"/>
        <w:rPr>
          <w:rFonts w:ascii="仿宋_GB2312" w:eastAsia="仿宋_GB2312" w:hAnsi="Times New Roman" w:cs="Times New Roman"/>
          <w:sz w:val="32"/>
          <w:szCs w:val="32"/>
        </w:rPr>
      </w:pPr>
      <w:r w:rsidRPr="009E1A54">
        <w:rPr>
          <w:rFonts w:ascii="仿宋_GB2312" w:eastAsia="仿宋_GB2312" w:hAnsi="Times New Roman" w:cs="Times New Roman" w:hint="eastAsia"/>
          <w:sz w:val="32"/>
          <w:szCs w:val="32"/>
        </w:rPr>
        <w:t xml:space="preserve">审  判  员        </w:t>
      </w:r>
      <w:r w:rsidR="00BB69EB" w:rsidRPr="009E1A54">
        <w:rPr>
          <w:rFonts w:ascii="仿宋_GB2312" w:eastAsia="仿宋_GB2312" w:hAnsi="Times New Roman" w:cs="Times New Roman" w:hint="eastAsia"/>
          <w:sz w:val="32"/>
          <w:szCs w:val="32"/>
        </w:rPr>
        <w:t>郑志海</w:t>
      </w:r>
    </w:p>
    <w:p w:rsidR="00F45EE1" w:rsidRPr="009E1A54" w:rsidRDefault="00B46D19">
      <w:pPr>
        <w:spacing w:line="480" w:lineRule="exact"/>
        <w:jc w:val="right"/>
        <w:rPr>
          <w:rFonts w:ascii="仿宋_GB2312" w:eastAsia="仿宋_GB2312" w:hAnsi="Times New Roman" w:cs="Times New Roman"/>
          <w:sz w:val="32"/>
          <w:szCs w:val="32"/>
        </w:rPr>
      </w:pPr>
      <w:r w:rsidRPr="009E1A54">
        <w:rPr>
          <w:rFonts w:ascii="仿宋_GB2312" w:eastAsia="仿宋_GB2312" w:hAnsi="Times New Roman" w:cs="Times New Roman" w:hint="eastAsia"/>
          <w:sz w:val="32"/>
          <w:szCs w:val="32"/>
        </w:rPr>
        <w:t>审  判  员</w:t>
      </w:r>
      <w:r w:rsidR="009E1A54">
        <w:rPr>
          <w:rFonts w:ascii="仿宋_GB2312" w:eastAsia="仿宋_GB2312" w:hAnsi="Times New Roman" w:cs="Times New Roman" w:hint="eastAsia"/>
          <w:sz w:val="32"/>
          <w:szCs w:val="32"/>
        </w:rPr>
        <w:t xml:space="preserve">      </w:t>
      </w:r>
      <w:r w:rsidRPr="009E1A54">
        <w:rPr>
          <w:rFonts w:ascii="仿宋_GB2312" w:eastAsia="仿宋_GB2312" w:hAnsi="Times New Roman" w:cs="Times New Roman" w:hint="eastAsia"/>
          <w:sz w:val="32"/>
          <w:szCs w:val="32"/>
        </w:rPr>
        <w:t xml:space="preserve">  张榕麟</w:t>
      </w:r>
    </w:p>
    <w:p w:rsidR="004234F3" w:rsidRPr="009E1A54" w:rsidRDefault="004234F3" w:rsidP="004234F3">
      <w:pPr>
        <w:spacing w:line="480" w:lineRule="exact"/>
        <w:jc w:val="right"/>
        <w:rPr>
          <w:rFonts w:ascii="仿宋_GB2312" w:eastAsia="仿宋_GB2312"/>
          <w:sz w:val="32"/>
          <w:szCs w:val="32"/>
        </w:rPr>
      </w:pPr>
      <w:r w:rsidRPr="009E1A54">
        <w:rPr>
          <w:rFonts w:ascii="仿宋_GB2312" w:eastAsia="仿宋_GB2312" w:hint="eastAsia"/>
          <w:sz w:val="32"/>
          <w:szCs w:val="32"/>
        </w:rPr>
        <w:t>二</w:t>
      </w:r>
      <w:r w:rsidRPr="009E1A54">
        <w:rPr>
          <w:rFonts w:ascii="宋体" w:eastAsia="宋体" w:hAnsi="宋体" w:cs="宋体" w:hint="eastAsia"/>
          <w:sz w:val="32"/>
          <w:szCs w:val="32"/>
        </w:rPr>
        <w:t>〇</w:t>
      </w:r>
      <w:r w:rsidRPr="009E1A54">
        <w:rPr>
          <w:rFonts w:ascii="仿宋_GB2312" w:eastAsia="仿宋_GB2312" w:hAnsi="仿宋_GB2312" w:cs="仿宋_GB2312" w:hint="eastAsia"/>
          <w:sz w:val="32"/>
          <w:szCs w:val="32"/>
        </w:rPr>
        <w:t>二四年四月二十六日</w:t>
      </w:r>
    </w:p>
    <w:p w:rsidR="00F45EE1" w:rsidRPr="009E1A54" w:rsidRDefault="00B46D19">
      <w:pPr>
        <w:spacing w:line="480" w:lineRule="exact"/>
        <w:jc w:val="right"/>
        <w:rPr>
          <w:rFonts w:ascii="仿宋_GB2312" w:eastAsia="仿宋_GB2312"/>
          <w:sz w:val="32"/>
          <w:szCs w:val="32"/>
        </w:rPr>
      </w:pPr>
      <w:r w:rsidRPr="009E1A54">
        <w:rPr>
          <w:rFonts w:ascii="仿宋_GB2312" w:eastAsia="仿宋_GB2312" w:hint="eastAsia"/>
          <w:sz w:val="32"/>
          <w:szCs w:val="32"/>
        </w:rPr>
        <w:t xml:space="preserve">                               法 官 助 理   刘  静  </w:t>
      </w:r>
    </w:p>
    <w:p w:rsidR="00F45EE1" w:rsidRPr="009E1A54" w:rsidRDefault="00B46D19" w:rsidP="009E1A54">
      <w:pPr>
        <w:spacing w:line="480" w:lineRule="exact"/>
        <w:ind w:firstLineChars="200" w:firstLine="640"/>
        <w:jc w:val="right"/>
        <w:rPr>
          <w:rFonts w:ascii="仿宋_GB2312" w:eastAsia="仿宋_GB2312" w:hAnsi="仿宋"/>
          <w:sz w:val="32"/>
          <w:szCs w:val="32"/>
        </w:rPr>
      </w:pPr>
      <w:r w:rsidRPr="009E1A54">
        <w:rPr>
          <w:rFonts w:ascii="仿宋_GB2312" w:eastAsia="仿宋_GB2312" w:hint="eastAsia"/>
          <w:sz w:val="32"/>
          <w:szCs w:val="32"/>
        </w:rPr>
        <w:t xml:space="preserve">                          书   记  员   陈怡蓉</w:t>
      </w:r>
    </w:p>
    <w:sectPr w:rsidR="00F45EE1" w:rsidRPr="009E1A54" w:rsidSect="00F45EE1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4306" w:rsidRDefault="00FB4306" w:rsidP="00F45EE1">
      <w:r>
        <w:separator/>
      </w:r>
    </w:p>
  </w:endnote>
  <w:endnote w:type="continuationSeparator" w:id="1">
    <w:p w:rsidR="00FB4306" w:rsidRDefault="00FB4306" w:rsidP="00F45E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490750"/>
      <w:docPartObj>
        <w:docPartGallery w:val="AutoText"/>
      </w:docPartObj>
    </w:sdtPr>
    <w:sdtContent>
      <w:p w:rsidR="00F45EE1" w:rsidRDefault="002F7285">
        <w:pPr>
          <w:pStyle w:val="a4"/>
          <w:jc w:val="right"/>
        </w:pPr>
        <w:r w:rsidRPr="002F7285">
          <w:fldChar w:fldCharType="begin"/>
        </w:r>
        <w:r w:rsidR="00B46D19">
          <w:instrText xml:space="preserve"> PAGE   \* MERGEFORMAT </w:instrText>
        </w:r>
        <w:r w:rsidRPr="002F7285">
          <w:fldChar w:fldCharType="separate"/>
        </w:r>
        <w:r w:rsidR="009E1A54" w:rsidRPr="009E1A54">
          <w:rPr>
            <w:noProof/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  <w:p w:rsidR="00F45EE1" w:rsidRDefault="00F45EE1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4306" w:rsidRDefault="00FB4306" w:rsidP="00F45EE1">
      <w:r>
        <w:separator/>
      </w:r>
    </w:p>
  </w:footnote>
  <w:footnote w:type="continuationSeparator" w:id="1">
    <w:p w:rsidR="00FB4306" w:rsidRDefault="00FB4306" w:rsidP="00F45EE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76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DRiNTk1NmZiNTMyNzY2MzA0NDA5MGMwNmRjZTM1YTYifQ=="/>
  </w:docVars>
  <w:rsids>
    <w:rsidRoot w:val="00635EF6"/>
    <w:rsid w:val="000663C7"/>
    <w:rsid w:val="00073AA9"/>
    <w:rsid w:val="0007476E"/>
    <w:rsid w:val="0008360F"/>
    <w:rsid w:val="0009237F"/>
    <w:rsid w:val="000C59B0"/>
    <w:rsid w:val="0013285C"/>
    <w:rsid w:val="001333D2"/>
    <w:rsid w:val="001533B0"/>
    <w:rsid w:val="00155C6E"/>
    <w:rsid w:val="001837F4"/>
    <w:rsid w:val="001A3A21"/>
    <w:rsid w:val="001B2122"/>
    <w:rsid w:val="001D3C7E"/>
    <w:rsid w:val="00220549"/>
    <w:rsid w:val="00220C96"/>
    <w:rsid w:val="0024418B"/>
    <w:rsid w:val="002764C2"/>
    <w:rsid w:val="00287C07"/>
    <w:rsid w:val="002B6ED7"/>
    <w:rsid w:val="002B7574"/>
    <w:rsid w:val="002C01CB"/>
    <w:rsid w:val="002F7285"/>
    <w:rsid w:val="003057FF"/>
    <w:rsid w:val="00315DD7"/>
    <w:rsid w:val="00345DC5"/>
    <w:rsid w:val="00346820"/>
    <w:rsid w:val="00350B16"/>
    <w:rsid w:val="003A52D3"/>
    <w:rsid w:val="003B23FA"/>
    <w:rsid w:val="003B3679"/>
    <w:rsid w:val="003D0E68"/>
    <w:rsid w:val="00413FC1"/>
    <w:rsid w:val="004234F3"/>
    <w:rsid w:val="004370FF"/>
    <w:rsid w:val="00466B12"/>
    <w:rsid w:val="004828D0"/>
    <w:rsid w:val="0049636F"/>
    <w:rsid w:val="004B019F"/>
    <w:rsid w:val="004C206D"/>
    <w:rsid w:val="005061B4"/>
    <w:rsid w:val="005166CA"/>
    <w:rsid w:val="00550CC0"/>
    <w:rsid w:val="00567408"/>
    <w:rsid w:val="005A7EE5"/>
    <w:rsid w:val="005E3DC5"/>
    <w:rsid w:val="0060294E"/>
    <w:rsid w:val="00603AF1"/>
    <w:rsid w:val="00620A75"/>
    <w:rsid w:val="00620E37"/>
    <w:rsid w:val="006235BD"/>
    <w:rsid w:val="00635EF6"/>
    <w:rsid w:val="00643A0A"/>
    <w:rsid w:val="00677763"/>
    <w:rsid w:val="00681E8C"/>
    <w:rsid w:val="006B5143"/>
    <w:rsid w:val="006C2065"/>
    <w:rsid w:val="006E067B"/>
    <w:rsid w:val="006E3A17"/>
    <w:rsid w:val="006F4236"/>
    <w:rsid w:val="00730D71"/>
    <w:rsid w:val="0074049D"/>
    <w:rsid w:val="00743A9F"/>
    <w:rsid w:val="00744E48"/>
    <w:rsid w:val="0077374C"/>
    <w:rsid w:val="00791C96"/>
    <w:rsid w:val="00795801"/>
    <w:rsid w:val="00797197"/>
    <w:rsid w:val="007A3B07"/>
    <w:rsid w:val="007A3D6C"/>
    <w:rsid w:val="007E2DB6"/>
    <w:rsid w:val="00801CF7"/>
    <w:rsid w:val="0080519D"/>
    <w:rsid w:val="008065F3"/>
    <w:rsid w:val="0084049F"/>
    <w:rsid w:val="008533B5"/>
    <w:rsid w:val="00863DEC"/>
    <w:rsid w:val="00883F01"/>
    <w:rsid w:val="0088486E"/>
    <w:rsid w:val="008C45AB"/>
    <w:rsid w:val="008D7F21"/>
    <w:rsid w:val="008E3344"/>
    <w:rsid w:val="00915AE9"/>
    <w:rsid w:val="009246AB"/>
    <w:rsid w:val="0095248B"/>
    <w:rsid w:val="00973202"/>
    <w:rsid w:val="00985244"/>
    <w:rsid w:val="00987016"/>
    <w:rsid w:val="009B05E8"/>
    <w:rsid w:val="009C0FF3"/>
    <w:rsid w:val="009C54E1"/>
    <w:rsid w:val="009E1A54"/>
    <w:rsid w:val="009F278A"/>
    <w:rsid w:val="00A13D45"/>
    <w:rsid w:val="00A53776"/>
    <w:rsid w:val="00A53E34"/>
    <w:rsid w:val="00A60802"/>
    <w:rsid w:val="00A73428"/>
    <w:rsid w:val="00A7549F"/>
    <w:rsid w:val="00A77FFA"/>
    <w:rsid w:val="00AD248C"/>
    <w:rsid w:val="00AD4DBA"/>
    <w:rsid w:val="00AF53CB"/>
    <w:rsid w:val="00B0629F"/>
    <w:rsid w:val="00B26279"/>
    <w:rsid w:val="00B46D19"/>
    <w:rsid w:val="00B644D4"/>
    <w:rsid w:val="00B820BB"/>
    <w:rsid w:val="00B845D3"/>
    <w:rsid w:val="00BB3A22"/>
    <w:rsid w:val="00BB4916"/>
    <w:rsid w:val="00BB69EB"/>
    <w:rsid w:val="00BE4F7D"/>
    <w:rsid w:val="00C05DE6"/>
    <w:rsid w:val="00C3262E"/>
    <w:rsid w:val="00C65735"/>
    <w:rsid w:val="00CB2021"/>
    <w:rsid w:val="00CB74CC"/>
    <w:rsid w:val="00CF3881"/>
    <w:rsid w:val="00D145BE"/>
    <w:rsid w:val="00D469FE"/>
    <w:rsid w:val="00D81D2C"/>
    <w:rsid w:val="00DB2EED"/>
    <w:rsid w:val="00DC01DF"/>
    <w:rsid w:val="00DC046D"/>
    <w:rsid w:val="00DE2D92"/>
    <w:rsid w:val="00DE585E"/>
    <w:rsid w:val="00DF2C15"/>
    <w:rsid w:val="00E04E27"/>
    <w:rsid w:val="00E52CD1"/>
    <w:rsid w:val="00E5363A"/>
    <w:rsid w:val="00E811C5"/>
    <w:rsid w:val="00E86D0B"/>
    <w:rsid w:val="00EC2DF6"/>
    <w:rsid w:val="00EE2EC0"/>
    <w:rsid w:val="00F43BB7"/>
    <w:rsid w:val="00F45EE1"/>
    <w:rsid w:val="00F5038D"/>
    <w:rsid w:val="00F839D5"/>
    <w:rsid w:val="00F83B53"/>
    <w:rsid w:val="00F951BC"/>
    <w:rsid w:val="00FA40AF"/>
    <w:rsid w:val="00FA4C67"/>
    <w:rsid w:val="00FB0D7B"/>
    <w:rsid w:val="00FB4306"/>
    <w:rsid w:val="00FD3128"/>
    <w:rsid w:val="00FF4935"/>
    <w:rsid w:val="2CCB2770"/>
    <w:rsid w:val="3B8874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EE1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unhideWhenUsed/>
    <w:qFormat/>
    <w:rsid w:val="00F45EE1"/>
    <w:rPr>
      <w:rFonts w:ascii="宋体" w:hAnsi="Courier New" w:cs="Times New Roman"/>
    </w:rPr>
  </w:style>
  <w:style w:type="paragraph" w:styleId="a4">
    <w:name w:val="footer"/>
    <w:basedOn w:val="a"/>
    <w:link w:val="Char0"/>
    <w:uiPriority w:val="99"/>
    <w:unhideWhenUsed/>
    <w:qFormat/>
    <w:rsid w:val="00F45E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F45E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F45EE1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F45EE1"/>
    <w:rPr>
      <w:sz w:val="18"/>
      <w:szCs w:val="18"/>
    </w:rPr>
  </w:style>
  <w:style w:type="character" w:customStyle="1" w:styleId="Char">
    <w:name w:val="纯文本 Char"/>
    <w:link w:val="a3"/>
    <w:uiPriority w:val="99"/>
    <w:unhideWhenUsed/>
    <w:locked/>
    <w:rsid w:val="00F45EE1"/>
    <w:rPr>
      <w:rFonts w:ascii="宋体" w:hAnsi="Courier New" w:cs="Times New Roman"/>
    </w:rPr>
  </w:style>
  <w:style w:type="character" w:customStyle="1" w:styleId="Char10">
    <w:name w:val="纯文本 Char1"/>
    <w:basedOn w:val="a0"/>
    <w:uiPriority w:val="99"/>
    <w:semiHidden/>
    <w:qFormat/>
    <w:rsid w:val="00F45EE1"/>
    <w:rPr>
      <w:rFonts w:ascii="宋体" w:eastAsia="宋体" w:hAnsi="Courier New" w:cs="Courier New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10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224</Words>
  <Characters>1279</Characters>
  <Application>Microsoft Office Word</Application>
  <DocSecurity>0</DocSecurity>
  <Lines>10</Lines>
  <Paragraphs>2</Paragraphs>
  <ScaleCrop>false</ScaleCrop>
  <Company/>
  <LinksUpToDate>false</LinksUpToDate>
  <CharactersWithSpaces>1501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陈叶影</dc:creator>
  <cp:lastModifiedBy>张永明</cp:lastModifiedBy>
  <cp:revision>7</cp:revision>
  <cp:lastPrinted>2023-06-26T02:32:00Z</cp:lastPrinted>
  <dcterms:created xsi:type="dcterms:W3CDTF">2024-04-10T02:15:00Z</dcterms:created>
  <dcterms:modified xsi:type="dcterms:W3CDTF">2024-04-24T02:47:00Z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4AEB71CAFC3A490FA4AFB352DD603915_13</vt:lpwstr>
  </property>
</Properties>
</file>