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户籍人口信息查询申请表</w:t>
      </w:r>
    </w:p>
    <w:p>
      <w:pPr>
        <w:jc w:val="righ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  <w:lang w:eastAsia="zh-CN"/>
        </w:rPr>
        <w:t>序号：</w:t>
      </w:r>
    </w:p>
    <w:tbl>
      <w:tblPr>
        <w:tblStyle w:val="3"/>
        <w:tblpPr w:leftFromText="180" w:rightFromText="180" w:vertAnchor="text" w:horzAnchor="page" w:tblpX="1792" w:tblpY="566"/>
        <w:tblOverlap w:val="never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29"/>
        <w:gridCol w:w="508"/>
        <w:gridCol w:w="424"/>
        <w:gridCol w:w="424"/>
        <w:gridCol w:w="423"/>
        <w:gridCol w:w="424"/>
        <w:gridCol w:w="424"/>
        <w:gridCol w:w="424"/>
        <w:gridCol w:w="423"/>
        <w:gridCol w:w="424"/>
        <w:gridCol w:w="425"/>
        <w:gridCol w:w="425"/>
        <w:gridCol w:w="423"/>
        <w:gridCol w:w="424"/>
        <w:gridCol w:w="423"/>
        <w:gridCol w:w="423"/>
        <w:gridCol w:w="423"/>
        <w:gridCol w:w="424"/>
        <w:gridCol w:w="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6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申请日期</w:t>
            </w:r>
          </w:p>
        </w:tc>
        <w:tc>
          <w:tcPr>
            <w:tcW w:w="5932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220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代理人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220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律师执业证号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被查询人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220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457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0" w:type="dxa"/>
            <w:gridSpan w:val="19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查询原因：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申请人声明</w:t>
            </w:r>
          </w:p>
        </w:tc>
        <w:tc>
          <w:tcPr>
            <w:tcW w:w="8440" w:type="dxa"/>
            <w:gridSpan w:val="19"/>
            <w:vAlign w:val="center"/>
          </w:tcPr>
          <w:p>
            <w:pPr>
              <w:ind w:firstLine="315" w:firstLineChars="15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一、本人保证所提供的证件、证明材料均真实有效；</w:t>
            </w:r>
          </w:p>
          <w:p>
            <w:pPr>
              <w:ind w:firstLine="315" w:firstLineChars="15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二、本人保证没有隐瞒或提供虚假信息，或以欺骗等不正当方式申请查询；</w:t>
            </w:r>
          </w:p>
          <w:p>
            <w:pPr>
              <w:ind w:firstLine="315" w:firstLineChars="15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三、本人保证所查询到公民个人信息仅用于本次申请的查询事由，如有泄露公民个人信息的行为，愿意承担相应的法律责任；</w:t>
            </w:r>
          </w:p>
          <w:p>
            <w:pPr>
              <w:ind w:firstLine="315" w:firstLineChars="15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四、本人知道查询的信息可能与实际情况存在差异，应以实际为准；</w:t>
            </w:r>
          </w:p>
          <w:p>
            <w:pPr>
              <w:ind w:firstLine="315" w:firstLineChars="15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五、查询结果仅用于本案诉讼，不得作其他用途。</w:t>
            </w:r>
          </w:p>
          <w:p>
            <w:pPr>
              <w:ind w:firstLine="315" w:firstLineChars="15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上述内容我已认真阅读并愿意遵守。</w:t>
            </w:r>
            <w:bookmarkStart w:id="0" w:name="_GoBack"/>
            <w:bookmarkEnd w:id="0"/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080" w:firstLineChars="4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申请人：                   日期：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76B0B"/>
    <w:rsid w:val="1C4601D2"/>
    <w:rsid w:val="43497543"/>
    <w:rsid w:val="54AC3CA6"/>
    <w:rsid w:val="78D3500F"/>
    <w:rsid w:val="7B576B0B"/>
    <w:rsid w:val="7FB7A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省高级人民法院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2023-06-07T11:14:00Z</dcterms:created>
  <dc:creator>白大富</dc:creator>
  <cp:lastModifiedBy>wuhongbing-107</cp:lastModifiedBy>
  <dcterms:modified xsi:type="dcterms:W3CDTF">2023-11-28T14:36:27Z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