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CA" w:rsidRDefault="00972FE4">
      <w:pPr>
        <w:pStyle w:val="a4"/>
        <w:widowControl/>
        <w:shd w:val="clear" w:color="auto" w:fill="FFFFFF"/>
        <w:spacing w:beforeAutospacing="0" w:afterAutospacing="0" w:line="420" w:lineRule="atLeast"/>
        <w:ind w:firstLine="645"/>
        <w:jc w:val="center"/>
        <w:rPr>
          <w:rFonts w:ascii="方正小标宋简体" w:eastAsia="方正小标宋简体" w:hAnsi="Arial" w:cs="Arial"/>
          <w:b/>
          <w:color w:val="000000"/>
          <w:sz w:val="44"/>
          <w:szCs w:val="44"/>
          <w:shd w:val="clear" w:color="auto" w:fill="FFFFFF"/>
        </w:rPr>
      </w:pPr>
      <w:bookmarkStart w:id="0" w:name="_Toc82963265"/>
      <w:r>
        <w:rPr>
          <w:rFonts w:ascii="方正小标宋简体" w:eastAsia="方正小标宋简体" w:hAnsi="Arial" w:cs="Arial" w:hint="eastAsia"/>
          <w:b/>
          <w:color w:val="000000"/>
          <w:sz w:val="44"/>
          <w:szCs w:val="44"/>
          <w:shd w:val="clear" w:color="auto" w:fill="FFFFFF"/>
        </w:rPr>
        <w:t>汕头市龙湖区人民法院办公用品及物资用品采购项目采购公告</w:t>
      </w:r>
    </w:p>
    <w:p w:rsidR="004521CA" w:rsidRDefault="004521CA">
      <w:pPr>
        <w:pStyle w:val="a4"/>
        <w:widowControl/>
        <w:shd w:val="clear" w:color="auto" w:fill="FFFFFF"/>
        <w:spacing w:beforeAutospacing="0" w:afterAutospacing="0" w:line="420" w:lineRule="atLeas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因本项目未达到政府采购限额标准，拟自行采购，为了更加公开、公平、公正，现向社会公开邀请符合资质的单位参加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竞价</w:t>
      </w: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。</w:t>
      </w:r>
    </w:p>
    <w:p w:rsidR="004521CA" w:rsidRDefault="00972FE4">
      <w:pPr>
        <w:pStyle w:val="a4"/>
        <w:widowControl/>
        <w:shd w:val="clear" w:color="auto" w:fill="FFFFFF"/>
        <w:spacing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采购人汕头市龙湖区人民法院通过内部评议方式选择</w:t>
      </w:r>
      <w:r>
        <w:rPr>
          <w:rFonts w:ascii="仿宋" w:eastAsia="仿宋" w:hAnsi="仿宋" w:cs="仿宋" w:hint="eastAsia"/>
          <w:b/>
          <w:color w:val="333333"/>
          <w:sz w:val="31"/>
          <w:szCs w:val="31"/>
          <w:u w:val="single"/>
          <w:shd w:val="clear" w:color="auto" w:fill="FFFFFF"/>
        </w:rPr>
        <w:t>汕头市龙湖区人民法院办公用品及物资用品项目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采购公告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成交供应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商，欢迎符合资格条件的供应商投标。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一、采购项目名称：</w:t>
      </w:r>
      <w:r>
        <w:rPr>
          <w:rFonts w:ascii="仿宋" w:eastAsia="仿宋" w:hAnsi="仿宋" w:cs="仿宋" w:hint="eastAsia"/>
          <w:b/>
          <w:color w:val="333333"/>
          <w:sz w:val="31"/>
          <w:szCs w:val="31"/>
          <w:u w:val="single"/>
          <w:shd w:val="clear" w:color="auto" w:fill="FFFFFF"/>
        </w:rPr>
        <w:t>汕头市龙湖区人民法院办公用品及物资用品项目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left="645"/>
        <w:rPr>
          <w:rFonts w:ascii="Tahoma" w:eastAsia="仿宋" w:hAnsi="Tahoma" w:cs="Tahoma"/>
          <w:b/>
          <w:bCs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二、采购项目总预算：</w:t>
      </w:r>
      <w:r>
        <w:rPr>
          <w:rFonts w:ascii="仿宋" w:eastAsia="仿宋" w:hAnsi="仿宋" w:cs="仿宋" w:hint="eastAsia"/>
          <w:b/>
          <w:bCs/>
          <w:color w:val="333333"/>
          <w:sz w:val="31"/>
          <w:szCs w:val="31"/>
        </w:rPr>
        <w:t>人民币15</w:t>
      </w:r>
      <w:r>
        <w:rPr>
          <w:rFonts w:ascii="仿宋" w:eastAsia="仿宋" w:hAnsi="仿宋" w:cs="仿宋" w:hint="eastAsia"/>
          <w:b/>
          <w:bCs/>
          <w:color w:val="000000"/>
          <w:sz w:val="31"/>
          <w:szCs w:val="31"/>
        </w:rPr>
        <w:t>万</w:t>
      </w:r>
      <w:r>
        <w:rPr>
          <w:rFonts w:ascii="仿宋" w:eastAsia="仿宋" w:hAnsi="仿宋" w:cs="仿宋" w:hint="eastAsia"/>
          <w:b/>
          <w:bCs/>
          <w:color w:val="333333"/>
          <w:sz w:val="31"/>
          <w:szCs w:val="31"/>
        </w:rPr>
        <w:t>元（按实际需求结算）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三、采购数量：1项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四、服务时间：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1年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仿宋" w:hAnsi="Tahoma" w:cs="Tahoma"/>
          <w:color w:val="000000"/>
          <w:sz w:val="21"/>
          <w:szCs w:val="21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五、服务区域：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黄河路31号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六、投标人要求：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1、符合《政府采购法》第二十二条规定的条件；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2、具有独立承担民事责任能力的在中华人民共和国境内注册的法人；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3、本项目不允许联合体投标。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br w:type="page"/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lastRenderedPageBreak/>
        <w:t>七、服务内容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本项目以我院常用办公用品及物资用品</w:t>
      </w: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为例，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该</w:t>
      </w: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项目包括但不限于以下内容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（详见龙湖区人民法院常用办公物资用品询价单，供应商自行下载）。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八、投标、评标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1、报名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本公告公示时间：202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年5月</w:t>
      </w:r>
      <w:r w:rsidR="00AF6A3B"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24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日至202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年5月</w:t>
      </w:r>
      <w:r w:rsidR="00AF6A3B"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日。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报名截止时间：202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年5月</w:t>
      </w:r>
      <w:r w:rsidR="00AF6A3B"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30</w:t>
      </w:r>
      <w:bookmarkStart w:id="1" w:name="_GoBack"/>
      <w:bookmarkEnd w:id="1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日17:30时。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仿宋" w:hAnsi="Tahoma" w:cs="Tahoma"/>
          <w:b/>
          <w:bCs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符合资格的供应商应当在报名时间截止前向采购人递交（或通过快递方式）纸质投标资料（报价单及营业执照等）用信封统一密封并加盖公章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，</w:t>
      </w:r>
      <w:r>
        <w:rPr>
          <w:rFonts w:ascii="仿宋" w:eastAsia="仿宋" w:hAnsi="仿宋" w:cs="仿宋" w:hint="eastAsia"/>
          <w:b/>
          <w:bCs/>
          <w:color w:val="000000"/>
          <w:sz w:val="31"/>
          <w:szCs w:val="31"/>
          <w:shd w:val="clear" w:color="auto" w:fill="FFFFFF"/>
        </w:rPr>
        <w:t>封面请务必注明所报项目名称以及报名单位名称。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left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2、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报价要求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20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供应商根据附件列表内容报价。项目费用包括送货费、安装费、税费等一切费用。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3、评标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20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由我院采购小组根据各投标人的投标文件，对各投标人的资质、报价等方面综合评比，集体讨论选定汕头市龙湖区人民法院办公用品及物资用品项目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成交供应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商。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4、递交投标资料地址及联系方式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地址：汕头市黄河路31号龙湖区人民法院综合办公室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仿宋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联系人：葛先生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仿宋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联系电话：0754－88876460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4320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lastRenderedPageBreak/>
        <w:t> </w:t>
      </w:r>
    </w:p>
    <w:p w:rsidR="004521CA" w:rsidRDefault="004521CA">
      <w:pPr>
        <w:pStyle w:val="a4"/>
        <w:widowControl/>
        <w:shd w:val="clear" w:color="auto" w:fill="FFFFFF"/>
        <w:spacing w:beforeAutospacing="0" w:afterAutospacing="0" w:line="560" w:lineRule="exact"/>
        <w:ind w:firstLine="4320"/>
        <w:rPr>
          <w:rFonts w:ascii="Tahoma" w:eastAsia="Tahoma" w:hAnsi="Tahoma" w:cs="Tahoma"/>
          <w:color w:val="000000"/>
          <w:sz w:val="21"/>
          <w:szCs w:val="21"/>
        </w:rPr>
      </w:pP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4320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汕头市龙湖区人民法院</w:t>
      </w:r>
    </w:p>
    <w:p w:rsidR="004521CA" w:rsidRDefault="00972FE4">
      <w:pPr>
        <w:pStyle w:val="a4"/>
        <w:widowControl/>
        <w:shd w:val="clear" w:color="auto" w:fill="FFFFFF"/>
        <w:spacing w:beforeAutospacing="0" w:afterAutospacing="0" w:line="560" w:lineRule="exact"/>
        <w:ind w:firstLine="463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2024年5月</w:t>
      </w: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日</w:t>
      </w:r>
    </w:p>
    <w:bookmarkEnd w:id="0"/>
    <w:p w:rsidR="004521CA" w:rsidRDefault="004521CA">
      <w:pPr>
        <w:adjustRightInd w:val="0"/>
        <w:snapToGrid w:val="0"/>
        <w:spacing w:line="560" w:lineRule="exact"/>
      </w:pPr>
    </w:p>
    <w:sectPr w:rsidR="0045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F5638B"/>
    <w:rsid w:val="00097384"/>
    <w:rsid w:val="000B64AA"/>
    <w:rsid w:val="001A3C56"/>
    <w:rsid w:val="001B41D5"/>
    <w:rsid w:val="001D3B29"/>
    <w:rsid w:val="00296B67"/>
    <w:rsid w:val="002C583A"/>
    <w:rsid w:val="003E7CC9"/>
    <w:rsid w:val="00414895"/>
    <w:rsid w:val="004521CA"/>
    <w:rsid w:val="005C6296"/>
    <w:rsid w:val="00723D98"/>
    <w:rsid w:val="00786EE7"/>
    <w:rsid w:val="00933A21"/>
    <w:rsid w:val="00972FE4"/>
    <w:rsid w:val="00A0644C"/>
    <w:rsid w:val="00AF6A3B"/>
    <w:rsid w:val="00BC203F"/>
    <w:rsid w:val="00D265F1"/>
    <w:rsid w:val="00D321D8"/>
    <w:rsid w:val="00D52A86"/>
    <w:rsid w:val="47830DC4"/>
    <w:rsid w:val="51F5638B"/>
    <w:rsid w:val="64787434"/>
    <w:rsid w:val="671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37843F-3747-4631-A992-F13F1F7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</Words>
  <Characters>656</Characters>
  <Application>Microsoft Office Word</Application>
  <DocSecurity>0</DocSecurity>
  <Lines>5</Lines>
  <Paragraphs>1</Paragraphs>
  <ScaleCrop>false</ScaleCrop>
  <Company>MS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2024-03-26T01:59:00Z</dcterms:created>
  <dcterms:modified xsi:type="dcterms:W3CDTF">2024-05-24T02:41:00Z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