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tabs>
          <w:tab w:val="left" w:pos="0"/>
        </w:tabs>
        <w:snapToGrid w:val="0"/>
        <w:spacing w:line="312" w:lineRule="auto"/>
        <w:jc w:val="left"/>
        <w:rPr>
          <w:rStyle w:val="10"/>
          <w:rFonts w:hint="default" w:ascii="Times New Roman" w:hAnsi="Times New Roman" w:eastAsia="方正小标宋简体" w:cs="Times New Roman"/>
          <w:sz w:val="24"/>
          <w:szCs w:val="24"/>
          <w:highlight w:val="none"/>
          <w:lang w:val="en-US" w:eastAsia="zh-CN"/>
        </w:rPr>
      </w:pPr>
      <w:r>
        <w:rPr>
          <w:rStyle w:val="10"/>
          <w:rFonts w:hint="default" w:ascii="Times New Roman" w:hAnsi="Times New Roman" w:eastAsia="华文中宋" w:cs="Times New Roman"/>
          <w:b/>
          <w:bCs/>
          <w:sz w:val="36"/>
          <w:szCs w:val="36"/>
          <w:highlight w:val="none"/>
          <w:lang w:eastAsia="zh-CN"/>
        </w:rPr>
        <w:t>封面</w:t>
      </w:r>
    </w:p>
    <w:p>
      <w:pPr>
        <w:pStyle w:val="4"/>
        <w:rPr>
          <w:rStyle w:val="10"/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12"/>
        <w:tabs>
          <w:tab w:val="left" w:pos="0"/>
        </w:tabs>
        <w:jc w:val="center"/>
        <w:rPr>
          <w:rStyle w:val="10"/>
          <w:rFonts w:hint="default" w:ascii="Times New Roman" w:hAnsi="Times New Roman" w:cs="Times New Roman"/>
          <w:highlight w:val="none"/>
        </w:rPr>
      </w:pPr>
      <w:r>
        <w:rPr>
          <w:rStyle w:val="10"/>
          <w:rFonts w:hint="default" w:ascii="Times New Roman" w:hAnsi="Times New Roman" w:eastAsia="华文中宋" w:cs="Times New Roman"/>
          <w:sz w:val="36"/>
          <w:szCs w:val="36"/>
          <w:highlight w:val="none"/>
          <w:lang w:val="en-US" w:eastAsia="zh-CN"/>
        </w:rPr>
        <w:t xml:space="preserve">                                 </w:t>
      </w:r>
      <w:r>
        <w:rPr>
          <w:rStyle w:val="10"/>
          <w:rFonts w:hint="default" w:ascii="Times New Roman" w:hAnsi="Times New Roman" w:eastAsia="华文中宋" w:cs="Times New Roman"/>
          <w:sz w:val="36"/>
          <w:szCs w:val="36"/>
          <w:highlight w:val="none"/>
        </w:rPr>
        <w:t>正本</w:t>
      </w:r>
    </w:p>
    <w:p>
      <w:pPr>
        <w:pStyle w:val="12"/>
        <w:tabs>
          <w:tab w:val="left" w:pos="0"/>
        </w:tabs>
        <w:snapToGrid w:val="0"/>
        <w:spacing w:line="312" w:lineRule="auto"/>
        <w:jc w:val="center"/>
        <w:rPr>
          <w:rStyle w:val="10"/>
          <w:rFonts w:hint="default" w:ascii="Times New Roman" w:hAnsi="Times New Roman" w:eastAsia="仿宋" w:cs="Times New Roman"/>
          <w:b/>
          <w:color w:val="auto"/>
          <w:kern w:val="0"/>
          <w:sz w:val="52"/>
          <w:szCs w:val="52"/>
          <w:highlight w:val="none"/>
        </w:rPr>
      </w:pPr>
    </w:p>
    <w:p>
      <w:pPr>
        <w:pStyle w:val="12"/>
        <w:tabs>
          <w:tab w:val="left" w:pos="0"/>
        </w:tabs>
        <w:snapToGrid w:val="0"/>
        <w:spacing w:line="312" w:lineRule="auto"/>
        <w:jc w:val="center"/>
        <w:rPr>
          <w:rStyle w:val="10"/>
          <w:rFonts w:hint="default" w:ascii="Times New Roman" w:hAnsi="Times New Roman" w:eastAsia="仿宋" w:cs="Times New Roman"/>
          <w:b/>
          <w:color w:val="auto"/>
          <w:kern w:val="0"/>
          <w:sz w:val="72"/>
          <w:szCs w:val="72"/>
          <w:highlight w:val="none"/>
        </w:rPr>
      </w:pPr>
      <w:r>
        <w:rPr>
          <w:rStyle w:val="10"/>
          <w:rFonts w:hint="default" w:ascii="Times New Roman" w:hAnsi="Times New Roman" w:eastAsia="仿宋" w:cs="Times New Roman"/>
          <w:b/>
          <w:color w:val="auto"/>
          <w:kern w:val="0"/>
          <w:sz w:val="72"/>
          <w:szCs w:val="72"/>
          <w:highlight w:val="none"/>
        </w:rPr>
        <w:t>响</w:t>
      </w:r>
    </w:p>
    <w:p>
      <w:pPr>
        <w:pStyle w:val="12"/>
        <w:tabs>
          <w:tab w:val="left" w:pos="0"/>
        </w:tabs>
        <w:snapToGrid w:val="0"/>
        <w:spacing w:line="312" w:lineRule="auto"/>
        <w:jc w:val="center"/>
        <w:rPr>
          <w:rStyle w:val="10"/>
          <w:rFonts w:hint="default" w:ascii="Times New Roman" w:hAnsi="Times New Roman" w:eastAsia="仿宋" w:cs="Times New Roman"/>
          <w:b/>
          <w:color w:val="auto"/>
          <w:kern w:val="0"/>
          <w:sz w:val="72"/>
          <w:szCs w:val="72"/>
          <w:highlight w:val="none"/>
        </w:rPr>
      </w:pPr>
      <w:r>
        <w:rPr>
          <w:rStyle w:val="10"/>
          <w:rFonts w:hint="default" w:ascii="Times New Roman" w:hAnsi="Times New Roman" w:eastAsia="仿宋" w:cs="Times New Roman"/>
          <w:b/>
          <w:color w:val="auto"/>
          <w:kern w:val="0"/>
          <w:sz w:val="72"/>
          <w:szCs w:val="72"/>
          <w:highlight w:val="none"/>
        </w:rPr>
        <w:t>应</w:t>
      </w:r>
    </w:p>
    <w:p>
      <w:pPr>
        <w:pStyle w:val="12"/>
        <w:tabs>
          <w:tab w:val="left" w:pos="0"/>
        </w:tabs>
        <w:snapToGrid w:val="0"/>
        <w:spacing w:line="312" w:lineRule="auto"/>
        <w:jc w:val="center"/>
        <w:rPr>
          <w:rStyle w:val="10"/>
          <w:rFonts w:hint="default" w:ascii="Times New Roman" w:hAnsi="Times New Roman" w:eastAsia="仿宋" w:cs="Times New Roman"/>
          <w:b/>
          <w:color w:val="auto"/>
          <w:kern w:val="0"/>
          <w:sz w:val="72"/>
          <w:szCs w:val="72"/>
          <w:highlight w:val="none"/>
        </w:rPr>
      </w:pPr>
      <w:r>
        <w:rPr>
          <w:rStyle w:val="10"/>
          <w:rFonts w:hint="default" w:ascii="Times New Roman" w:hAnsi="Times New Roman" w:eastAsia="仿宋" w:cs="Times New Roman"/>
          <w:b/>
          <w:color w:val="auto"/>
          <w:kern w:val="0"/>
          <w:sz w:val="72"/>
          <w:szCs w:val="72"/>
          <w:highlight w:val="none"/>
        </w:rPr>
        <w:t>文</w:t>
      </w:r>
    </w:p>
    <w:p>
      <w:pPr>
        <w:pStyle w:val="12"/>
        <w:tabs>
          <w:tab w:val="left" w:pos="0"/>
        </w:tabs>
        <w:snapToGrid w:val="0"/>
        <w:spacing w:line="312" w:lineRule="auto"/>
        <w:jc w:val="center"/>
        <w:rPr>
          <w:rStyle w:val="10"/>
          <w:rFonts w:hint="default" w:ascii="Times New Roman" w:hAnsi="Times New Roman" w:eastAsia="仿宋" w:cs="Times New Roman"/>
          <w:b/>
          <w:color w:val="auto"/>
          <w:kern w:val="0"/>
          <w:sz w:val="72"/>
          <w:szCs w:val="72"/>
          <w:highlight w:val="none"/>
        </w:rPr>
      </w:pPr>
      <w:r>
        <w:rPr>
          <w:rStyle w:val="10"/>
          <w:rFonts w:hint="default" w:ascii="Times New Roman" w:hAnsi="Times New Roman" w:eastAsia="仿宋" w:cs="Times New Roman"/>
          <w:b/>
          <w:color w:val="auto"/>
          <w:kern w:val="0"/>
          <w:sz w:val="72"/>
          <w:szCs w:val="72"/>
          <w:highlight w:val="none"/>
        </w:rPr>
        <w:t>件</w:t>
      </w:r>
    </w:p>
    <w:p>
      <w:pPr>
        <w:pStyle w:val="12"/>
        <w:tabs>
          <w:tab w:val="left" w:pos="0"/>
        </w:tabs>
        <w:snapToGrid w:val="0"/>
        <w:spacing w:line="312" w:lineRule="auto"/>
        <w:jc w:val="center"/>
        <w:rPr>
          <w:rStyle w:val="10"/>
          <w:rFonts w:hint="default" w:ascii="Times New Roman" w:hAnsi="Times New Roman" w:eastAsia="仿宋" w:cs="Times New Roman"/>
          <w:b/>
          <w:bCs/>
          <w:color w:val="auto"/>
          <w:sz w:val="36"/>
          <w:highlight w:val="none"/>
        </w:rPr>
      </w:pPr>
    </w:p>
    <w:p>
      <w:pPr>
        <w:pStyle w:val="12"/>
        <w:tabs>
          <w:tab w:val="left" w:pos="0"/>
        </w:tabs>
        <w:snapToGrid w:val="0"/>
        <w:spacing w:line="312" w:lineRule="auto"/>
        <w:jc w:val="center"/>
        <w:rPr>
          <w:rStyle w:val="10"/>
          <w:rFonts w:hint="default" w:ascii="Times New Roman" w:hAnsi="Times New Roman" w:eastAsia="仿宋" w:cs="Times New Roman"/>
          <w:b/>
          <w:bCs/>
          <w:color w:val="auto"/>
          <w:sz w:val="36"/>
          <w:highlight w:val="none"/>
        </w:rPr>
      </w:pPr>
    </w:p>
    <w:p>
      <w:pPr>
        <w:pStyle w:val="4"/>
        <w:rPr>
          <w:rStyle w:val="10"/>
          <w:rFonts w:hint="default" w:ascii="Times New Roman" w:hAnsi="Times New Roman" w:eastAsia="仿宋" w:cs="Times New Roman"/>
          <w:b/>
          <w:bCs/>
          <w:color w:val="auto"/>
          <w:sz w:val="36"/>
          <w:highlight w:val="none"/>
        </w:rPr>
      </w:pPr>
    </w:p>
    <w:p>
      <w:pPr>
        <w:pStyle w:val="6"/>
        <w:rPr>
          <w:rFonts w:hint="default"/>
        </w:rPr>
      </w:pPr>
    </w:p>
    <w:p>
      <w:pPr>
        <w:pStyle w:val="4"/>
        <w:rPr>
          <w:rStyle w:val="10"/>
          <w:rFonts w:hint="default" w:ascii="Times New Roman" w:hAnsi="Times New Roman" w:eastAsia="仿宋" w:cs="Times New Roman"/>
          <w:b/>
          <w:bCs/>
          <w:color w:val="auto"/>
          <w:sz w:val="36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2072" w:firstLineChars="700"/>
        <w:jc w:val="both"/>
        <w:textAlignment w:val="auto"/>
        <w:outlineLvl w:val="9"/>
        <w:rPr>
          <w:rStyle w:val="10"/>
          <w:rFonts w:hint="eastAsia" w:ascii="Times New Roman" w:hAnsi="Times New Roman" w:eastAsia="仿宋" w:cs="Times New Roman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Style w:val="10"/>
          <w:rFonts w:hint="default" w:ascii="Times New Roman" w:hAnsi="Times New Roman" w:eastAsia="仿宋" w:cs="Times New Roman"/>
          <w:color w:val="auto"/>
          <w:kern w:val="0"/>
          <w:sz w:val="30"/>
          <w:szCs w:val="30"/>
          <w:highlight w:val="none"/>
        </w:rPr>
        <w:t>采购项目名称：</w:t>
      </w:r>
      <w:r>
        <w:rPr>
          <w:rStyle w:val="10"/>
          <w:rFonts w:hint="eastAsia" w:ascii="Times New Roman" w:hAnsi="Times New Roman" w:eastAsia="仿宋" w:cs="Times New Roman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Style w:val="10"/>
          <w:rFonts w:hint="eastAsia" w:ascii="Times New Roman" w:hAnsi="Times New Roman" w:eastAsia="仿宋" w:cs="Times New Roman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 </w:t>
      </w:r>
      <w:r>
        <w:rPr>
          <w:rStyle w:val="10"/>
          <w:rFonts w:hint="eastAsia" w:ascii="Times New Roman" w:hAnsi="Times New Roman" w:eastAsia="仿宋" w:cs="Times New Roman"/>
          <w:color w:val="auto"/>
          <w:kern w:val="0"/>
          <w:sz w:val="30"/>
          <w:szCs w:val="30"/>
          <w:highlight w:val="none"/>
          <w:lang w:val="en-US" w:eastAsia="zh-CN"/>
        </w:rPr>
        <w:t xml:space="preserve">        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2072" w:firstLineChars="700"/>
        <w:jc w:val="both"/>
        <w:textAlignment w:val="auto"/>
        <w:outlineLvl w:val="9"/>
        <w:rPr>
          <w:rStyle w:val="10"/>
          <w:rFonts w:hint="eastAsia" w:ascii="Times New Roman" w:hAnsi="Times New Roman" w:eastAsia="仿宋" w:cs="Times New Roman"/>
          <w:b/>
          <w:bCs/>
          <w:color w:val="auto"/>
          <w:sz w:val="36"/>
          <w:highlight w:val="none"/>
          <w:u w:val="single"/>
          <w:lang w:val="en-US" w:eastAsia="zh-CN"/>
        </w:rPr>
      </w:pPr>
      <w:r>
        <w:rPr>
          <w:rStyle w:val="10"/>
          <w:rFonts w:hint="default" w:ascii="Times New Roman" w:hAnsi="Times New Roman" w:eastAsia="仿宋" w:cs="Times New Roman"/>
          <w:color w:val="auto"/>
          <w:kern w:val="0"/>
          <w:sz w:val="30"/>
          <w:szCs w:val="30"/>
          <w:highlight w:val="none"/>
          <w:lang w:val="en-US" w:eastAsia="zh-CN"/>
        </w:rPr>
        <w:t>响应</w:t>
      </w:r>
      <w:r>
        <w:rPr>
          <w:rStyle w:val="10"/>
          <w:rFonts w:hint="default" w:ascii="Times New Roman" w:hAnsi="Times New Roman" w:eastAsia="仿宋" w:cs="Times New Roman"/>
          <w:color w:val="auto"/>
          <w:kern w:val="0"/>
          <w:sz w:val="30"/>
          <w:szCs w:val="30"/>
          <w:highlight w:val="none"/>
        </w:rPr>
        <w:t>人名称（加盖公章）：</w:t>
      </w:r>
      <w:r>
        <w:rPr>
          <w:rStyle w:val="10"/>
          <w:rFonts w:hint="eastAsia" w:ascii="Times New Roman" w:hAnsi="Times New Roman" w:eastAsia="仿宋" w:cs="Times New Roman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2072" w:firstLineChars="700"/>
        <w:jc w:val="both"/>
        <w:textAlignment w:val="auto"/>
        <w:outlineLvl w:val="9"/>
        <w:rPr>
          <w:rStyle w:val="10"/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Style w:val="10"/>
          <w:rFonts w:hint="default" w:ascii="Times New Roman" w:hAnsi="Times New Roman" w:eastAsia="仿宋" w:cs="Times New Roman"/>
          <w:color w:val="auto"/>
          <w:kern w:val="0"/>
          <w:sz w:val="30"/>
          <w:szCs w:val="30"/>
          <w:highlight w:val="none"/>
          <w:lang w:val="en-US" w:eastAsia="zh-CN"/>
        </w:rPr>
        <w:t>响应</w:t>
      </w:r>
      <w:r>
        <w:rPr>
          <w:rStyle w:val="10"/>
          <w:rFonts w:hint="default" w:ascii="Times New Roman" w:hAnsi="Times New Roman" w:eastAsia="仿宋" w:cs="Times New Roman"/>
          <w:color w:val="auto"/>
          <w:kern w:val="0"/>
          <w:sz w:val="30"/>
          <w:szCs w:val="30"/>
          <w:highlight w:val="none"/>
        </w:rPr>
        <w:t>日期：    年  月  日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Style w:val="10"/>
          <w:rFonts w:hint="default" w:ascii="Times New Roman" w:hAnsi="Times New Roman" w:cs="Times New Roman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020" w:gutter="0"/>
          <w:pgNumType w:fmt="numberInDash" w:start="1"/>
          <w:cols w:space="720" w:num="1"/>
          <w:rtlGutter w:val="0"/>
          <w:docGrid w:type="linesAndChars" w:linePitch="579" w:charSpace="-842"/>
        </w:sectPr>
      </w:pP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ind w:firstLine="720" w:firstLineChars="200"/>
        <w:outlineLvl w:val="9"/>
        <w:rPr>
          <w:rStyle w:val="10"/>
          <w:rFonts w:hint="eastAsia" w:ascii="Times New Roman" w:hAnsi="Times New Roman" w:cs="Times New Roman"/>
          <w:bCs/>
          <w:sz w:val="32"/>
          <w:szCs w:val="32"/>
          <w:highlight w:val="none"/>
          <w:u w:val="single"/>
          <w:lang w:val="en-US" w:eastAsia="zh-CN"/>
        </w:rPr>
      </w:pPr>
      <w:r>
        <w:rPr>
          <w:rStyle w:val="10"/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审管形象优塑策划服务项</w:t>
      </w:r>
      <w:r>
        <w:rPr>
          <w:rStyle w:val="10"/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目报价表</w:t>
      </w:r>
      <w:r>
        <w:rPr>
          <w:rStyle w:val="10"/>
          <w:rFonts w:hint="default" w:ascii="Times New Roman" w:hAnsi="Times New Roman" w:eastAsia="方正小标宋简体" w:cs="Times New Roman"/>
          <w:sz w:val="24"/>
          <w:szCs w:val="24"/>
          <w:highlight w:val="none"/>
          <w:lang w:val="en-US" w:eastAsia="zh-CN"/>
        </w:rPr>
        <w:t>（实质性要求）</w:t>
      </w:r>
    </w:p>
    <w:tbl>
      <w:tblPr>
        <w:tblStyle w:val="11"/>
        <w:tblW w:w="9020" w:type="dxa"/>
        <w:jc w:val="center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7"/>
        <w:gridCol w:w="4380"/>
        <w:gridCol w:w="1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30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4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>服务内容</w:t>
            </w:r>
          </w:p>
        </w:tc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>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7" w:hRule="atLeast"/>
          <w:jc w:val="center"/>
        </w:trPr>
        <w:tc>
          <w:tcPr>
            <w:tcW w:w="30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>四川省成都市中级人民法院</w:t>
            </w: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bidi="ar-SA"/>
              </w:rPr>
              <w:t>审管形象优塑策划服务项目</w:t>
            </w:r>
          </w:p>
        </w:tc>
        <w:tc>
          <w:tcPr>
            <w:tcW w:w="43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>通过优化管理机制、提升管理方法、加强管理平台等方式，全面提升审管现代化工作方式，凝聚监管合力，提高管理效能，优化提升工作效果。</w:t>
            </w:r>
          </w:p>
        </w:tc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>万元人民币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90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>报价合计:</w:t>
            </w: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u w:val="none"/>
                <w:lang w:val="en-US" w:eastAsia="zh-CN" w:bidi="ar-SA"/>
              </w:rPr>
              <w:t>万元（大写：</w:t>
            </w: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Style w:val="10"/>
                <w:rFonts w:hint="default" w:ascii="仿宋_GB2312" w:hAnsi="仿宋_GB2312" w:eastAsia="仿宋_GB2312" w:cs="仿宋_GB2312"/>
                <w:snapToGrid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Style w:val="10"/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</w:tc>
      </w:tr>
    </w:tbl>
    <w:p>
      <w:pPr>
        <w:pStyle w:val="14"/>
        <w:tabs>
          <w:tab w:val="left" w:pos="-480"/>
          <w:tab w:val="clear" w:pos="0"/>
        </w:tabs>
        <w:spacing w:after="200" w:line="360" w:lineRule="exact"/>
        <w:ind w:left="0" w:leftChars="0" w:right="0" w:rightChars="0" w:firstLine="0" w:firstLineChars="0"/>
        <w:rPr>
          <w:rStyle w:val="10"/>
          <w:rFonts w:hint="default" w:ascii="Times New Roman" w:hAnsi="Times New Roman" w:eastAsia="宋体" w:cs="Times New Roman"/>
          <w:highlight w:val="none"/>
        </w:rPr>
      </w:pPr>
    </w:p>
    <w:p>
      <w:pPr>
        <w:pStyle w:val="14"/>
        <w:tabs>
          <w:tab w:val="left" w:pos="-480"/>
          <w:tab w:val="clear" w:pos="0"/>
        </w:tabs>
        <w:spacing w:after="200" w:line="360" w:lineRule="exact"/>
        <w:ind w:left="0" w:leftChars="0" w:right="0" w:rightChars="0" w:firstLine="0" w:firstLineChars="0"/>
        <w:rPr>
          <w:rStyle w:val="10"/>
          <w:rFonts w:hint="default" w:ascii="宋体" w:hAnsi="宋体" w:eastAsia="宋体" w:cs="宋体"/>
          <w:b/>
          <w:bCs w:val="0"/>
          <w:sz w:val="24"/>
          <w:highlight w:val="none"/>
          <w:u w:val="single"/>
          <w:lang w:eastAsia="zh-CN"/>
        </w:rPr>
      </w:pPr>
      <w:r>
        <w:rPr>
          <w:rStyle w:val="10"/>
          <w:rFonts w:hint="default" w:ascii="Times New Roman" w:hAnsi="Times New Roman" w:eastAsia="宋体" w:cs="Times New Roman"/>
          <w:highlight w:val="none"/>
        </w:rPr>
        <w:t>注：</w:t>
      </w:r>
      <w:r>
        <w:rPr>
          <w:rStyle w:val="10"/>
          <w:rFonts w:hint="default" w:ascii="Times New Roman" w:hAnsi="Times New Roman" w:eastAsia="宋体" w:cs="Times New Roman"/>
          <w:b w:val="0"/>
          <w:bCs/>
          <w:sz w:val="24"/>
          <w:highlight w:val="none"/>
        </w:rPr>
        <w:t>①</w:t>
      </w:r>
      <w:r>
        <w:rPr>
          <w:rStyle w:val="10"/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  <w:t>报价以人民币计价、且包含税费</w:t>
      </w:r>
      <w:r>
        <w:rPr>
          <w:rStyle w:val="10"/>
          <w:rFonts w:hint="default" w:ascii="Times New Roman" w:hAnsi="Times New Roman" w:eastAsia="宋体" w:cs="Times New Roman"/>
          <w:b w:val="0"/>
          <w:color w:val="000000"/>
          <w:kern w:val="2"/>
          <w:sz w:val="24"/>
          <w:szCs w:val="24"/>
          <w:highlight w:val="none"/>
          <w:lang w:val="en-US" w:eastAsia="zh-CN" w:bidi="ar"/>
        </w:rPr>
        <w:t>、完成</w:t>
      </w:r>
      <w:r>
        <w:rPr>
          <w:rStyle w:val="10"/>
          <w:rFonts w:hint="eastAsia" w:ascii="Times New Roman" w:hAnsi="Times New Roman" w:eastAsia="宋体" w:cs="Times New Roman"/>
          <w:b w:val="0"/>
          <w:color w:val="000000"/>
          <w:kern w:val="2"/>
          <w:sz w:val="24"/>
          <w:szCs w:val="24"/>
          <w:highlight w:val="none"/>
          <w:lang w:val="en-US" w:eastAsia="zh-CN" w:bidi="ar"/>
        </w:rPr>
        <w:t>货物</w:t>
      </w:r>
      <w:r>
        <w:rPr>
          <w:rStyle w:val="10"/>
          <w:rFonts w:hint="default" w:ascii="Times New Roman" w:hAnsi="Times New Roman" w:eastAsia="宋体" w:cs="Times New Roman"/>
          <w:b w:val="0"/>
          <w:color w:val="000000"/>
          <w:kern w:val="2"/>
          <w:sz w:val="24"/>
          <w:szCs w:val="24"/>
          <w:highlight w:val="none"/>
          <w:lang w:val="en-US" w:eastAsia="zh-CN" w:bidi="ar"/>
        </w:rPr>
        <w:t>安装</w:t>
      </w:r>
      <w:r>
        <w:rPr>
          <w:rStyle w:val="10"/>
          <w:rFonts w:hint="eastAsia" w:ascii="Times New Roman" w:hAnsi="Times New Roman" w:eastAsia="宋体" w:cs="Times New Roman"/>
          <w:b w:val="0"/>
          <w:color w:val="000000"/>
          <w:kern w:val="2"/>
          <w:sz w:val="24"/>
          <w:szCs w:val="24"/>
          <w:highlight w:val="none"/>
          <w:lang w:val="en-US" w:eastAsia="zh-CN" w:bidi="ar"/>
        </w:rPr>
        <w:t>使用</w:t>
      </w:r>
      <w:r>
        <w:rPr>
          <w:rStyle w:val="10"/>
          <w:rFonts w:hint="default" w:ascii="Times New Roman" w:hAnsi="Times New Roman" w:eastAsia="宋体" w:cs="Times New Roman"/>
          <w:b w:val="0"/>
          <w:color w:val="000000"/>
          <w:kern w:val="2"/>
          <w:sz w:val="24"/>
          <w:szCs w:val="24"/>
          <w:highlight w:val="none"/>
          <w:lang w:val="en-US" w:eastAsia="zh-CN" w:bidi="ar"/>
        </w:rPr>
        <w:t>工作所必须的工具、耗材、人工费等全部费用</w:t>
      </w:r>
      <w:r>
        <w:rPr>
          <w:rStyle w:val="10"/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eastAsia="zh-CN"/>
        </w:rPr>
        <w:t>。</w:t>
      </w:r>
      <w:r>
        <w:rPr>
          <w:rStyle w:val="10"/>
          <w:rFonts w:hint="default" w:ascii="Times New Roman" w:hAnsi="Times New Roman" w:eastAsia="宋体" w:cs="Times New Roman"/>
          <w:b w:val="0"/>
          <w:bCs w:val="0"/>
          <w:sz w:val="24"/>
          <w:highlight w:val="none"/>
        </w:rPr>
        <w:t xml:space="preserve"> </w:t>
      </w:r>
      <w:r>
        <w:rPr>
          <w:rStyle w:val="10"/>
          <w:rFonts w:hint="default" w:ascii="Times New Roman" w:hAnsi="Times New Roman" w:eastAsia="宋体" w:cs="Times New Roman"/>
          <w:b w:val="0"/>
          <w:bCs/>
          <w:sz w:val="24"/>
          <w:highlight w:val="none"/>
        </w:rPr>
        <w:t>②需由法定代表人/单位负责人或授权代表签字并盖印章。</w:t>
      </w:r>
      <w:r>
        <w:rPr>
          <w:rStyle w:val="10"/>
          <w:rFonts w:hint="eastAsia" w:ascii="宋体" w:hAnsi="宋体" w:eastAsia="宋体" w:cs="宋体"/>
          <w:b/>
          <w:bCs w:val="0"/>
          <w:sz w:val="24"/>
          <w:highlight w:val="none"/>
          <w:u w:val="single"/>
        </w:rPr>
        <w:t>③</w:t>
      </w:r>
      <w:r>
        <w:rPr>
          <w:rStyle w:val="10"/>
          <w:rFonts w:hint="eastAsia" w:ascii="宋体" w:hAnsi="宋体" w:eastAsia="宋体" w:cs="宋体"/>
          <w:b/>
          <w:bCs w:val="0"/>
          <w:sz w:val="24"/>
          <w:highlight w:val="none"/>
          <w:u w:val="single"/>
          <w:lang w:eastAsia="zh-CN"/>
        </w:rPr>
        <w:t>此《</w:t>
      </w:r>
      <w:r>
        <w:rPr>
          <w:rStyle w:val="10"/>
          <w:rFonts w:ascii="宋体" w:hAnsi="宋体" w:eastAsia="宋体" w:cs="宋体"/>
          <w:b/>
          <w:bCs w:val="0"/>
          <w:sz w:val="24"/>
          <w:highlight w:val="none"/>
          <w:u w:val="single"/>
        </w:rPr>
        <w:t>报价表</w:t>
      </w:r>
      <w:r>
        <w:rPr>
          <w:rStyle w:val="10"/>
          <w:rFonts w:hint="eastAsia" w:ascii="宋体" w:hAnsi="宋体" w:eastAsia="宋体" w:cs="宋体"/>
          <w:b/>
          <w:bCs w:val="0"/>
          <w:sz w:val="24"/>
          <w:highlight w:val="none"/>
          <w:u w:val="single"/>
          <w:lang w:eastAsia="zh-CN"/>
        </w:rPr>
        <w:t>》为实质性要求，供应商必须按照此表格内容无偏离响应，若未按要求响应的，则视为无效响应。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响应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</w:rPr>
        <w:t>人名称：</w:t>
      </w:r>
      <w:r>
        <w:rPr>
          <w:rStyle w:val="10"/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</w:rPr>
        <w:t>(盖章)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法定代表人/单位负责人或授权代表：</w:t>
      </w:r>
      <w:r>
        <w:rPr>
          <w:rStyle w:val="10"/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</w:rPr>
        <w:t>(签字或盖章)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Style w:val="10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响应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highlight w:val="none"/>
        </w:rPr>
        <w:t>日期：</w:t>
      </w:r>
      <w:r>
        <w:rPr>
          <w:rStyle w:val="10"/>
          <w:rFonts w:hint="default" w:ascii="Times New Roman" w:hAnsi="Times New Roman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Style w:val="10"/>
          <w:rFonts w:hint="eastAsia" w:ascii="Times New Roman" w:hAnsi="Times New Roman" w:cs="Times New Roman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Style w:val="10"/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right"/>
      <w:textAlignment w:val="auto"/>
      <w:outlineLvl w:val="9"/>
      <w:rPr>
        <w:rStyle w:val="10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right"/>
                            <w:textAlignment w:val="auto"/>
                            <w:outlineLvl w:val="9"/>
                            <w:rPr>
                              <w:rStyle w:val="10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right"/>
                      <w:textAlignment w:val="auto"/>
                      <w:outlineLvl w:val="9"/>
                      <w:rPr>
                        <w:rStyle w:val="10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right"/>
      <w:textAlignment w:val="auto"/>
      <w:outlineLvl w:val="9"/>
      <w:rPr>
        <w:rStyle w:val="10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right"/>
                            <w:textAlignment w:val="auto"/>
                            <w:outlineLvl w:val="9"/>
                            <w:rPr>
                              <w:rStyle w:val="10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Lavb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+kye0ZQmwx6zFgXhpv/Yhjnu4jXmbVowKbv6iH&#10;YBwbvT83V46JiPxo0SwWNYYExiYH8auX5wFi+ii9JdlgFHB6pal89zmmY+qUkqs5f6+NKRM0jgyM&#10;Xl81V+XBOYLgxmGNLOJINltpXI8nZWvf7VHYgBvAqMMVpcR8ctjgvCyTAZOxnoxtAL3pkeO81Ivh&#10;wzYhm0IyVzjCngrj6IrM05rl3fjbL1kvP8P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F&#10;ctq9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right"/>
                      <w:textAlignment w:val="auto"/>
                      <w:outlineLvl w:val="9"/>
                      <w:rPr>
                        <w:rStyle w:val="10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E1A6D"/>
    <w:rsid w:val="4FB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3"/>
    <w:next w:val="3"/>
    <w:qFormat/>
    <w:uiPriority w:val="0"/>
    <w:rPr>
      <w:rFonts w:ascii="Calibri" w:hAnsi="Calibri" w:eastAsia="宋体" w:cs="Times New Roman"/>
    </w:rPr>
  </w:style>
  <w:style w:type="paragraph" w:customStyle="1" w:styleId="3">
    <w:name w:val="正文121"/>
    <w:next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4">
    <w:name w:val="Body Text"/>
    <w:basedOn w:val="5"/>
    <w:next w:val="6"/>
    <w:qFormat/>
    <w:uiPriority w:val="0"/>
    <w:pPr>
      <w:spacing w:after="120" w:afterLines="0" w:afterAutospacing="0"/>
    </w:pPr>
  </w:style>
  <w:style w:type="paragraph" w:customStyle="1" w:styleId="5">
    <w:name w:val="正文111"/>
    <w:next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">
    <w:name w:val="正文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Normal (Web)"/>
    <w:basedOn w:val="9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Normal_0"/>
    <w:next w:val="4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正文3"/>
    <w:next w:val="4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3">
    <w:name w:val="正文21"/>
    <w:next w:val="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03、“注：”正文(加粗，首行缩进2字符)"/>
    <w:basedOn w:val="15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15">
    <w:name w:val="01、普通正文"/>
    <w:basedOn w:val="9"/>
    <w:qFormat/>
    <w:uiPriority w:val="0"/>
    <w:pPr>
      <w:tabs>
        <w:tab w:val="left" w:pos="0"/>
      </w:tabs>
      <w:wordWrap w:val="0"/>
      <w:topLinePunct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2024-06-11T01:29:00Z</dcterms:created>
  <dc:creator>邹佚瑾</dc:creator>
  <cp:lastModifiedBy>邹佚瑾</cp:lastModifiedBy>
  <dcterms:modified xsi:type="dcterms:W3CDTF">2024-06-11T01:30:10Z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