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1.xml" ContentType="application/vnd.openxmlformats-officedocument.wordprocessingml.footer+xml"/>
  <Override PartName="/word/footnotes.xml" ContentType="application/vnd.openxmlformats-officedocument.wordprocessingml.footnot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54"/>
        <w:pBdr/>
        <w:spacing w:line="520" w:lineRule="exact"/>
        <w:ind/>
        <w:jc w:val="center"/>
        <w:rPr>
          <w:rFonts w:ascii="Times New Roman" w:hAnsi="Times New Roman" w:eastAsia="方正小标宋简体" w:cs="Times New Roman"/>
          <w:color w:val="000000"/>
          <w:sz w:val="42"/>
          <w:szCs w:val="42"/>
        </w:rPr>
      </w:pPr>
      <w:r>
        <w:rPr>
          <w:rFonts w:hint="eastAsia" w:ascii="Times New Roman" w:hAnsi="Times New Roman" w:eastAsia="方正小标宋简体" w:cs="Times New Roman"/>
          <w:color w:val="000000"/>
          <w:sz w:val="42"/>
          <w:szCs w:val="42"/>
          <w:lang w:eastAsia="zh-CN"/>
        </w:rPr>
        <w:t xml:space="preserve">横州市人民法院</w:t>
      </w:r>
      <w:r>
        <w:rPr>
          <w:rFonts w:ascii="Times New Roman" w:hAnsi="Times New Roman" w:eastAsia="方正小标宋简体" w:cs="Times New Roman"/>
          <w:color w:val="000000"/>
          <w:sz w:val="42"/>
          <w:szCs w:val="42"/>
        </w:rPr>
        <w:t xml:space="preserve">领导班子202</w:t>
      </w:r>
      <w:r>
        <w:rPr>
          <w:rFonts w:hint="eastAsia" w:ascii="Times New Roman" w:hAnsi="Times New Roman" w:eastAsia="方正小标宋简体" w:cs="Times New Roman"/>
          <w:color w:val="000000"/>
          <w:sz w:val="42"/>
          <w:szCs w:val="42"/>
          <w:lang w:val="en-US" w:eastAsia="zh-CN"/>
        </w:rPr>
        <w:t xml:space="preserve">4</w:t>
      </w:r>
      <w:r>
        <w:rPr>
          <w:rFonts w:ascii="Times New Roman" w:hAnsi="Times New Roman" w:eastAsia="方正小标宋简体" w:cs="Times New Roman"/>
          <w:color w:val="000000"/>
          <w:sz w:val="42"/>
          <w:szCs w:val="42"/>
        </w:rPr>
        <w:t xml:space="preserve">年度党风廉政建设主体责任清单</w:t>
      </w:r>
      <w:r>
        <w:rPr>
          <w:rFonts w:ascii="Times New Roman" w:hAnsi="Times New Roman" w:eastAsia="方正小标宋简体" w:cs="Times New Roman"/>
          <w:color w:val="000000"/>
          <w:sz w:val="42"/>
          <w:szCs w:val="42"/>
        </w:rPr>
      </w:r>
      <w:r>
        <w:rPr>
          <w:rFonts w:ascii="Times New Roman" w:hAnsi="Times New Roman" w:eastAsia="方正小标宋简体" w:cs="Times New Roman"/>
          <w:color w:val="000000"/>
          <w:sz w:val="42"/>
          <w:szCs w:val="42"/>
        </w:rPr>
      </w:r>
    </w:p>
    <w:p>
      <w:pPr>
        <w:pStyle w:val="654"/>
        <w:pBdr/>
        <w:spacing w:line="500" w:lineRule="exact"/>
        <w:ind/>
        <w:rPr>
          <w:rFonts w:hint="eastAsia" w:ascii="Times New Roman" w:hAnsi="Times New Roman" w:eastAsia="仿宋_GB2312" w:cs="Times New Roman"/>
          <w:color w:val="000000"/>
          <w:spacing w:val="6"/>
          <w:sz w:val="28"/>
          <w:szCs w:val="28"/>
          <w:lang w:eastAsia="zh-CN"/>
        </w:rPr>
      </w:pPr>
      <w:r>
        <w:rPr>
          <w:rFonts w:ascii="Times New Roman" w:hAnsi="Times New Roman" w:eastAsia="仿宋_GB2312" w:cs="Times New Roman"/>
          <w:color w:val="000000"/>
          <w:spacing w:val="6"/>
          <w:sz w:val="28"/>
          <w:szCs w:val="28"/>
        </w:rPr>
        <w:t xml:space="preserve">填报单位（公章）：</w:t>
      </w:r>
      <w:r>
        <w:rPr>
          <w:rFonts w:hint="eastAsia" w:ascii="Times New Roman" w:hAnsi="Times New Roman" w:eastAsia="仿宋_GB2312" w:cs="Times New Roman"/>
          <w:color w:val="000000"/>
          <w:spacing w:val="6"/>
          <w:sz w:val="28"/>
          <w:szCs w:val="28"/>
          <w:lang w:eastAsia="zh-CN"/>
        </w:rPr>
        <w:t xml:space="preserve">中共横州市人民法院党组</w:t>
      </w:r>
      <w:r>
        <w:rPr>
          <w:rFonts w:hint="eastAsia" w:ascii="Times New Roman" w:hAnsi="Times New Roman" w:eastAsia="仿宋_GB2312" w:cs="Times New Roman"/>
          <w:color w:val="000000"/>
          <w:spacing w:val="6"/>
          <w:sz w:val="28"/>
          <w:szCs w:val="28"/>
          <w:lang w:eastAsia="zh-CN"/>
        </w:rPr>
      </w:r>
      <w:r>
        <w:rPr>
          <w:rFonts w:hint="eastAsia" w:ascii="Times New Roman" w:hAnsi="Times New Roman" w:eastAsia="仿宋_GB2312" w:cs="Times New Roman"/>
          <w:color w:val="000000"/>
          <w:spacing w:val="6"/>
          <w:sz w:val="28"/>
          <w:szCs w:val="28"/>
          <w:lang w:eastAsia="zh-CN"/>
        </w:rPr>
      </w:r>
    </w:p>
    <w:tbl>
      <w:tblPr>
        <w:tblW w:w="0" w:type="auto"/>
        <w:tblInd w:w="-2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57" w:type="dxa"/>
          <w:top w:w="28" w:type="dxa"/>
          <w:right w:w="57" w:type="dxa"/>
          <w:bottom w:w="28" w:type="dxa"/>
        </w:tblCellMar>
        <w:tblLook w:val="04A0" w:firstRow="1" w:lastRow="0" w:firstColumn="1" w:lastColumn="0" w:noHBand="0" w:noVBand="1"/>
      </w:tblPr>
      <w:tblGrid>
        <w:gridCol w:w="1066"/>
        <w:gridCol w:w="1432"/>
        <w:gridCol w:w="8110"/>
        <w:gridCol w:w="1500"/>
        <w:gridCol w:w="1471"/>
        <w:gridCol w:w="512"/>
      </w:tblGrid>
      <w:tr>
        <w:trPr>
          <w:trHeight w:val="397"/>
          <w:tblHeader/>
        </w:trPr>
        <w:tc>
          <w:tcPr>
            <w:tcBorders/>
            <w:tcW w:w="1066" w:type="dxa"/>
            <w:vAlign w:val="center"/>
            <w:textDirection w:val="lrTb"/>
            <w:noWrap w:val="false"/>
          </w:tcPr>
          <w:p>
            <w:pPr>
              <w:pStyle w:val="654"/>
              <w:pBdr/>
              <w:spacing w:line="300" w:lineRule="exact"/>
              <w:ind/>
              <w:jc w:val="center"/>
              <w:rPr>
                <w:rFonts w:ascii="Times New Roman" w:hAnsi="Times New Roman" w:cs="Times New Roman"/>
                <w:b/>
                <w:color w:val="000000"/>
                <w:szCs w:val="21"/>
              </w:rPr>
            </w:pPr>
            <w:r>
              <w:rPr>
                <w:rFonts w:ascii="Times New Roman" w:hAnsi="Times New Roman" w:cs="Times New Roman"/>
                <w:b/>
                <w:color w:val="000000"/>
                <w:szCs w:val="21"/>
              </w:rPr>
              <w:t xml:space="preserve">清单分类</w:t>
            </w:r>
            <w:r>
              <w:rPr>
                <w:rFonts w:ascii="Times New Roman" w:hAnsi="Times New Roman" w:cs="Times New Roman"/>
                <w:b/>
                <w:color w:val="000000"/>
                <w:szCs w:val="21"/>
              </w:rPr>
            </w:r>
            <w:r>
              <w:rPr>
                <w:rFonts w:ascii="Times New Roman" w:hAnsi="Times New Roman" w:cs="Times New Roman"/>
                <w:b/>
                <w:color w:val="000000"/>
                <w:szCs w:val="21"/>
              </w:rPr>
            </w:r>
          </w:p>
        </w:tc>
        <w:tc>
          <w:tcPr>
            <w:tcBorders/>
            <w:tcW w:w="1432" w:type="dxa"/>
            <w:vAlign w:val="center"/>
            <w:textDirection w:val="lrTb"/>
            <w:noWrap w:val="false"/>
          </w:tcPr>
          <w:p>
            <w:pPr>
              <w:pStyle w:val="654"/>
              <w:pBdr/>
              <w:spacing w:line="300" w:lineRule="exact"/>
              <w:ind/>
              <w:jc w:val="center"/>
              <w:rPr>
                <w:rFonts w:ascii="Times New Roman" w:hAnsi="Times New Roman" w:cs="Times New Roman"/>
                <w:b/>
                <w:color w:val="000000"/>
                <w:szCs w:val="21"/>
              </w:rPr>
            </w:pPr>
            <w:r>
              <w:rPr>
                <w:rFonts w:ascii="Times New Roman" w:hAnsi="Times New Roman" w:cs="Times New Roman"/>
                <w:b/>
                <w:color w:val="000000"/>
                <w:szCs w:val="21"/>
              </w:rPr>
              <w:t xml:space="preserve">责任项目</w:t>
            </w:r>
            <w:r>
              <w:rPr>
                <w:rFonts w:ascii="Times New Roman" w:hAnsi="Times New Roman" w:cs="Times New Roman"/>
                <w:b/>
                <w:color w:val="000000"/>
                <w:szCs w:val="21"/>
              </w:rPr>
            </w:r>
            <w:r>
              <w:rPr>
                <w:rFonts w:ascii="Times New Roman" w:hAnsi="Times New Roman" w:cs="Times New Roman"/>
                <w:b/>
                <w:color w:val="000000"/>
                <w:szCs w:val="21"/>
              </w:rPr>
            </w:r>
          </w:p>
        </w:tc>
        <w:tc>
          <w:tcPr>
            <w:tcBorders/>
            <w:tcW w:w="8110" w:type="dxa"/>
            <w:vAlign w:val="center"/>
            <w:textDirection w:val="lrTb"/>
            <w:noWrap w:val="false"/>
          </w:tcPr>
          <w:p>
            <w:pPr>
              <w:pStyle w:val="654"/>
              <w:pBdr/>
              <w:spacing w:line="300" w:lineRule="exact"/>
              <w:ind/>
              <w:jc w:val="center"/>
              <w:rPr>
                <w:rFonts w:ascii="Times New Roman" w:hAnsi="Times New Roman" w:cs="Times New Roman"/>
                <w:b/>
                <w:color w:val="000000"/>
                <w:szCs w:val="21"/>
              </w:rPr>
            </w:pPr>
            <w:r>
              <w:rPr>
                <w:rFonts w:ascii="Times New Roman" w:hAnsi="Times New Roman" w:cs="Times New Roman"/>
                <w:b/>
                <w:color w:val="000000"/>
                <w:szCs w:val="21"/>
              </w:rPr>
              <w:t xml:space="preserve">具  体  措  施</w:t>
            </w:r>
            <w:r>
              <w:rPr>
                <w:rFonts w:ascii="Times New Roman" w:hAnsi="Times New Roman" w:cs="Times New Roman"/>
                <w:b/>
                <w:color w:val="000000"/>
                <w:szCs w:val="21"/>
              </w:rPr>
            </w:r>
            <w:r>
              <w:rPr>
                <w:rFonts w:ascii="Times New Roman" w:hAnsi="Times New Roman" w:cs="Times New Roman"/>
                <w:b/>
                <w:color w:val="000000"/>
                <w:szCs w:val="21"/>
              </w:rPr>
            </w:r>
          </w:p>
        </w:tc>
        <w:tc>
          <w:tcPr>
            <w:tcBorders/>
            <w:tcW w:w="1500" w:type="dxa"/>
            <w:vAlign w:val="center"/>
            <w:textDirection w:val="lrTb"/>
            <w:noWrap w:val="false"/>
          </w:tcPr>
          <w:p>
            <w:pPr>
              <w:pStyle w:val="654"/>
              <w:pBdr/>
              <w:spacing w:line="300" w:lineRule="exact"/>
              <w:ind/>
              <w:jc w:val="center"/>
              <w:rPr>
                <w:rFonts w:ascii="Times New Roman" w:hAnsi="Times New Roman" w:cs="Times New Roman"/>
                <w:b/>
                <w:color w:val="000000"/>
                <w:szCs w:val="21"/>
                <w:highlight w:val="yellow"/>
              </w:rPr>
            </w:pPr>
            <w:r>
              <w:rPr>
                <w:rFonts w:ascii="Times New Roman" w:hAnsi="Times New Roman" w:cs="Times New Roman"/>
                <w:b/>
                <w:color w:val="000000"/>
                <w:szCs w:val="21"/>
                <w:highlight w:val="none"/>
              </w:rPr>
              <w:t xml:space="preserve">完成时限</w:t>
            </w:r>
            <w:r>
              <w:rPr>
                <w:rFonts w:ascii="Times New Roman" w:hAnsi="Times New Roman" w:cs="Times New Roman"/>
                <w:b/>
                <w:color w:val="000000"/>
                <w:szCs w:val="21"/>
                <w:highlight w:val="yellow"/>
              </w:rPr>
            </w:r>
            <w:r>
              <w:rPr>
                <w:rFonts w:ascii="Times New Roman" w:hAnsi="Times New Roman" w:cs="Times New Roman"/>
                <w:b/>
                <w:color w:val="000000"/>
                <w:szCs w:val="21"/>
                <w:highlight w:val="yellow"/>
              </w:rPr>
            </w:r>
          </w:p>
        </w:tc>
        <w:tc>
          <w:tcPr>
            <w:tcBorders/>
            <w:tcW w:w="1471" w:type="dxa"/>
            <w:vAlign w:val="center"/>
            <w:textDirection w:val="lrTb"/>
            <w:noWrap w:val="false"/>
          </w:tcPr>
          <w:p>
            <w:pPr>
              <w:pStyle w:val="654"/>
              <w:pBdr/>
              <w:spacing w:line="300" w:lineRule="exact"/>
              <w:ind/>
              <w:jc w:val="center"/>
              <w:rPr>
                <w:rFonts w:ascii="Times New Roman" w:hAnsi="Times New Roman" w:cs="Times New Roman"/>
                <w:b/>
                <w:color w:val="000000"/>
                <w:szCs w:val="21"/>
                <w:highlight w:val="yellow"/>
              </w:rPr>
            </w:pPr>
            <w:r>
              <w:rPr>
                <w:rFonts w:ascii="Times New Roman" w:hAnsi="Times New Roman" w:cs="Times New Roman"/>
                <w:b/>
                <w:color w:val="000000"/>
                <w:szCs w:val="21"/>
                <w:highlight w:val="none"/>
              </w:rPr>
              <w:t xml:space="preserve">承办单位</w:t>
            </w:r>
            <w:r>
              <w:rPr>
                <w:rFonts w:ascii="Times New Roman" w:hAnsi="Times New Roman" w:cs="Times New Roman"/>
                <w:b/>
                <w:color w:val="000000"/>
                <w:szCs w:val="21"/>
                <w:highlight w:val="yellow"/>
              </w:rPr>
            </w:r>
            <w:r>
              <w:rPr>
                <w:rFonts w:ascii="Times New Roman" w:hAnsi="Times New Roman" w:cs="Times New Roman"/>
                <w:b/>
                <w:color w:val="000000"/>
                <w:szCs w:val="21"/>
                <w:highlight w:val="yellow"/>
              </w:rPr>
            </w:r>
          </w:p>
        </w:tc>
        <w:tc>
          <w:tcPr>
            <w:tcBorders/>
            <w:tcW w:w="512" w:type="dxa"/>
            <w:vAlign w:val="center"/>
            <w:textDirection w:val="lrTb"/>
            <w:noWrap w:val="false"/>
          </w:tcPr>
          <w:p>
            <w:pPr>
              <w:pStyle w:val="654"/>
              <w:pBdr/>
              <w:spacing w:line="300" w:lineRule="exact"/>
              <w:ind/>
              <w:jc w:val="center"/>
              <w:rPr>
                <w:rFonts w:ascii="Times New Roman" w:hAnsi="Times New Roman" w:cs="Times New Roman"/>
                <w:b/>
                <w:color w:val="000000"/>
                <w:szCs w:val="21"/>
              </w:rPr>
            </w:pPr>
            <w:r>
              <w:rPr>
                <w:rFonts w:ascii="Times New Roman" w:hAnsi="Times New Roman" w:cs="Times New Roman"/>
                <w:b/>
                <w:color w:val="000000"/>
                <w:szCs w:val="21"/>
              </w:rPr>
              <w:t xml:space="preserve">备注</w:t>
            </w:r>
            <w:r>
              <w:rPr>
                <w:rFonts w:ascii="Times New Roman" w:hAnsi="Times New Roman" w:cs="Times New Roman"/>
                <w:b/>
                <w:color w:val="000000"/>
                <w:szCs w:val="21"/>
              </w:rPr>
            </w:r>
            <w:r>
              <w:rPr>
                <w:rFonts w:ascii="Times New Roman" w:hAnsi="Times New Roman" w:cs="Times New Roman"/>
                <w:b/>
                <w:color w:val="000000"/>
                <w:szCs w:val="21"/>
              </w:rPr>
            </w:r>
          </w:p>
        </w:tc>
      </w:tr>
      <w:tr>
        <w:trPr>
          <w:trHeight w:val="1217"/>
        </w:trPr>
        <w:tc>
          <w:tcPr>
            <w:tcBorders/>
            <w:tcW w:w="1066" w:type="dxa"/>
            <w:vAlign w:val="center"/>
            <w:vMerge w:val="restart"/>
            <w:textDirection w:val="lrTb"/>
            <w:noWrap w:val="false"/>
          </w:tcPr>
          <w:p>
            <w:pPr>
              <w:pStyle w:val="654"/>
              <w:pBdr/>
              <w:spacing w:line="300" w:lineRule="exact"/>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共性</w:t>
            </w: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清单</w:t>
            </w: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Bdr/>
              <w:spacing w:line="300" w:lineRule="exact"/>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highlight w:val="none"/>
              </w:rPr>
            </w:r>
            <w:r>
              <w:rPr>
                <w:rFonts w:hint="eastAsia" w:ascii="仿宋_GB2312" w:hAnsi="仿宋_GB2312" w:eastAsia="仿宋_GB2312" w:cs="仿宋_GB2312"/>
                <w:color w:val="000000"/>
                <w:sz w:val="28"/>
                <w:szCs w:val="28"/>
                <w:highlight w:val="none"/>
              </w:rPr>
            </w:r>
          </w:p>
          <w:p>
            <w:pPr>
              <w:pBdr/>
              <w:spacing w:line="300" w:lineRule="exact"/>
              <w:ind/>
              <w:jc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r>
            <w:r>
              <w:rPr>
                <w:rFonts w:hint="eastAsia" w:ascii="仿宋_GB2312" w:hAnsi="仿宋_GB2312" w:eastAsia="仿宋_GB2312" w:cs="仿宋_GB2312"/>
                <w:color w:val="000000"/>
                <w:sz w:val="28"/>
                <w:szCs w:val="28"/>
                <w:highlight w:val="none"/>
              </w:rPr>
            </w:r>
          </w:p>
          <w:p>
            <w:pPr>
              <w:pStyle w:val="654"/>
              <w:pBdr/>
              <w:spacing w:line="300" w:lineRule="exact"/>
              <w:ind/>
              <w:jc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rPr>
              <w:t xml:space="preserve">共性</w:t>
            </w: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highlight w:val="none"/>
              </w:rPr>
            </w:r>
          </w:p>
          <w:p>
            <w:pPr>
              <w:pStyle w:val="654"/>
              <w:pBdr/>
              <w:spacing w:line="300" w:lineRule="exact"/>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清单</w:t>
            </w: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7"/>
              <w:pBdr/>
              <w:spacing/>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7"/>
              <w:pBdr/>
              <w:spacing/>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7"/>
              <w:pBdr/>
              <w:spacing/>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r>
            <w:r>
              <w:rPr>
                <w:rFonts w:hint="eastAsia" w:ascii="仿宋_GB2312" w:hAnsi="仿宋_GB2312" w:eastAsia="仿宋_GB2312" w:cs="仿宋_GB2312"/>
                <w:color w:val="000000"/>
                <w:sz w:val="28"/>
                <w:szCs w:val="28"/>
                <w:lang w:eastAsia="zh-CN"/>
              </w:rPr>
            </w:r>
          </w:p>
          <w:p>
            <w:pPr>
              <w:pStyle w:val="654"/>
              <w:pBdr/>
              <w:spacing w:line="300" w:lineRule="exact"/>
              <w:ind/>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r>
            <w:r>
              <w:rPr>
                <w:rFonts w:hint="eastAsia" w:ascii="仿宋_GB2312" w:hAnsi="仿宋_GB2312" w:eastAsia="仿宋_GB2312" w:cs="仿宋_GB2312"/>
                <w:color w:val="000000"/>
                <w:sz w:val="28"/>
                <w:szCs w:val="28"/>
                <w:lang w:eastAsia="zh-CN"/>
              </w:rPr>
            </w:r>
          </w:p>
          <w:p>
            <w:pPr>
              <w:pStyle w:val="654"/>
              <w:pBdr/>
              <w:spacing w:line="300" w:lineRule="exact"/>
              <w:ind/>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r>
            <w:r>
              <w:rPr>
                <w:rFonts w:hint="eastAsia" w:ascii="仿宋_GB2312" w:hAnsi="仿宋_GB2312" w:eastAsia="仿宋_GB2312" w:cs="仿宋_GB2312"/>
                <w:color w:val="000000"/>
                <w:sz w:val="28"/>
                <w:szCs w:val="28"/>
                <w:lang w:eastAsia="zh-CN"/>
              </w:rPr>
            </w:r>
          </w:p>
          <w:p>
            <w:pPr>
              <w:pStyle w:val="654"/>
              <w:pBdr/>
              <w:spacing w:line="300" w:lineRule="exact"/>
              <w:ind/>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r>
            <w:r>
              <w:rPr>
                <w:rFonts w:hint="eastAsia" w:ascii="仿宋_GB2312" w:hAnsi="仿宋_GB2312" w:eastAsia="仿宋_GB2312" w:cs="仿宋_GB2312"/>
                <w:color w:val="000000"/>
                <w:sz w:val="28"/>
                <w:szCs w:val="28"/>
                <w:lang w:eastAsia="zh-CN"/>
              </w:rPr>
            </w:r>
          </w:p>
          <w:p>
            <w:pPr>
              <w:pStyle w:val="654"/>
              <w:pBdr/>
              <w:spacing w:line="300" w:lineRule="exact"/>
              <w:ind/>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r>
            <w:r>
              <w:rPr>
                <w:rFonts w:hint="eastAsia" w:ascii="仿宋_GB2312" w:hAnsi="仿宋_GB2312" w:eastAsia="仿宋_GB2312" w:cs="仿宋_GB2312"/>
                <w:color w:val="000000"/>
                <w:sz w:val="28"/>
                <w:szCs w:val="28"/>
                <w:lang w:eastAsia="zh-CN"/>
              </w:rPr>
            </w:r>
          </w:p>
          <w:p>
            <w:pPr>
              <w:pStyle w:val="654"/>
              <w:pBdr/>
              <w:spacing w:line="300" w:lineRule="exact"/>
              <w:ind/>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r>
            <w:r>
              <w:rPr>
                <w:rFonts w:hint="eastAsia" w:ascii="仿宋_GB2312" w:hAnsi="仿宋_GB2312" w:eastAsia="仿宋_GB2312" w:cs="仿宋_GB2312"/>
                <w:color w:val="000000"/>
                <w:sz w:val="28"/>
                <w:szCs w:val="28"/>
                <w:lang w:eastAsia="zh-CN"/>
              </w:rPr>
            </w:r>
          </w:p>
          <w:p>
            <w:pPr>
              <w:pStyle w:val="654"/>
              <w:pBdr/>
              <w:spacing w:line="300" w:lineRule="exact"/>
              <w:ind/>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r>
            <w:r>
              <w:rPr>
                <w:rFonts w:hint="eastAsia" w:ascii="仿宋_GB2312" w:hAnsi="仿宋_GB2312" w:eastAsia="仿宋_GB2312" w:cs="仿宋_GB2312"/>
                <w:color w:val="000000"/>
                <w:sz w:val="28"/>
                <w:szCs w:val="28"/>
                <w:lang w:eastAsia="zh-CN"/>
              </w:rPr>
            </w:r>
          </w:p>
          <w:p>
            <w:pPr>
              <w:pStyle w:val="654"/>
              <w:pBdr/>
              <w:spacing w:line="300" w:lineRule="exact"/>
              <w:ind/>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r>
            <w:r>
              <w:rPr>
                <w:rFonts w:hint="eastAsia" w:ascii="仿宋_GB2312" w:hAnsi="仿宋_GB2312" w:eastAsia="仿宋_GB2312" w:cs="仿宋_GB2312"/>
                <w:color w:val="000000"/>
                <w:sz w:val="28"/>
                <w:szCs w:val="28"/>
                <w:lang w:eastAsia="zh-CN"/>
              </w:rPr>
            </w:r>
          </w:p>
          <w:p>
            <w:pPr>
              <w:pStyle w:val="654"/>
              <w:pBdr/>
              <w:spacing w:line="300" w:lineRule="exact"/>
              <w:ind/>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r>
            <w:r>
              <w:rPr>
                <w:rFonts w:hint="eastAsia" w:ascii="仿宋_GB2312" w:hAnsi="仿宋_GB2312" w:eastAsia="仿宋_GB2312" w:cs="仿宋_GB2312"/>
                <w:color w:val="000000"/>
                <w:sz w:val="28"/>
                <w:szCs w:val="28"/>
                <w:lang w:eastAsia="zh-CN"/>
              </w:rPr>
            </w:r>
          </w:p>
          <w:p>
            <w:pPr>
              <w:pStyle w:val="654"/>
              <w:pBdr/>
              <w:spacing w:line="300" w:lineRule="exact"/>
              <w:ind/>
              <w:jc w:val="left"/>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r>
            <w:r>
              <w:rPr>
                <w:rFonts w:hint="eastAsia" w:ascii="仿宋_GB2312" w:hAnsi="仿宋_GB2312" w:eastAsia="仿宋_GB2312" w:cs="仿宋_GB2312"/>
                <w:color w:val="000000"/>
                <w:sz w:val="28"/>
                <w:szCs w:val="28"/>
                <w:lang w:eastAsia="zh-CN"/>
              </w:rPr>
            </w:r>
          </w:p>
          <w:p>
            <w:pPr>
              <w:pStyle w:val="654"/>
              <w:pBdr/>
              <w:spacing w:line="300" w:lineRule="exact"/>
              <w:ind/>
              <w:jc w:val="left"/>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r>
            <w:r>
              <w:rPr>
                <w:rFonts w:hint="eastAsia" w:ascii="仿宋_GB2312" w:hAnsi="仿宋_GB2312" w:eastAsia="仿宋_GB2312" w:cs="仿宋_GB2312"/>
                <w:color w:val="000000"/>
                <w:sz w:val="28"/>
                <w:szCs w:val="28"/>
                <w:lang w:eastAsia="zh-CN"/>
              </w:rPr>
            </w:r>
          </w:p>
          <w:p>
            <w:pPr>
              <w:pStyle w:val="654"/>
              <w:pBdr/>
              <w:spacing w:line="300" w:lineRule="exact"/>
              <w:ind/>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 xml:space="preserve">共性</w:t>
            </w:r>
            <w:r>
              <w:rPr>
                <w:rFonts w:hint="eastAsia" w:ascii="仿宋_GB2312" w:hAnsi="仿宋_GB2312" w:eastAsia="仿宋_GB2312" w:cs="仿宋_GB2312"/>
                <w:color w:val="000000"/>
                <w:sz w:val="28"/>
                <w:szCs w:val="28"/>
                <w:lang w:eastAsia="zh-CN"/>
              </w:rPr>
            </w:r>
            <w:r>
              <w:rPr>
                <w:rFonts w:hint="eastAsia" w:ascii="仿宋_GB2312" w:hAnsi="仿宋_GB2312" w:eastAsia="仿宋_GB2312" w:cs="仿宋_GB2312"/>
                <w:color w:val="000000"/>
                <w:sz w:val="28"/>
                <w:szCs w:val="28"/>
                <w:lang w:eastAsia="zh-CN"/>
              </w:rPr>
            </w:r>
          </w:p>
          <w:p>
            <w:pPr>
              <w:pStyle w:val="654"/>
              <w:pBdr/>
              <w:spacing w:line="300" w:lineRule="exact"/>
              <w:ind/>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 xml:space="preserve">清单</w:t>
            </w:r>
            <w:r>
              <w:rPr>
                <w:rFonts w:hint="eastAsia" w:ascii="仿宋_GB2312" w:hAnsi="仿宋_GB2312" w:eastAsia="仿宋_GB2312" w:cs="仿宋_GB2312"/>
                <w:color w:val="000000"/>
                <w:sz w:val="28"/>
                <w:szCs w:val="28"/>
                <w:lang w:eastAsia="zh-CN"/>
              </w:rPr>
            </w:r>
            <w:r>
              <w:rPr>
                <w:rFonts w:hint="eastAsia" w:ascii="仿宋_GB2312" w:hAnsi="仿宋_GB2312" w:eastAsia="仿宋_GB2312" w:cs="仿宋_GB2312"/>
                <w:color w:val="000000"/>
                <w:sz w:val="28"/>
                <w:szCs w:val="28"/>
                <w:lang w:eastAsia="zh-CN"/>
              </w:rPr>
            </w:r>
          </w:p>
          <w:p>
            <w:pPr>
              <w:pStyle w:val="657"/>
              <w:pBdr/>
              <w:spacing/>
              <w:ind/>
              <w:rPr/>
            </w:pPr>
            <w:r/>
            <w:r/>
          </w:p>
          <w:p>
            <w:pPr>
              <w:pStyle w:val="657"/>
              <w:pBdr/>
              <w:spacing/>
              <w:ind/>
              <w:rPr/>
            </w:pPr>
            <w:r/>
            <w:r/>
          </w:p>
          <w:p>
            <w:pPr>
              <w:pStyle w:val="657"/>
              <w:pBdr/>
              <w:spacing/>
              <w:ind/>
              <w:rPr/>
            </w:pPr>
            <w:r/>
            <w:r/>
          </w:p>
          <w:p>
            <w:pPr>
              <w:pStyle w:val="657"/>
              <w:pBdr/>
              <w:spacing/>
              <w:ind/>
              <w:rPr/>
            </w:pPr>
            <w:r/>
            <w:r/>
          </w:p>
          <w:p>
            <w:pPr>
              <w:pBdr/>
              <w:spacing w:line="300" w:lineRule="exact"/>
              <w:ind/>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highlight w:val="none"/>
                <w:lang w:eastAsia="zh-CN"/>
              </w:rPr>
            </w:r>
            <w:r>
              <w:rPr>
                <w:rFonts w:hint="eastAsia" w:ascii="仿宋_GB2312" w:hAnsi="仿宋_GB2312" w:eastAsia="仿宋_GB2312" w:cs="仿宋_GB2312"/>
                <w:color w:val="000000"/>
                <w:sz w:val="28"/>
                <w:szCs w:val="28"/>
                <w:highlight w:val="none"/>
                <w:lang w:eastAsia="zh-CN"/>
              </w:rPr>
            </w:r>
          </w:p>
          <w:p>
            <w:pPr>
              <w:pBdr/>
              <w:spacing w:line="300" w:lineRule="exact"/>
              <w:ind/>
              <w:jc w:val="center"/>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eastAsia="zh-CN"/>
              </w:rPr>
            </w:r>
            <w:r>
              <w:rPr>
                <w:rFonts w:hint="eastAsia" w:ascii="仿宋_GB2312" w:hAnsi="仿宋_GB2312" w:eastAsia="仿宋_GB2312" w:cs="仿宋_GB2312"/>
                <w:color w:val="000000"/>
                <w:sz w:val="28"/>
                <w:szCs w:val="28"/>
                <w:highlight w:val="none"/>
                <w:lang w:eastAsia="zh-CN"/>
              </w:rPr>
            </w:r>
          </w:p>
          <w:p>
            <w:pPr>
              <w:pBdr/>
              <w:spacing w:line="300" w:lineRule="exact"/>
              <w:ind/>
              <w:jc w:val="center"/>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eastAsia="zh-CN"/>
              </w:rPr>
            </w:r>
            <w:r>
              <w:rPr>
                <w:rFonts w:hint="eastAsia" w:ascii="仿宋_GB2312" w:hAnsi="仿宋_GB2312" w:eastAsia="仿宋_GB2312" w:cs="仿宋_GB2312"/>
                <w:color w:val="000000"/>
                <w:sz w:val="28"/>
                <w:szCs w:val="28"/>
                <w:highlight w:val="none"/>
                <w:lang w:eastAsia="zh-CN"/>
              </w:rPr>
            </w:r>
          </w:p>
          <w:p>
            <w:pPr>
              <w:pBdr/>
              <w:spacing w:line="300" w:lineRule="exact"/>
              <w:ind/>
              <w:jc w:val="center"/>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eastAsia="zh-CN"/>
              </w:rPr>
            </w:r>
            <w:r>
              <w:rPr>
                <w:rFonts w:hint="eastAsia" w:ascii="仿宋_GB2312" w:hAnsi="仿宋_GB2312" w:eastAsia="仿宋_GB2312" w:cs="仿宋_GB2312"/>
                <w:color w:val="000000"/>
                <w:sz w:val="28"/>
                <w:szCs w:val="28"/>
                <w:highlight w:val="none"/>
                <w:lang w:eastAsia="zh-CN"/>
              </w:rPr>
            </w:r>
          </w:p>
          <w:p>
            <w:pPr>
              <w:pStyle w:val="654"/>
              <w:pBdr/>
              <w:spacing w:line="300" w:lineRule="exact"/>
              <w:ind/>
              <w:jc w:val="center"/>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lang w:eastAsia="zh-CN"/>
              </w:rPr>
              <w:t xml:space="preserve">共性</w:t>
            </w:r>
            <w:r>
              <w:rPr>
                <w:rFonts w:hint="eastAsia" w:ascii="仿宋_GB2312" w:hAnsi="仿宋_GB2312" w:eastAsia="仿宋_GB2312" w:cs="仿宋_GB2312"/>
                <w:color w:val="000000"/>
                <w:sz w:val="28"/>
                <w:szCs w:val="28"/>
                <w:lang w:eastAsia="zh-CN"/>
              </w:rPr>
            </w:r>
            <w:r>
              <w:rPr>
                <w:rFonts w:hint="eastAsia" w:ascii="仿宋_GB2312" w:hAnsi="仿宋_GB2312" w:eastAsia="仿宋_GB2312" w:cs="仿宋_GB2312"/>
                <w:color w:val="000000"/>
                <w:sz w:val="28"/>
                <w:szCs w:val="28"/>
                <w:highlight w:val="none"/>
                <w:lang w:eastAsia="zh-CN"/>
              </w:rPr>
            </w:r>
          </w:p>
          <w:p>
            <w:pPr>
              <w:pStyle w:val="654"/>
              <w:pBdr/>
              <w:spacing w:line="300" w:lineRule="exact"/>
              <w:ind/>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 xml:space="preserve">清单</w:t>
            </w:r>
            <w:r>
              <w:rPr>
                <w:rFonts w:hint="eastAsia" w:ascii="仿宋_GB2312" w:hAnsi="仿宋_GB2312" w:eastAsia="仿宋_GB2312" w:cs="仿宋_GB2312"/>
                <w:color w:val="000000"/>
                <w:sz w:val="28"/>
                <w:szCs w:val="28"/>
                <w:lang w:eastAsia="zh-CN"/>
              </w:rPr>
            </w:r>
            <w:r>
              <w:rPr>
                <w:rFonts w:hint="eastAsia" w:ascii="仿宋_GB2312" w:hAnsi="仿宋_GB2312" w:eastAsia="仿宋_GB2312" w:cs="仿宋_GB2312"/>
                <w:color w:val="000000"/>
                <w:sz w:val="28"/>
                <w:szCs w:val="28"/>
                <w:lang w:eastAsia="zh-CN"/>
              </w:rPr>
            </w:r>
            <w:r/>
            <w:r/>
            <w:r>
              <w:rPr>
                <w:rFonts w:hint="eastAsia" w:ascii="仿宋_GB2312" w:hAnsi="仿宋_GB2312" w:eastAsia="仿宋_GB2312" w:cs="仿宋_GB2312"/>
                <w:color w:val="000000"/>
                <w:sz w:val="28"/>
                <w:szCs w:val="28"/>
                <w:lang w:eastAsia="zh-CN"/>
              </w:rPr>
            </w:r>
          </w:p>
        </w:tc>
        <w:tc>
          <w:tcPr>
            <w:tcBorders/>
            <w:tcW w:w="1432" w:type="dxa"/>
            <w:vAlign w:val="center"/>
            <w:vMerge w:val="restart"/>
            <w:textDirection w:val="lrTb"/>
            <w:noWrap w:val="false"/>
          </w:tcPr>
          <w:p>
            <w:pPr>
              <w:pStyle w:val="654"/>
              <w:pBdr/>
              <w:spacing w:line="300" w:lineRule="exact"/>
              <w:ind/>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加强政治建设</w:t>
            </w: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tc>
        <w:tc>
          <w:tcPr>
            <w:tcBorders/>
            <w:tcW w:w="8110" w:type="dxa"/>
            <w:vAlign w:val="center"/>
            <w:textDirection w:val="lrTb"/>
            <w:noWrap w:val="false"/>
          </w:tcPr>
          <w:p>
            <w:pPr>
              <w:pStyle w:val="654"/>
              <w:keepNext w:val="false"/>
              <w:keepLines w:val="false"/>
              <w:pageBreakBefore w:val="false"/>
              <w:widowControl w:val="false"/>
              <w:pBdr/>
              <w:spacing w:line="320" w:lineRule="exact"/>
              <w:ind/>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1.</w:t>
            </w:r>
            <w:r>
              <w:rPr>
                <w:rFonts w:hint="eastAsia" w:ascii="仿宋_GB2312" w:hAnsi="仿宋_GB2312" w:eastAsia="仿宋_GB2312" w:cs="仿宋_GB2312"/>
                <w:sz w:val="28"/>
                <w:szCs w:val="28"/>
              </w:rPr>
              <w:t xml:space="preserve">党组</w:t>
            </w:r>
            <w:r>
              <w:rPr>
                <w:rFonts w:hint="eastAsia" w:ascii="仿宋_GB2312" w:hAnsi="仿宋_GB2312" w:eastAsia="仿宋_GB2312" w:cs="仿宋_GB2312"/>
                <w:sz w:val="28"/>
                <w:szCs w:val="28"/>
                <w:lang w:eastAsia="zh-CN"/>
              </w:rPr>
              <w:t xml:space="preserve">严格落实“第一议题”制度，及时跟进学习贯彻习近平总书记最新重要讲话、重要指示批示精神，</w:t>
            </w:r>
            <w:r>
              <w:rPr>
                <w:rFonts w:hint="eastAsia" w:ascii="仿宋_GB2312" w:hAnsi="仿宋_GB2312" w:eastAsia="仿宋_GB2312" w:cs="仿宋_GB2312"/>
                <w:sz w:val="28"/>
                <w:szCs w:val="28"/>
              </w:rPr>
              <w:t xml:space="preserve">深入学习贯彻习近平总书记关于党的自我革命的重要思想、</w:t>
            </w:r>
            <w:r>
              <w:rPr>
                <w:rFonts w:hint="eastAsia" w:ascii="仿宋_GB2312" w:hAnsi="仿宋_GB2312" w:eastAsia="仿宋_GB2312" w:cs="仿宋_GB2312"/>
                <w:sz w:val="28"/>
                <w:szCs w:val="28"/>
                <w:lang w:eastAsia="zh-CN"/>
              </w:rPr>
              <w:t xml:space="preserve">关于广西工作论述的重要要求。</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500" w:type="dxa"/>
            <w:vAlign w:val="center"/>
            <w:textDirection w:val="lrTb"/>
            <w:noWrap w:val="false"/>
          </w:tcPr>
          <w:p>
            <w:pPr>
              <w:pStyle w:val="654"/>
              <w:pBdr/>
              <w:spacing w:line="300" w:lineRule="exact"/>
              <w:ind/>
              <w:jc w:val="center"/>
              <w:rPr>
                <w:rFonts w:hint="eastAsia"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eastAsia="zh-CN"/>
              </w:rPr>
              <w:t xml:space="preserve">及时召开</w:t>
            </w:r>
            <w:r>
              <w:rPr>
                <w:rFonts w:hint="eastAsia" w:ascii="仿宋_GB2312" w:hAnsi="仿宋_GB2312" w:eastAsia="仿宋_GB2312" w:cs="仿宋_GB2312"/>
                <w:sz w:val="28"/>
                <w:szCs w:val="28"/>
                <w:highlight w:val="yellow"/>
                <w:lang w:eastAsia="zh-CN"/>
              </w:rPr>
            </w:r>
            <w:r>
              <w:rPr>
                <w:rFonts w:hint="eastAsia" w:ascii="仿宋_GB2312" w:hAnsi="仿宋_GB2312" w:eastAsia="仿宋_GB2312" w:cs="仿宋_GB2312"/>
                <w:sz w:val="28"/>
                <w:szCs w:val="28"/>
                <w:highlight w:val="yellow"/>
                <w:lang w:eastAsia="zh-CN"/>
              </w:rPr>
            </w:r>
          </w:p>
        </w:tc>
        <w:tc>
          <w:tcPr>
            <w:tcBorders/>
            <w:tcW w:w="1471" w:type="dxa"/>
            <w:vAlign w:val="center"/>
            <w:textDirection w:val="lrTb"/>
            <w:noWrap w:val="false"/>
          </w:tcPr>
          <w:p>
            <w:pPr>
              <w:pStyle w:val="654"/>
              <w:pBdr/>
              <w:spacing w:line="300" w:lineRule="exact"/>
              <w:ind/>
              <w:jc w:val="center"/>
              <w:rPr>
                <w:rFonts w:hint="eastAsia"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eastAsia="zh-CN"/>
              </w:rPr>
              <w:t xml:space="preserve">政治部</w:t>
            </w:r>
            <w:r>
              <w:rPr>
                <w:rFonts w:hint="eastAsia" w:ascii="仿宋_GB2312" w:hAnsi="仿宋_GB2312" w:eastAsia="仿宋_GB2312" w:cs="仿宋_GB2312"/>
                <w:sz w:val="28"/>
                <w:szCs w:val="28"/>
                <w:highlight w:val="yellow"/>
                <w:lang w:eastAsia="zh-CN"/>
              </w:rPr>
            </w:r>
            <w:r>
              <w:rPr>
                <w:rFonts w:hint="eastAsia" w:ascii="仿宋_GB2312" w:hAnsi="仿宋_GB2312" w:eastAsia="仿宋_GB2312" w:cs="仿宋_GB2312"/>
                <w:sz w:val="28"/>
                <w:szCs w:val="28"/>
                <w:highlight w:val="yellow"/>
                <w:lang w:eastAsia="zh-CN"/>
              </w:rPr>
            </w:r>
          </w:p>
        </w:tc>
        <w:tc>
          <w:tcPr>
            <w:tcBorders/>
            <w:tcW w:w="512" w:type="dxa"/>
            <w:vAlign w:val="center"/>
            <w:textDirection w:val="lrTb"/>
            <w:noWrap w:val="false"/>
          </w:tcPr>
          <w:p>
            <w:pPr>
              <w:pStyle w:val="654"/>
              <w:pBdr/>
              <w:spacing w:line="300" w:lineRule="exact"/>
              <w:ind/>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tc>
      </w:tr>
      <w:tr>
        <w:trPr>
          <w:trHeight w:val="1193"/>
        </w:trPr>
        <w:tc>
          <w:tcPr>
            <w:tcBorders/>
            <w:tcW w:w="1066" w:type="dxa"/>
            <w:vAlign w:val="center"/>
            <w:vMerge w:val="continue"/>
            <w:textDirection w:val="lrTb"/>
            <w:noWrap w:val="false"/>
          </w:tcPr>
          <w:p>
            <w:pPr>
              <w:pStyle w:val="654"/>
              <w:pBdr/>
              <w:spacing w:line="300" w:lineRule="exact"/>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tc>
        <w:tc>
          <w:tcPr>
            <w:tcBorders/>
            <w:tcW w:w="1432" w:type="dxa"/>
            <w:vAlign w:val="center"/>
            <w:vMerge w:val="continue"/>
            <w:textDirection w:val="lrTb"/>
            <w:noWrap w:val="false"/>
          </w:tcPr>
          <w:p>
            <w:pPr>
              <w:pStyle w:val="654"/>
              <w:pBdr/>
              <w:spacing w:line="300" w:lineRule="exact"/>
              <w:ind/>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tc>
        <w:tc>
          <w:tcPr>
            <w:tcBorders/>
            <w:tcW w:w="8110" w:type="dxa"/>
            <w:vAlign w:val="center"/>
            <w:textDirection w:val="lrTb"/>
            <w:noWrap w:val="false"/>
          </w:tcPr>
          <w:p>
            <w:pPr>
              <w:pStyle w:val="654"/>
              <w:keepNext w:val="false"/>
              <w:keepLines w:val="false"/>
              <w:pageBreakBefore w:val="false"/>
              <w:widowControl w:val="false"/>
              <w:pBdr/>
              <w:spacing w:line="320" w:lineRule="exact"/>
              <w:ind/>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w:t>
            </w:r>
            <w:r>
              <w:rPr>
                <w:rFonts w:hint="eastAsia" w:ascii="仿宋_GB2312" w:hAnsi="仿宋_GB2312" w:eastAsia="仿宋_GB2312" w:cs="仿宋_GB2312"/>
                <w:sz w:val="28"/>
                <w:szCs w:val="28"/>
                <w:lang w:eastAsia="zh-CN"/>
              </w:rPr>
              <w:t xml:space="preserve">完善落实落细习近平总书记重要讲话、重要指示批示精神和党中央决策部署长效机制，及时研究部署本单位贯彻具体措施，阶段性对本单位贯彻落实情况进行“回头看”，形成闭环管理。</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500" w:type="dxa"/>
            <w:vAlign w:val="center"/>
            <w:textDirection w:val="lrTb"/>
            <w:noWrap w:val="false"/>
          </w:tcPr>
          <w:p>
            <w:pPr>
              <w:pStyle w:val="654"/>
              <w:pBdr/>
              <w:spacing w:line="300" w:lineRule="exact"/>
              <w:ind/>
              <w:jc w:val="center"/>
              <w:rPr>
                <w:rFonts w:hint="eastAsia" w:ascii="仿宋_GB2312" w:hAnsi="仿宋_GB2312" w:eastAsia="仿宋_GB2312" w:cs="仿宋_GB2312"/>
                <w:sz w:val="28"/>
                <w:szCs w:val="28"/>
                <w:highlight w:val="yellow"/>
                <w:lang w:val="en-US" w:eastAsia="zh-CN"/>
              </w:rPr>
            </w:pPr>
            <w:r>
              <w:rPr>
                <w:rFonts w:hint="eastAsia" w:ascii="仿宋_GB2312" w:hAnsi="仿宋_GB2312" w:eastAsia="仿宋_GB2312" w:cs="仿宋_GB2312"/>
                <w:sz w:val="28"/>
                <w:szCs w:val="28"/>
                <w:highlight w:val="none"/>
                <w:lang w:val="en-US" w:eastAsia="zh-CN"/>
              </w:rPr>
              <w:t xml:space="preserve">全年</w:t>
            </w:r>
            <w:r>
              <w:rPr>
                <w:rFonts w:hint="eastAsia" w:ascii="仿宋_GB2312" w:hAnsi="仿宋_GB2312" w:eastAsia="仿宋_GB2312" w:cs="仿宋_GB2312"/>
                <w:sz w:val="28"/>
                <w:szCs w:val="28"/>
                <w:highlight w:val="yellow"/>
                <w:lang w:val="en-US" w:eastAsia="zh-CN"/>
              </w:rPr>
            </w:r>
            <w:r>
              <w:rPr>
                <w:rFonts w:hint="eastAsia" w:ascii="仿宋_GB2312" w:hAnsi="仿宋_GB2312" w:eastAsia="仿宋_GB2312" w:cs="仿宋_GB2312"/>
                <w:sz w:val="28"/>
                <w:szCs w:val="28"/>
                <w:highlight w:val="yellow"/>
                <w:lang w:val="en-US" w:eastAsia="zh-CN"/>
              </w:rPr>
            </w:r>
          </w:p>
        </w:tc>
        <w:tc>
          <w:tcPr>
            <w:tcBorders/>
            <w:tcW w:w="1471" w:type="dxa"/>
            <w:vAlign w:val="center"/>
            <w:textDirection w:val="lrTb"/>
            <w:noWrap w:val="false"/>
          </w:tcPr>
          <w:p>
            <w:pPr>
              <w:pStyle w:val="654"/>
              <w:pBdr/>
              <w:spacing w:line="300" w:lineRule="exact"/>
              <w:ind/>
              <w:jc w:val="center"/>
              <w:rPr>
                <w:rFonts w:hint="eastAsia"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eastAsia="zh-CN"/>
              </w:rPr>
              <w:t xml:space="preserve">政治部</w:t>
            </w:r>
            <w:r>
              <w:rPr>
                <w:rFonts w:hint="eastAsia" w:ascii="仿宋_GB2312" w:hAnsi="仿宋_GB2312" w:eastAsia="仿宋_GB2312" w:cs="仿宋_GB2312"/>
                <w:sz w:val="28"/>
                <w:szCs w:val="28"/>
                <w:highlight w:val="yellow"/>
                <w:lang w:eastAsia="zh-CN"/>
              </w:rPr>
            </w:r>
            <w:r>
              <w:rPr>
                <w:rFonts w:hint="eastAsia" w:ascii="仿宋_GB2312" w:hAnsi="仿宋_GB2312" w:eastAsia="仿宋_GB2312" w:cs="仿宋_GB2312"/>
                <w:sz w:val="28"/>
                <w:szCs w:val="28"/>
                <w:highlight w:val="yellow"/>
                <w:lang w:eastAsia="zh-CN"/>
              </w:rPr>
            </w:r>
          </w:p>
        </w:tc>
        <w:tc>
          <w:tcPr>
            <w:tcBorders/>
            <w:tcW w:w="512" w:type="dxa"/>
            <w:vAlign w:val="center"/>
            <w:textDirection w:val="lrTb"/>
            <w:noWrap w:val="false"/>
          </w:tcPr>
          <w:p>
            <w:pPr>
              <w:pStyle w:val="654"/>
              <w:pBdr/>
              <w:spacing w:line="300" w:lineRule="exact"/>
              <w:ind/>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tc>
      </w:tr>
      <w:tr>
        <w:trPr>
          <w:trHeight w:val="1177"/>
        </w:trPr>
        <w:tc>
          <w:tcPr>
            <w:tcBorders/>
            <w:tcW w:w="1066" w:type="dxa"/>
            <w:vAlign w:val="center"/>
            <w:vMerge w:val="continue"/>
            <w:textDirection w:val="lrTb"/>
            <w:noWrap w:val="false"/>
          </w:tcPr>
          <w:p>
            <w:pPr>
              <w:pStyle w:val="654"/>
              <w:pBdr/>
              <w:spacing w:line="300" w:lineRule="exact"/>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tc>
        <w:tc>
          <w:tcPr>
            <w:tcBorders/>
            <w:tcW w:w="1432" w:type="dxa"/>
            <w:vAlign w:val="center"/>
            <w:vMerge w:val="continue"/>
            <w:textDirection w:val="lrTb"/>
            <w:noWrap w:val="false"/>
          </w:tcPr>
          <w:p>
            <w:pPr>
              <w:pStyle w:val="654"/>
              <w:pBdr/>
              <w:spacing w:line="300" w:lineRule="exact"/>
              <w:ind/>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tc>
        <w:tc>
          <w:tcPr>
            <w:tcBorders/>
            <w:tcW w:w="8110" w:type="dxa"/>
            <w:vAlign w:val="center"/>
            <w:textDirection w:val="lrTb"/>
            <w:noWrap w:val="false"/>
          </w:tcPr>
          <w:p>
            <w:pPr>
              <w:pStyle w:val="654"/>
              <w:keepNext w:val="false"/>
              <w:keepLines w:val="false"/>
              <w:pageBreakBefore w:val="false"/>
              <w:widowControl w:val="false"/>
              <w:pBdr/>
              <w:spacing w:line="320" w:lineRule="exact"/>
              <w:ind/>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3.认真组织开展党纪学习教育，学习贯彻新修订的党纪处分条例，年内组织到廉洁文化教育基地、警示教育基地等开展廉政教育，召开1次警示教育会。</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tc>
        <w:tc>
          <w:tcPr>
            <w:tcBorders/>
            <w:tcW w:w="1500" w:type="dxa"/>
            <w:vAlign w:val="center"/>
            <w:textDirection w:val="lrTb"/>
            <w:noWrap w:val="false"/>
          </w:tcPr>
          <w:p>
            <w:pPr>
              <w:pStyle w:val="654"/>
              <w:pBdr/>
              <w:spacing w:line="300" w:lineRule="exact"/>
              <w:ind/>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7月底前</w:t>
            </w:r>
            <w:r>
              <w:rPr>
                <w:rFonts w:hint="eastAsia" w:ascii="仿宋_GB2312" w:hAnsi="仿宋_GB2312" w:eastAsia="仿宋_GB2312" w:cs="仿宋_GB2312"/>
                <w:sz w:val="28"/>
                <w:szCs w:val="28"/>
                <w:highlight w:val="none"/>
                <w:lang w:val="en-US" w:eastAsia="zh-CN"/>
              </w:rPr>
            </w:r>
            <w:r>
              <w:rPr>
                <w:rFonts w:hint="eastAsia" w:ascii="仿宋_GB2312" w:hAnsi="仿宋_GB2312" w:eastAsia="仿宋_GB2312" w:cs="仿宋_GB2312"/>
                <w:sz w:val="28"/>
                <w:szCs w:val="28"/>
                <w:highlight w:val="none"/>
                <w:lang w:val="en-US" w:eastAsia="zh-CN"/>
              </w:rPr>
            </w:r>
          </w:p>
        </w:tc>
        <w:tc>
          <w:tcPr>
            <w:tcBorders/>
            <w:tcW w:w="1471" w:type="dxa"/>
            <w:vAlign w:val="center"/>
            <w:textDirection w:val="lrTb"/>
            <w:noWrap w:val="false"/>
          </w:tcPr>
          <w:p>
            <w:pPr>
              <w:pStyle w:val="654"/>
              <w:pBdr/>
              <w:spacing w:line="300" w:lineRule="exact"/>
              <w:ind/>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 xml:space="preserve">政治部</w:t>
            </w:r>
            <w:r>
              <w:rPr>
                <w:rFonts w:hint="eastAsia" w:ascii="仿宋_GB2312" w:hAnsi="仿宋_GB2312" w:eastAsia="仿宋_GB2312" w:cs="仿宋_GB2312"/>
                <w:sz w:val="28"/>
                <w:szCs w:val="28"/>
                <w:highlight w:val="none"/>
                <w:lang w:eastAsia="zh-CN"/>
              </w:rPr>
            </w:r>
            <w:r>
              <w:rPr>
                <w:rFonts w:hint="eastAsia" w:ascii="仿宋_GB2312" w:hAnsi="仿宋_GB2312" w:eastAsia="仿宋_GB2312" w:cs="仿宋_GB2312"/>
                <w:sz w:val="28"/>
                <w:szCs w:val="28"/>
                <w:highlight w:val="none"/>
                <w:lang w:eastAsia="zh-CN"/>
              </w:rPr>
            </w:r>
          </w:p>
        </w:tc>
        <w:tc>
          <w:tcPr>
            <w:tcBorders/>
            <w:tcW w:w="512" w:type="dxa"/>
            <w:vAlign w:val="center"/>
            <w:textDirection w:val="lrTb"/>
            <w:noWrap w:val="false"/>
          </w:tcPr>
          <w:p>
            <w:pPr>
              <w:pStyle w:val="654"/>
              <w:pBdr/>
              <w:spacing w:line="300" w:lineRule="exact"/>
              <w:ind/>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tc>
      </w:tr>
      <w:tr>
        <w:trPr>
          <w:trHeight w:val="1206"/>
        </w:trPr>
        <w:tc>
          <w:tcPr>
            <w:tcBorders/>
            <w:tcW w:w="1066" w:type="dxa"/>
            <w:vAlign w:val="center"/>
            <w:vMerge w:val="continue"/>
            <w:textDirection w:val="lrTb"/>
            <w:noWrap w:val="false"/>
          </w:tcPr>
          <w:p>
            <w:pPr>
              <w:pStyle w:val="654"/>
              <w:pBdr/>
              <w:spacing w:line="300" w:lineRule="exact"/>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tc>
        <w:tc>
          <w:tcPr>
            <w:tcBorders/>
            <w:tcW w:w="1432" w:type="dxa"/>
            <w:vAlign w:val="center"/>
            <w:vMerge w:val="continue"/>
            <w:textDirection w:val="lrTb"/>
            <w:noWrap w:val="false"/>
          </w:tcPr>
          <w:p>
            <w:pPr>
              <w:pStyle w:val="654"/>
              <w:pBdr/>
              <w:spacing w:line="300" w:lineRule="exact"/>
              <w:ind/>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tc>
        <w:tc>
          <w:tcPr>
            <w:tcBorders/>
            <w:tcW w:w="8110" w:type="dxa"/>
            <w:vAlign w:val="center"/>
            <w:textDirection w:val="lrTb"/>
            <w:noWrap w:val="false"/>
          </w:tcPr>
          <w:p>
            <w:pPr>
              <w:pStyle w:val="654"/>
              <w:keepNext w:val="false"/>
              <w:keepLines w:val="false"/>
              <w:pageBreakBefore w:val="false"/>
              <w:widowControl w:val="false"/>
              <w:pBdr/>
              <w:spacing w:line="320" w:lineRule="exact"/>
              <w:ind/>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4.巩固拓展学习贯彻习近平新时代中国特色社会主义思想主题教育成果，建立健全以学铸魂、以学增智、以学正风、以学促干的长效机制。</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tc>
        <w:tc>
          <w:tcPr>
            <w:tcBorders/>
            <w:tcW w:w="1500" w:type="dxa"/>
            <w:vAlign w:val="center"/>
            <w:textDirection w:val="lrTb"/>
            <w:noWrap w:val="false"/>
          </w:tcPr>
          <w:p>
            <w:pPr>
              <w:pStyle w:val="654"/>
              <w:pBdr/>
              <w:spacing w:line="300" w:lineRule="exact"/>
              <w:ind/>
              <w:jc w:val="center"/>
              <w:rPr>
                <w:rFonts w:ascii="仿宋_GB2312" w:hAnsi="仿宋_GB2312" w:eastAsia="仿宋_GB2312" w:cs="仿宋_GB2312"/>
                <w:sz w:val="28"/>
                <w:szCs w:val="28"/>
                <w:highlight w:val="none"/>
                <w:lang w:val="en" w:eastAsia="zh-CN"/>
              </w:rPr>
            </w:pPr>
            <w:r>
              <w:rPr>
                <w:rFonts w:hint="eastAsia" w:ascii="仿宋_GB2312" w:hAnsi="仿宋_GB2312" w:eastAsia="仿宋_GB2312" w:cs="仿宋_GB2312"/>
                <w:sz w:val="28"/>
                <w:szCs w:val="28"/>
                <w:highlight w:val="none"/>
                <w:lang w:val="en" w:eastAsia="zh-CN"/>
              </w:rPr>
              <w:t xml:space="preserve">全年</w:t>
            </w:r>
            <w:r>
              <w:rPr>
                <w:rFonts w:ascii="仿宋_GB2312" w:hAnsi="仿宋_GB2312" w:eastAsia="仿宋_GB2312" w:cs="仿宋_GB2312"/>
                <w:sz w:val="28"/>
                <w:szCs w:val="28"/>
                <w:highlight w:val="none"/>
                <w:lang w:val="en" w:eastAsia="zh-CN"/>
              </w:rPr>
            </w:r>
            <w:r>
              <w:rPr>
                <w:rFonts w:ascii="仿宋_GB2312" w:hAnsi="仿宋_GB2312" w:eastAsia="仿宋_GB2312" w:cs="仿宋_GB2312"/>
                <w:sz w:val="28"/>
                <w:szCs w:val="28"/>
                <w:highlight w:val="none"/>
                <w:lang w:val="en" w:eastAsia="zh-CN"/>
              </w:rPr>
            </w:r>
          </w:p>
        </w:tc>
        <w:tc>
          <w:tcPr>
            <w:tcBorders/>
            <w:tcW w:w="1471" w:type="dxa"/>
            <w:vAlign w:val="center"/>
            <w:textDirection w:val="lrTb"/>
            <w:noWrap w:val="false"/>
          </w:tcPr>
          <w:p>
            <w:pPr>
              <w:pStyle w:val="654"/>
              <w:pBdr/>
              <w:spacing w:line="300" w:lineRule="exact"/>
              <w:ind/>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 xml:space="preserve">政治部</w:t>
            </w:r>
            <w:r>
              <w:rPr>
                <w:rFonts w:hint="eastAsia" w:ascii="仿宋_GB2312" w:hAnsi="仿宋_GB2312" w:eastAsia="仿宋_GB2312" w:cs="仿宋_GB2312"/>
                <w:sz w:val="28"/>
                <w:szCs w:val="28"/>
                <w:highlight w:val="none"/>
                <w:lang w:eastAsia="zh-CN"/>
              </w:rPr>
            </w:r>
            <w:r>
              <w:rPr>
                <w:rFonts w:hint="eastAsia" w:ascii="仿宋_GB2312" w:hAnsi="仿宋_GB2312" w:eastAsia="仿宋_GB2312" w:cs="仿宋_GB2312"/>
                <w:sz w:val="28"/>
                <w:szCs w:val="28"/>
                <w:highlight w:val="none"/>
                <w:lang w:eastAsia="zh-CN"/>
              </w:rPr>
            </w:r>
          </w:p>
        </w:tc>
        <w:tc>
          <w:tcPr>
            <w:tcBorders/>
            <w:tcW w:w="512" w:type="dxa"/>
            <w:vAlign w:val="center"/>
            <w:textDirection w:val="lrTb"/>
            <w:noWrap w:val="false"/>
          </w:tcPr>
          <w:p>
            <w:pPr>
              <w:pStyle w:val="654"/>
              <w:pBdr/>
              <w:spacing w:line="300" w:lineRule="exact"/>
              <w:ind/>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tc>
      </w:tr>
      <w:tr>
        <w:trPr>
          <w:trHeight w:val="1327"/>
        </w:trPr>
        <w:tc>
          <w:tcPr>
            <w:tcBorders/>
            <w:tcW w:w="1066" w:type="dxa"/>
            <w:vAlign w:val="center"/>
            <w:vMerge w:val="continue"/>
            <w:textDirection w:val="lrTb"/>
            <w:noWrap w:val="false"/>
          </w:tcPr>
          <w:p>
            <w:pPr>
              <w:pStyle w:val="654"/>
              <w:pBdr/>
              <w:spacing w:line="300" w:lineRule="exact"/>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tc>
        <w:tc>
          <w:tcPr>
            <w:tcBorders/>
            <w:tcW w:w="1432" w:type="dxa"/>
            <w:vAlign w:val="center"/>
            <w:vMerge w:val="continue"/>
            <w:textDirection w:val="lrTb"/>
            <w:noWrap w:val="false"/>
          </w:tcPr>
          <w:p>
            <w:pPr>
              <w:pStyle w:val="654"/>
              <w:pBdr/>
              <w:spacing w:line="300" w:lineRule="exact"/>
              <w:ind/>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tc>
        <w:tc>
          <w:tcPr>
            <w:tcBorders/>
            <w:tcW w:w="8110" w:type="dxa"/>
            <w:vAlign w:val="center"/>
            <w:textDirection w:val="lrTb"/>
            <w:noWrap w:val="false"/>
          </w:tcPr>
          <w:p>
            <w:pPr>
              <w:pStyle w:val="654"/>
              <w:keepNext w:val="false"/>
              <w:keepLines w:val="false"/>
              <w:pageBreakBefore w:val="false"/>
              <w:widowControl w:val="false"/>
              <w:pBdr/>
              <w:spacing w:line="320" w:lineRule="exact"/>
              <w:ind/>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5.</w:t>
            </w:r>
            <w:r>
              <w:rPr>
                <w:rFonts w:hint="eastAsia" w:ascii="仿宋_GB2312" w:hAnsi="仿宋_GB2312" w:eastAsia="仿宋_GB2312" w:cs="仿宋_GB2312"/>
                <w:sz w:val="28"/>
                <w:szCs w:val="28"/>
              </w:rPr>
              <w:t xml:space="preserve">严格执行党章和党内政治生活准则，严格落实民主集中制和重大事项请示报告等制度</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开好民主生活会。严明党的政治纪律和政治规矩，及时发现、着力解决“七个有之”问题</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eastAsia="zh-CN"/>
              </w:rPr>
            </w:r>
            <w:r>
              <w:rPr>
                <w:rFonts w:hint="eastAsia" w:ascii="仿宋_GB2312" w:hAnsi="仿宋_GB2312" w:eastAsia="仿宋_GB2312" w:cs="仿宋_GB2312"/>
                <w:sz w:val="28"/>
                <w:szCs w:val="28"/>
                <w:lang w:eastAsia="zh-CN"/>
              </w:rPr>
            </w:r>
          </w:p>
        </w:tc>
        <w:tc>
          <w:tcPr>
            <w:tcBorders/>
            <w:tcW w:w="1500" w:type="dxa"/>
            <w:vAlign w:val="center"/>
            <w:textDirection w:val="lrTb"/>
            <w:noWrap w:val="false"/>
          </w:tcPr>
          <w:p>
            <w:pPr>
              <w:pStyle w:val="654"/>
              <w:pBdr/>
              <w:spacing w:line="300" w:lineRule="exact"/>
              <w:ind/>
              <w:jc w:val="center"/>
              <w:rPr>
                <w:rFonts w:ascii="仿宋_GB2312" w:hAnsi="仿宋_GB2312" w:eastAsia="仿宋_GB2312" w:cs="仿宋_GB2312"/>
                <w:sz w:val="28"/>
                <w:szCs w:val="28"/>
                <w:highlight w:val="yellow"/>
                <w:lang w:val="en-US" w:eastAsia="zh-CN"/>
              </w:rPr>
            </w:pPr>
            <w:r>
              <w:rPr>
                <w:rFonts w:hint="eastAsia" w:ascii="仿宋_GB2312" w:hAnsi="仿宋_GB2312" w:eastAsia="仿宋_GB2312" w:cs="仿宋_GB2312"/>
                <w:sz w:val="28"/>
                <w:szCs w:val="28"/>
                <w:highlight w:val="none"/>
                <w:lang w:val="en-US" w:eastAsia="zh-CN"/>
              </w:rPr>
              <w:t xml:space="preserve">全年</w:t>
            </w:r>
            <w:r>
              <w:rPr>
                <w:rFonts w:ascii="仿宋_GB2312" w:hAnsi="仿宋_GB2312" w:eastAsia="仿宋_GB2312" w:cs="仿宋_GB2312"/>
                <w:sz w:val="28"/>
                <w:szCs w:val="28"/>
                <w:highlight w:val="yellow"/>
                <w:lang w:val="en-US" w:eastAsia="zh-CN"/>
              </w:rPr>
            </w:r>
            <w:r>
              <w:rPr>
                <w:rFonts w:ascii="仿宋_GB2312" w:hAnsi="仿宋_GB2312" w:eastAsia="仿宋_GB2312" w:cs="仿宋_GB2312"/>
                <w:sz w:val="28"/>
                <w:szCs w:val="28"/>
                <w:highlight w:val="yellow"/>
                <w:lang w:val="en-US" w:eastAsia="zh-CN"/>
              </w:rPr>
            </w:r>
          </w:p>
        </w:tc>
        <w:tc>
          <w:tcPr>
            <w:tcBorders/>
            <w:tcW w:w="1471" w:type="dxa"/>
            <w:vAlign w:val="center"/>
            <w:textDirection w:val="lrTb"/>
            <w:noWrap w:val="false"/>
          </w:tcPr>
          <w:p>
            <w:pPr>
              <w:pStyle w:val="654"/>
              <w:pBdr/>
              <w:spacing w:line="300" w:lineRule="exact"/>
              <w:ind/>
              <w:jc w:val="center"/>
              <w:rPr>
                <w:rFonts w:hint="eastAsia"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eastAsia="zh-CN"/>
              </w:rPr>
              <w:t xml:space="preserve">政治部、办公室</w:t>
            </w:r>
            <w:r>
              <w:rPr>
                <w:rFonts w:hint="eastAsia" w:ascii="仿宋_GB2312" w:hAnsi="仿宋_GB2312" w:eastAsia="仿宋_GB2312" w:cs="仿宋_GB2312"/>
                <w:sz w:val="28"/>
                <w:szCs w:val="28"/>
                <w:highlight w:val="yellow"/>
                <w:lang w:eastAsia="zh-CN"/>
              </w:rPr>
            </w:r>
            <w:r>
              <w:rPr>
                <w:rFonts w:hint="eastAsia" w:ascii="仿宋_GB2312" w:hAnsi="仿宋_GB2312" w:eastAsia="仿宋_GB2312" w:cs="仿宋_GB2312"/>
                <w:sz w:val="28"/>
                <w:szCs w:val="28"/>
                <w:highlight w:val="yellow"/>
                <w:lang w:eastAsia="zh-CN"/>
              </w:rPr>
            </w:r>
          </w:p>
        </w:tc>
        <w:tc>
          <w:tcPr>
            <w:tcBorders/>
            <w:tcW w:w="512" w:type="dxa"/>
            <w:vAlign w:val="center"/>
            <w:textDirection w:val="lrTb"/>
            <w:noWrap w:val="false"/>
          </w:tcPr>
          <w:p>
            <w:pPr>
              <w:pStyle w:val="654"/>
              <w:pBdr/>
              <w:spacing w:line="300" w:lineRule="exact"/>
              <w:ind/>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tc>
      </w:tr>
      <w:tr>
        <w:trPr>
          <w:trHeight w:val="1323"/>
        </w:trPr>
        <w:tc>
          <w:tcPr>
            <w:tcBorders/>
            <w:tcW w:w="1066" w:type="dxa"/>
            <w:vAlign w:val="center"/>
            <w:vMerge w:val="continue"/>
            <w:textDirection w:val="lrTb"/>
            <w:noWrap w:val="false"/>
          </w:tcPr>
          <w:p>
            <w:pPr>
              <w:pStyle w:val="654"/>
              <w:pBdr/>
              <w:spacing w:line="300" w:lineRule="exact"/>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tc>
        <w:tc>
          <w:tcPr>
            <w:tcBorders/>
            <w:tcW w:w="1432" w:type="dxa"/>
            <w:vAlign w:val="center"/>
            <w:vMerge w:val="restart"/>
            <w:textDirection w:val="lrTb"/>
            <w:noWrap w:val="false"/>
          </w:tcPr>
          <w:p>
            <w:pPr>
              <w:pStyle w:val="654"/>
              <w:pBdr/>
              <w:spacing w:line="300" w:lineRule="exact"/>
              <w:ind/>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Bdr/>
              <w:spacing w:line="300" w:lineRule="exact"/>
              <w:ind/>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highlight w:val="none"/>
              </w:rPr>
            </w:r>
            <w:r>
              <w:rPr>
                <w:rFonts w:hint="eastAsia" w:ascii="仿宋_GB2312" w:hAnsi="仿宋_GB2312" w:eastAsia="仿宋_GB2312" w:cs="仿宋_GB2312"/>
                <w:color w:val="000000"/>
                <w:sz w:val="28"/>
                <w:szCs w:val="28"/>
                <w:highlight w:val="none"/>
              </w:rPr>
            </w:r>
          </w:p>
          <w:p>
            <w:pPr>
              <w:pBdr/>
              <w:spacing w:line="300" w:lineRule="exact"/>
              <w:ind/>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r>
            <w:r>
              <w:rPr>
                <w:rFonts w:hint="eastAsia" w:ascii="仿宋_GB2312" w:hAnsi="仿宋_GB2312" w:eastAsia="仿宋_GB2312" w:cs="仿宋_GB2312"/>
                <w:color w:val="000000"/>
                <w:sz w:val="28"/>
                <w:szCs w:val="28"/>
                <w:highlight w:val="none"/>
              </w:rPr>
            </w:r>
          </w:p>
          <w:p>
            <w:pPr>
              <w:pStyle w:val="654"/>
              <w:pBdr/>
              <w:spacing w:line="300" w:lineRule="exact"/>
              <w:ind/>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rPr>
              <w:t xml:space="preserve">加强</w:t>
            </w:r>
            <w:r>
              <w:rPr>
                <w:rFonts w:hint="eastAsia" w:ascii="仿宋_GB2312" w:hAnsi="仿宋_GB2312" w:eastAsia="仿宋_GB2312" w:cs="仿宋_GB2312"/>
                <w:color w:val="000000"/>
                <w:sz w:val="28"/>
                <w:szCs w:val="28"/>
                <w:lang w:eastAsia="zh-CN"/>
              </w:rPr>
              <w:t xml:space="preserve">作风</w:t>
            </w:r>
            <w:r>
              <w:rPr>
                <w:rFonts w:hint="eastAsia" w:ascii="仿宋_GB2312" w:hAnsi="仿宋_GB2312" w:eastAsia="仿宋_GB2312" w:cs="仿宋_GB2312"/>
                <w:color w:val="000000"/>
                <w:sz w:val="28"/>
                <w:szCs w:val="28"/>
              </w:rPr>
              <w:t xml:space="preserve">建设</w:t>
            </w: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highlight w:val="none"/>
              </w:rPr>
            </w:r>
          </w:p>
          <w:p>
            <w:pPr>
              <w:pStyle w:val="657"/>
              <w:pBdr/>
              <w:spacing/>
              <w:ind/>
              <w:jc w:val="both"/>
              <w:rPr>
                <w:rFonts w:hint="eastAsia"/>
              </w:rPr>
            </w:pPr>
            <w:r>
              <w:rPr>
                <w:rFonts w:hint="eastAsia"/>
              </w:rPr>
            </w:r>
            <w:r>
              <w:rPr>
                <w:rFonts w:hint="eastAsia"/>
              </w:rPr>
            </w:r>
          </w:p>
          <w:p>
            <w:pPr>
              <w:pStyle w:val="654"/>
              <w:pBdr/>
              <w:spacing w:line="300" w:lineRule="exact"/>
              <w:ind/>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Bdr/>
              <w:spacing w:line="300" w:lineRule="exact"/>
              <w:ind/>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Bdr/>
              <w:spacing w:line="300" w:lineRule="exact"/>
              <w:ind/>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Bdr/>
              <w:spacing w:line="300" w:lineRule="exact"/>
              <w:ind/>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Bdr/>
              <w:spacing w:line="300" w:lineRule="exact"/>
              <w:ind/>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加强</w:t>
            </w:r>
            <w:r>
              <w:rPr>
                <w:rFonts w:hint="eastAsia" w:ascii="仿宋_GB2312" w:hAnsi="仿宋_GB2312" w:eastAsia="仿宋_GB2312" w:cs="仿宋_GB2312"/>
                <w:color w:val="000000"/>
                <w:sz w:val="28"/>
                <w:szCs w:val="28"/>
                <w:lang w:eastAsia="zh-CN"/>
              </w:rPr>
              <w:t xml:space="preserve">作风</w:t>
            </w:r>
            <w:r>
              <w:rPr>
                <w:rFonts w:hint="eastAsia" w:ascii="仿宋_GB2312" w:hAnsi="仿宋_GB2312" w:eastAsia="仿宋_GB2312" w:cs="仿宋_GB2312"/>
                <w:color w:val="000000"/>
                <w:sz w:val="28"/>
                <w:szCs w:val="28"/>
              </w:rPr>
              <w:t xml:space="preserve">建设</w:t>
            </w: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tc>
        <w:tc>
          <w:tcPr>
            <w:tcBorders/>
            <w:tcW w:w="8110" w:type="dxa"/>
            <w:vAlign w:val="center"/>
            <w:textDirection w:val="lrTb"/>
            <w:noWrap w:val="false"/>
          </w:tcPr>
          <w:p>
            <w:pPr>
              <w:pStyle w:val="654"/>
              <w:pBdr/>
              <w:spacing w:line="300" w:lineRule="exact"/>
              <w:ind/>
              <w:jc w:val="left"/>
              <w:rPr>
                <w:rFonts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1.开展群众身边不正之风和腐败问题集中整治工作，狠抓纠风治乱，做到“系统抓、抓系统”，集中整治行业性系统性突出问题。重拳纠治群众反映强烈的本单位形式主义、官僚主义，重点检视查找、上下联动、合力解决“表现在基层，根子在上面”的问题。</w:t>
            </w:r>
            <w:r>
              <w:rPr>
                <w:rFonts w:ascii="仿宋_GB2312" w:hAnsi="仿宋_GB2312" w:eastAsia="仿宋_GB2312" w:cs="仿宋_GB2312"/>
                <w:sz w:val="28"/>
                <w:szCs w:val="28"/>
                <w:lang w:val="en-US" w:eastAsia="zh-CN"/>
              </w:rPr>
            </w:r>
            <w:r>
              <w:rPr>
                <w:rFonts w:ascii="仿宋_GB2312" w:hAnsi="仿宋_GB2312" w:eastAsia="仿宋_GB2312" w:cs="仿宋_GB2312"/>
                <w:sz w:val="28"/>
                <w:szCs w:val="28"/>
                <w:lang w:val="en-US" w:eastAsia="zh-CN"/>
              </w:rPr>
            </w:r>
          </w:p>
        </w:tc>
        <w:tc>
          <w:tcPr>
            <w:tcBorders/>
            <w:tcW w:w="1500" w:type="dxa"/>
            <w:vAlign w:val="center"/>
            <w:textDirection w:val="lrTb"/>
            <w:noWrap w:val="false"/>
          </w:tcPr>
          <w:p>
            <w:pPr>
              <w:pStyle w:val="654"/>
              <w:pBdr/>
              <w:spacing w:line="300" w:lineRule="exact"/>
              <w:ind/>
              <w:jc w:val="center"/>
              <w:rPr>
                <w:rFonts w:hint="eastAsia" w:ascii="仿宋_GB2312" w:hAnsi="仿宋_GB2312" w:eastAsia="仿宋_GB2312" w:cs="仿宋_GB2312"/>
                <w:sz w:val="28"/>
                <w:szCs w:val="28"/>
                <w:highlight w:val="yellow"/>
                <w:lang w:val="en-US" w:eastAsia="zh-CN"/>
              </w:rPr>
            </w:pPr>
            <w:r>
              <w:rPr>
                <w:rFonts w:hint="eastAsia" w:ascii="仿宋_GB2312" w:hAnsi="仿宋_GB2312" w:eastAsia="仿宋_GB2312" w:cs="仿宋_GB2312"/>
                <w:sz w:val="28"/>
                <w:szCs w:val="28"/>
                <w:highlight w:val="none"/>
                <w:lang w:val="en-US" w:eastAsia="zh-CN"/>
              </w:rPr>
              <w:t xml:space="preserve">全年</w:t>
            </w:r>
            <w:r>
              <w:rPr>
                <w:rFonts w:hint="eastAsia" w:ascii="仿宋_GB2312" w:hAnsi="仿宋_GB2312" w:eastAsia="仿宋_GB2312" w:cs="仿宋_GB2312"/>
                <w:sz w:val="28"/>
                <w:szCs w:val="28"/>
                <w:highlight w:val="yellow"/>
                <w:lang w:val="en-US" w:eastAsia="zh-CN"/>
              </w:rPr>
            </w:r>
            <w:r>
              <w:rPr>
                <w:rFonts w:hint="eastAsia" w:ascii="仿宋_GB2312" w:hAnsi="仿宋_GB2312" w:eastAsia="仿宋_GB2312" w:cs="仿宋_GB2312"/>
                <w:sz w:val="28"/>
                <w:szCs w:val="28"/>
                <w:highlight w:val="yellow"/>
                <w:lang w:val="en-US" w:eastAsia="zh-CN"/>
              </w:rPr>
            </w:r>
          </w:p>
        </w:tc>
        <w:tc>
          <w:tcPr>
            <w:tcBorders/>
            <w:tcW w:w="1471" w:type="dxa"/>
            <w:vAlign w:val="center"/>
            <w:textDirection w:val="lrTb"/>
            <w:noWrap w:val="false"/>
          </w:tcPr>
          <w:p>
            <w:pPr>
              <w:pStyle w:val="654"/>
              <w:pBdr/>
              <w:spacing w:line="300" w:lineRule="exact"/>
              <w:ind/>
              <w:jc w:val="center"/>
              <w:rPr>
                <w:rFonts w:hint="eastAsia"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eastAsia="zh-CN"/>
              </w:rPr>
              <w:t xml:space="preserve">各部门、人民法庭</w:t>
            </w:r>
            <w:r>
              <w:rPr>
                <w:rFonts w:hint="eastAsia" w:ascii="仿宋_GB2312" w:hAnsi="仿宋_GB2312" w:eastAsia="仿宋_GB2312" w:cs="仿宋_GB2312"/>
                <w:sz w:val="28"/>
                <w:szCs w:val="28"/>
                <w:highlight w:val="yellow"/>
                <w:lang w:eastAsia="zh-CN"/>
              </w:rPr>
            </w:r>
            <w:r>
              <w:rPr>
                <w:rFonts w:hint="eastAsia" w:ascii="仿宋_GB2312" w:hAnsi="仿宋_GB2312" w:eastAsia="仿宋_GB2312" w:cs="仿宋_GB2312"/>
                <w:sz w:val="28"/>
                <w:szCs w:val="28"/>
                <w:highlight w:val="yellow"/>
                <w:lang w:eastAsia="zh-CN"/>
              </w:rPr>
            </w:r>
          </w:p>
        </w:tc>
        <w:tc>
          <w:tcPr>
            <w:tcBorders/>
            <w:tcW w:w="512" w:type="dxa"/>
            <w:vAlign w:val="center"/>
            <w:textDirection w:val="lrTb"/>
            <w:noWrap w:val="false"/>
          </w:tcPr>
          <w:p>
            <w:pPr>
              <w:pStyle w:val="654"/>
              <w:pBdr/>
              <w:spacing w:line="300" w:lineRule="exact"/>
              <w:ind/>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tc>
      </w:tr>
      <w:tr>
        <w:trPr>
          <w:trHeight w:val="766"/>
        </w:trPr>
        <w:tc>
          <w:tcPr>
            <w:tcBorders/>
            <w:tcW w:w="1066" w:type="dxa"/>
            <w:vAlign w:val="center"/>
            <w:vMerge w:val="continue"/>
            <w:textDirection w:val="lrTb"/>
            <w:noWrap w:val="false"/>
          </w:tcPr>
          <w:p>
            <w:pPr>
              <w:pStyle w:val="654"/>
              <w:pBdr/>
              <w:spacing w:line="300" w:lineRule="exact"/>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tc>
        <w:tc>
          <w:tcPr>
            <w:tcBorders/>
            <w:tcW w:w="1432" w:type="dxa"/>
            <w:vAlign w:val="center"/>
            <w:vMerge w:val="continue"/>
            <w:textDirection w:val="lrTb"/>
            <w:noWrap w:val="false"/>
          </w:tcPr>
          <w:p>
            <w:pPr>
              <w:pStyle w:val="654"/>
              <w:pBdr/>
              <w:spacing w:line="300" w:lineRule="exact"/>
              <w:ind/>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tc>
        <w:tc>
          <w:tcPr>
            <w:tcBorders/>
            <w:tcW w:w="8110" w:type="dxa"/>
            <w:vAlign w:val="center"/>
            <w:textDirection w:val="lrTb"/>
            <w:noWrap w:val="false"/>
          </w:tcPr>
          <w:p>
            <w:pPr>
              <w:pStyle w:val="654"/>
              <w:pBdr/>
              <w:spacing w:line="300" w:lineRule="exact"/>
              <w:ind/>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2</w:t>
            </w:r>
            <w:r>
              <w:rPr>
                <w:rFonts w:hint="eastAsia" w:ascii="仿宋_GB2312" w:hAnsi="仿宋_GB2312" w:eastAsia="仿宋_GB2312" w:cs="仿宋_GB2312"/>
                <w:sz w:val="28"/>
                <w:szCs w:val="28"/>
              </w:rPr>
              <w:t xml:space="preserve">.全面加强纪律建设</w:t>
            </w:r>
            <w:r>
              <w:rPr>
                <w:rFonts w:hint="eastAsia" w:ascii="仿宋_GB2312" w:hAnsi="仿宋_GB2312" w:eastAsia="仿宋_GB2312" w:cs="仿宋_GB2312"/>
                <w:sz w:val="28"/>
                <w:szCs w:val="28"/>
                <w:lang w:eastAsia="zh-CN"/>
              </w:rPr>
              <w:t xml:space="preserve">和</w:t>
            </w:r>
            <w:r>
              <w:rPr>
                <w:rFonts w:hint="eastAsia" w:ascii="仿宋_GB2312" w:hAnsi="仿宋_GB2312" w:eastAsia="仿宋_GB2312" w:cs="仿宋_GB2312"/>
                <w:sz w:val="28"/>
                <w:szCs w:val="28"/>
              </w:rPr>
              <w:t xml:space="preserve">干部作风建设</w:t>
            </w:r>
            <w:r>
              <w:rPr>
                <w:rFonts w:hint="eastAsia" w:ascii="仿宋_GB2312" w:hAnsi="仿宋_GB2312" w:eastAsia="仿宋_GB2312" w:cs="仿宋_GB2312"/>
                <w:sz w:val="28"/>
                <w:szCs w:val="28"/>
                <w:lang w:eastAsia="zh-CN"/>
              </w:rPr>
              <w:t xml:space="preserve">，每月不定期开展纪律作风检查，针对存在问题发出通报，并及时督促干警进行整改。</w:t>
            </w:r>
            <w:r>
              <w:rPr>
                <w:rFonts w:hint="eastAsia" w:ascii="仿宋_GB2312" w:hAnsi="仿宋_GB2312" w:eastAsia="仿宋_GB2312" w:cs="仿宋_GB2312"/>
                <w:sz w:val="28"/>
                <w:szCs w:val="28"/>
                <w:lang w:eastAsia="zh-CN"/>
              </w:rPr>
            </w:r>
            <w:r>
              <w:rPr>
                <w:rFonts w:hint="eastAsia" w:ascii="仿宋_GB2312" w:hAnsi="仿宋_GB2312" w:eastAsia="仿宋_GB2312" w:cs="仿宋_GB2312"/>
                <w:sz w:val="28"/>
                <w:szCs w:val="28"/>
                <w:lang w:eastAsia="zh-CN"/>
              </w:rPr>
            </w:r>
          </w:p>
        </w:tc>
        <w:tc>
          <w:tcPr>
            <w:tcBorders/>
            <w:tcW w:w="1500" w:type="dxa"/>
            <w:vAlign w:val="center"/>
            <w:textDirection w:val="lrTb"/>
            <w:noWrap w:val="false"/>
          </w:tcPr>
          <w:p>
            <w:pPr>
              <w:pStyle w:val="654"/>
              <w:pBdr/>
              <w:spacing w:line="300" w:lineRule="exact"/>
              <w:ind/>
              <w:jc w:val="center"/>
              <w:rPr>
                <w:rFonts w:ascii="仿宋_GB2312" w:hAnsi="仿宋_GB2312" w:eastAsia="仿宋_GB2312" w:cs="仿宋_GB2312"/>
                <w:sz w:val="28"/>
                <w:szCs w:val="28"/>
                <w:highlight w:val="yellow"/>
                <w:lang w:val="en-US" w:eastAsia="zh-CN"/>
              </w:rPr>
            </w:pPr>
            <w:r>
              <w:rPr>
                <w:rFonts w:hint="eastAsia" w:ascii="仿宋_GB2312" w:hAnsi="仿宋_GB2312" w:eastAsia="仿宋_GB2312" w:cs="仿宋_GB2312"/>
                <w:sz w:val="28"/>
                <w:szCs w:val="28"/>
                <w:highlight w:val="none"/>
                <w:lang w:val="en-US" w:eastAsia="zh-CN"/>
              </w:rPr>
              <w:t xml:space="preserve">全年</w:t>
            </w:r>
            <w:r>
              <w:rPr>
                <w:rFonts w:ascii="仿宋_GB2312" w:hAnsi="仿宋_GB2312" w:eastAsia="仿宋_GB2312" w:cs="仿宋_GB2312"/>
                <w:sz w:val="28"/>
                <w:szCs w:val="28"/>
                <w:highlight w:val="yellow"/>
                <w:lang w:val="en-US" w:eastAsia="zh-CN"/>
              </w:rPr>
            </w:r>
            <w:r>
              <w:rPr>
                <w:rFonts w:ascii="仿宋_GB2312" w:hAnsi="仿宋_GB2312" w:eastAsia="仿宋_GB2312" w:cs="仿宋_GB2312"/>
                <w:sz w:val="28"/>
                <w:szCs w:val="28"/>
                <w:highlight w:val="yellow"/>
                <w:lang w:val="en-US" w:eastAsia="zh-CN"/>
              </w:rPr>
            </w:r>
          </w:p>
        </w:tc>
        <w:tc>
          <w:tcPr>
            <w:tcBorders/>
            <w:tcW w:w="1471" w:type="dxa"/>
            <w:vAlign w:val="center"/>
            <w:textDirection w:val="lrTb"/>
            <w:noWrap w:val="false"/>
          </w:tcPr>
          <w:p>
            <w:pPr>
              <w:pStyle w:val="654"/>
              <w:pBdr/>
              <w:spacing w:line="300" w:lineRule="exact"/>
              <w:ind/>
              <w:jc w:val="center"/>
              <w:rPr>
                <w:rFonts w:hint="eastAsia"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eastAsia="zh-CN"/>
              </w:rPr>
              <w:t xml:space="preserve">政治部</w:t>
            </w:r>
            <w:r>
              <w:rPr>
                <w:rFonts w:hint="eastAsia" w:ascii="仿宋_GB2312" w:hAnsi="仿宋_GB2312" w:eastAsia="仿宋_GB2312" w:cs="仿宋_GB2312"/>
                <w:sz w:val="28"/>
                <w:szCs w:val="28"/>
                <w:highlight w:val="yellow"/>
                <w:lang w:eastAsia="zh-CN"/>
              </w:rPr>
            </w:r>
            <w:r>
              <w:rPr>
                <w:rFonts w:hint="eastAsia" w:ascii="仿宋_GB2312" w:hAnsi="仿宋_GB2312" w:eastAsia="仿宋_GB2312" w:cs="仿宋_GB2312"/>
                <w:sz w:val="28"/>
                <w:szCs w:val="28"/>
                <w:highlight w:val="yellow"/>
                <w:lang w:eastAsia="zh-CN"/>
              </w:rPr>
            </w:r>
          </w:p>
        </w:tc>
        <w:tc>
          <w:tcPr>
            <w:tcBorders/>
            <w:tcW w:w="512" w:type="dxa"/>
            <w:vAlign w:val="center"/>
            <w:textDirection w:val="lrTb"/>
            <w:noWrap w:val="false"/>
          </w:tcPr>
          <w:p>
            <w:pPr>
              <w:pStyle w:val="654"/>
              <w:pBdr/>
              <w:spacing w:line="300" w:lineRule="exact"/>
              <w:ind/>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tc>
      </w:tr>
      <w:tr>
        <w:trPr>
          <w:trHeight w:val="993"/>
        </w:trPr>
        <w:tc>
          <w:tcPr>
            <w:tcBorders/>
            <w:tcW w:w="1066" w:type="dxa"/>
            <w:vAlign w:val="center"/>
            <w:vMerge w:val="continue"/>
            <w:textDirection w:val="lrTb"/>
            <w:noWrap w:val="false"/>
          </w:tcPr>
          <w:p>
            <w:pPr>
              <w:pStyle w:val="654"/>
              <w:pBdr/>
              <w:spacing w:line="300" w:lineRule="exact"/>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tc>
        <w:tc>
          <w:tcPr>
            <w:tcBorders/>
            <w:tcW w:w="1432" w:type="dxa"/>
            <w:vAlign w:val="center"/>
            <w:vMerge w:val="continue"/>
            <w:textDirection w:val="lrTb"/>
            <w:noWrap w:val="false"/>
          </w:tcPr>
          <w:p>
            <w:pPr>
              <w:pStyle w:val="654"/>
              <w:pBdr/>
              <w:spacing w:line="300" w:lineRule="exact"/>
              <w:ind/>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tc>
        <w:tc>
          <w:tcPr>
            <w:tcBorders/>
            <w:tcW w:w="8110" w:type="dxa"/>
            <w:vAlign w:val="center"/>
            <w:textDirection w:val="lrTb"/>
            <w:noWrap w:val="false"/>
          </w:tcPr>
          <w:p>
            <w:pPr>
              <w:pStyle w:val="654"/>
              <w:pBdr/>
              <w:spacing w:line="300" w:lineRule="exact"/>
              <w:ind/>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3.</w:t>
            </w:r>
            <w:r>
              <w:rPr>
                <w:rFonts w:hint="eastAsia" w:ascii="仿宋_GB2312" w:hAnsi="仿宋_GB2312" w:eastAsia="仿宋_GB2312" w:cs="仿宋_GB2312"/>
                <w:sz w:val="28"/>
                <w:szCs w:val="28"/>
              </w:rPr>
              <w:t xml:space="preserve">锲而不舍落实中央八项规定及其实施细则精神，对违规吃喝问题开展专项整治，抓好重要节点“四风”防范工作</w:t>
            </w:r>
            <w:r>
              <w:rPr>
                <w:rFonts w:hint="eastAsia" w:ascii="仿宋_GB2312" w:hAnsi="仿宋_GB2312" w:eastAsia="仿宋_GB2312" w:cs="仿宋_GB2312"/>
                <w:sz w:val="28"/>
                <w:szCs w:val="28"/>
                <w:lang w:eastAsia="zh-CN"/>
              </w:rPr>
              <w:t xml:space="preserve">，在节假日前发送廉洁提醒短信。</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tc>
        <w:tc>
          <w:tcPr>
            <w:tcBorders/>
            <w:tcW w:w="1500" w:type="dxa"/>
            <w:vAlign w:val="center"/>
            <w:textDirection w:val="lrTb"/>
            <w:noWrap w:val="false"/>
          </w:tcPr>
          <w:p>
            <w:pPr>
              <w:pStyle w:val="654"/>
              <w:pBdr/>
              <w:spacing w:line="300" w:lineRule="exact"/>
              <w:ind/>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全年</w:t>
            </w:r>
            <w:r>
              <w:rPr>
                <w:rFonts w:hint="eastAsia" w:ascii="仿宋_GB2312" w:hAnsi="仿宋_GB2312" w:eastAsia="仿宋_GB2312" w:cs="仿宋_GB2312"/>
                <w:sz w:val="28"/>
                <w:szCs w:val="28"/>
                <w:highlight w:val="none"/>
                <w:lang w:val="en-US" w:eastAsia="zh-CN"/>
              </w:rPr>
            </w:r>
            <w:r>
              <w:rPr>
                <w:rFonts w:hint="eastAsia" w:ascii="仿宋_GB2312" w:hAnsi="仿宋_GB2312" w:eastAsia="仿宋_GB2312" w:cs="仿宋_GB2312"/>
                <w:sz w:val="28"/>
                <w:szCs w:val="28"/>
                <w:highlight w:val="none"/>
                <w:lang w:val="en-US" w:eastAsia="zh-CN"/>
              </w:rPr>
            </w:r>
          </w:p>
        </w:tc>
        <w:tc>
          <w:tcPr>
            <w:tcBorders/>
            <w:tcW w:w="1471" w:type="dxa"/>
            <w:vAlign w:val="center"/>
            <w:textDirection w:val="lrTb"/>
            <w:noWrap w:val="false"/>
          </w:tcPr>
          <w:p>
            <w:pPr>
              <w:pStyle w:val="654"/>
              <w:pBdr/>
              <w:spacing w:line="300" w:lineRule="exact"/>
              <w:ind/>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 xml:space="preserve">政治部</w:t>
            </w:r>
            <w:r>
              <w:rPr>
                <w:rFonts w:hint="eastAsia" w:ascii="仿宋_GB2312" w:hAnsi="仿宋_GB2312" w:eastAsia="仿宋_GB2312" w:cs="仿宋_GB2312"/>
                <w:sz w:val="28"/>
                <w:szCs w:val="28"/>
                <w:highlight w:val="none"/>
                <w:lang w:eastAsia="zh-CN"/>
              </w:rPr>
            </w:r>
            <w:r>
              <w:rPr>
                <w:rFonts w:hint="eastAsia" w:ascii="仿宋_GB2312" w:hAnsi="仿宋_GB2312" w:eastAsia="仿宋_GB2312" w:cs="仿宋_GB2312"/>
                <w:sz w:val="28"/>
                <w:szCs w:val="28"/>
                <w:highlight w:val="none"/>
                <w:lang w:eastAsia="zh-CN"/>
              </w:rPr>
            </w:r>
          </w:p>
        </w:tc>
        <w:tc>
          <w:tcPr>
            <w:tcBorders/>
            <w:tcW w:w="512" w:type="dxa"/>
            <w:vAlign w:val="center"/>
            <w:textDirection w:val="lrTb"/>
            <w:noWrap w:val="false"/>
          </w:tcPr>
          <w:p>
            <w:pPr>
              <w:pStyle w:val="654"/>
              <w:pBdr/>
              <w:spacing w:line="300" w:lineRule="exact"/>
              <w:ind/>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tc>
      </w:tr>
      <w:tr>
        <w:trPr>
          <w:trHeight w:val="499"/>
        </w:trPr>
        <w:tc>
          <w:tcPr>
            <w:tcBorders/>
            <w:tcW w:w="1066" w:type="dxa"/>
            <w:vAlign w:val="center"/>
            <w:vMerge w:val="continue"/>
            <w:textDirection w:val="lrTb"/>
            <w:noWrap w:val="false"/>
          </w:tcPr>
          <w:p>
            <w:pPr>
              <w:pStyle w:val="654"/>
              <w:pBdr/>
              <w:spacing w:line="300" w:lineRule="exact"/>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tc>
        <w:tc>
          <w:tcPr>
            <w:tcBorders/>
            <w:tcW w:w="1432" w:type="dxa"/>
            <w:vAlign w:val="center"/>
            <w:vMerge w:val="continue"/>
            <w:textDirection w:val="lrTb"/>
            <w:noWrap w:val="false"/>
          </w:tcPr>
          <w:p>
            <w:pPr>
              <w:pStyle w:val="654"/>
              <w:pBdr/>
              <w:spacing w:line="300" w:lineRule="exact"/>
              <w:ind/>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tc>
        <w:tc>
          <w:tcPr>
            <w:tcBorders/>
            <w:tcW w:w="8110" w:type="dxa"/>
            <w:vAlign w:val="center"/>
            <w:textDirection w:val="lrTb"/>
            <w:noWrap w:val="false"/>
          </w:tcPr>
          <w:p>
            <w:pPr>
              <w:pStyle w:val="654"/>
              <w:pBdr/>
              <w:spacing w:line="300" w:lineRule="exact"/>
              <w:ind/>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4</w:t>
            </w:r>
            <w:r>
              <w:rPr>
                <w:rFonts w:hint="eastAsia" w:ascii="仿宋_GB2312" w:hAnsi="仿宋_GB2312" w:eastAsia="仿宋_GB2312" w:cs="仿宋_GB2312"/>
                <w:sz w:val="28"/>
                <w:szCs w:val="28"/>
              </w:rPr>
              <w:t xml:space="preserve">.及时组织学习纪委通报的典型案例，以案明纪，强化警示教育。</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500" w:type="dxa"/>
            <w:vAlign w:val="center"/>
            <w:textDirection w:val="lrTb"/>
            <w:noWrap w:val="false"/>
          </w:tcPr>
          <w:p>
            <w:pPr>
              <w:pStyle w:val="654"/>
              <w:pBdr/>
              <w:spacing w:line="300" w:lineRule="exact"/>
              <w:ind/>
              <w:jc w:val="center"/>
              <w:rPr>
                <w:rFonts w:hint="eastAsia" w:ascii="仿宋_GB2312" w:hAnsi="仿宋_GB2312" w:eastAsia="仿宋_GB2312" w:cs="仿宋_GB2312"/>
                <w:sz w:val="28"/>
                <w:szCs w:val="28"/>
                <w:highlight w:val="yellow"/>
                <w:lang w:val="en-US" w:eastAsia="zh-CN"/>
              </w:rPr>
            </w:pPr>
            <w:r>
              <w:rPr>
                <w:rFonts w:hint="eastAsia" w:ascii="仿宋_GB2312" w:hAnsi="仿宋_GB2312" w:eastAsia="仿宋_GB2312" w:cs="仿宋_GB2312"/>
                <w:sz w:val="28"/>
                <w:szCs w:val="28"/>
                <w:highlight w:val="none"/>
                <w:lang w:val="en-US" w:eastAsia="zh-CN"/>
              </w:rPr>
              <w:t xml:space="preserve">全年</w:t>
            </w:r>
            <w:r>
              <w:rPr>
                <w:rFonts w:hint="eastAsia" w:ascii="仿宋_GB2312" w:hAnsi="仿宋_GB2312" w:eastAsia="仿宋_GB2312" w:cs="仿宋_GB2312"/>
                <w:sz w:val="28"/>
                <w:szCs w:val="28"/>
                <w:highlight w:val="yellow"/>
                <w:lang w:val="en-US" w:eastAsia="zh-CN"/>
              </w:rPr>
            </w:r>
            <w:r>
              <w:rPr>
                <w:rFonts w:hint="eastAsia" w:ascii="仿宋_GB2312" w:hAnsi="仿宋_GB2312" w:eastAsia="仿宋_GB2312" w:cs="仿宋_GB2312"/>
                <w:sz w:val="28"/>
                <w:szCs w:val="28"/>
                <w:highlight w:val="yellow"/>
                <w:lang w:val="en-US" w:eastAsia="zh-CN"/>
              </w:rPr>
            </w:r>
          </w:p>
        </w:tc>
        <w:tc>
          <w:tcPr>
            <w:tcBorders/>
            <w:tcW w:w="1471" w:type="dxa"/>
            <w:vAlign w:val="center"/>
            <w:textDirection w:val="lrTb"/>
            <w:noWrap w:val="false"/>
          </w:tcPr>
          <w:p>
            <w:pPr>
              <w:pStyle w:val="654"/>
              <w:pBdr/>
              <w:spacing w:line="300" w:lineRule="exact"/>
              <w:ind/>
              <w:jc w:val="center"/>
              <w:rPr>
                <w:rFonts w:hint="eastAsia"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eastAsia="zh-CN"/>
              </w:rPr>
              <w:t xml:space="preserve">政治部</w:t>
            </w:r>
            <w:r>
              <w:rPr>
                <w:rFonts w:hint="eastAsia" w:ascii="仿宋_GB2312" w:hAnsi="仿宋_GB2312" w:eastAsia="仿宋_GB2312" w:cs="仿宋_GB2312"/>
                <w:sz w:val="28"/>
                <w:szCs w:val="28"/>
                <w:highlight w:val="yellow"/>
                <w:lang w:eastAsia="zh-CN"/>
              </w:rPr>
            </w:r>
            <w:r>
              <w:rPr>
                <w:rFonts w:hint="eastAsia" w:ascii="仿宋_GB2312" w:hAnsi="仿宋_GB2312" w:eastAsia="仿宋_GB2312" w:cs="仿宋_GB2312"/>
                <w:sz w:val="28"/>
                <w:szCs w:val="28"/>
                <w:highlight w:val="yellow"/>
                <w:lang w:eastAsia="zh-CN"/>
              </w:rPr>
            </w:r>
          </w:p>
        </w:tc>
        <w:tc>
          <w:tcPr>
            <w:tcBorders/>
            <w:tcW w:w="512" w:type="dxa"/>
            <w:vAlign w:val="center"/>
            <w:textDirection w:val="lrTb"/>
            <w:noWrap w:val="false"/>
          </w:tcPr>
          <w:p>
            <w:pPr>
              <w:pStyle w:val="654"/>
              <w:pBdr/>
              <w:spacing w:line="300" w:lineRule="exact"/>
              <w:ind/>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tc>
      </w:tr>
      <w:tr>
        <w:trPr>
          <w:trHeight w:val="1898"/>
        </w:trPr>
        <w:tc>
          <w:tcPr>
            <w:tcBorders/>
            <w:tcW w:w="1066" w:type="dxa"/>
            <w:vAlign w:val="center"/>
            <w:vMerge w:val="continue"/>
            <w:textDirection w:val="lrTb"/>
            <w:noWrap w:val="false"/>
          </w:tcPr>
          <w:p>
            <w:pPr>
              <w:pStyle w:val="654"/>
              <w:pBdr/>
              <w:spacing w:line="300" w:lineRule="exact"/>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tc>
        <w:tc>
          <w:tcPr>
            <w:tcBorders/>
            <w:tcW w:w="1432" w:type="dxa"/>
            <w:vAlign w:val="center"/>
            <w:vMerge w:val="continue"/>
            <w:textDirection w:val="lrTb"/>
            <w:noWrap w:val="false"/>
          </w:tcPr>
          <w:p>
            <w:pPr>
              <w:pStyle w:val="654"/>
              <w:pBdr/>
              <w:spacing w:line="300" w:lineRule="exact"/>
              <w:ind/>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tc>
        <w:tc>
          <w:tcPr>
            <w:tcBorders/>
            <w:tcW w:w="8110" w:type="dxa"/>
            <w:vAlign w:val="center"/>
            <w:textDirection w:val="lrTb"/>
            <w:noWrap w:val="false"/>
          </w:tcPr>
          <w:p>
            <w:pPr>
              <w:pStyle w:val="654"/>
              <w:pBdr/>
              <w:spacing w:line="300" w:lineRule="exact"/>
              <w:ind/>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lang w:val="en-US" w:eastAsia="zh-CN"/>
              </w:rPr>
              <w:t xml:space="preserve">5</w:t>
            </w:r>
            <w:r>
              <w:rPr>
                <w:rFonts w:hint="eastAsia" w:ascii="仿宋_GB2312" w:hAnsi="仿宋_GB2312" w:eastAsia="仿宋_GB2312" w:cs="仿宋_GB2312"/>
                <w:sz w:val="28"/>
                <w:szCs w:val="28"/>
              </w:rPr>
              <w:t xml:space="preserve">.党组建立完善“一案一通报、一建议、一谈话、一警示、一整改、一评议”的以案促改工作机制。年内对本单位发生重大违纪违法案件、严重“四风”问题以及有班子成员被给予党纪政务处分的案件，及时召开专题民主生活会，认真对照检查，深刻剖析反思，明确整改责任。组织警示教育活动，以身边事警醒身边人。对案例中反映出制度机制方面的漏洞和不足，及时建章立制，堵塞漏洞。</w:t>
            </w: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tc>
        <w:tc>
          <w:tcPr>
            <w:tcBorders/>
            <w:tcW w:w="1500" w:type="dxa"/>
            <w:vAlign w:val="center"/>
            <w:textDirection w:val="lrTb"/>
            <w:noWrap w:val="false"/>
          </w:tcPr>
          <w:p>
            <w:pPr>
              <w:pStyle w:val="654"/>
              <w:pBdr/>
              <w:spacing w:line="300" w:lineRule="exact"/>
              <w:ind/>
              <w:jc w:val="center"/>
              <w:rPr>
                <w:rFonts w:hint="eastAsia" w:ascii="仿宋_GB2312" w:hAnsi="仿宋_GB2312" w:eastAsia="仿宋_GB2312" w:cs="仿宋_GB2312"/>
                <w:color w:val="000000"/>
                <w:sz w:val="28"/>
                <w:szCs w:val="28"/>
                <w:highlight w:val="yellow"/>
                <w:lang w:val="en-US" w:eastAsia="zh-CN"/>
              </w:rPr>
            </w:pPr>
            <w:r>
              <w:rPr>
                <w:rFonts w:hint="eastAsia" w:ascii="仿宋_GB2312" w:hAnsi="仿宋_GB2312" w:eastAsia="仿宋_GB2312" w:cs="仿宋_GB2312"/>
                <w:sz w:val="28"/>
                <w:szCs w:val="28"/>
                <w:highlight w:val="none"/>
                <w:lang w:val="en-US" w:eastAsia="zh-CN"/>
              </w:rPr>
              <w:t xml:space="preserve">全年</w:t>
            </w:r>
            <w:r>
              <w:rPr>
                <w:rFonts w:hint="eastAsia" w:ascii="仿宋_GB2312" w:hAnsi="仿宋_GB2312" w:eastAsia="仿宋_GB2312" w:cs="仿宋_GB2312"/>
                <w:color w:val="000000"/>
                <w:sz w:val="28"/>
                <w:szCs w:val="28"/>
                <w:highlight w:val="yellow"/>
                <w:lang w:val="en-US" w:eastAsia="zh-CN"/>
              </w:rPr>
            </w:r>
            <w:r>
              <w:rPr>
                <w:rFonts w:hint="eastAsia" w:ascii="仿宋_GB2312" w:hAnsi="仿宋_GB2312" w:eastAsia="仿宋_GB2312" w:cs="仿宋_GB2312"/>
                <w:color w:val="000000"/>
                <w:sz w:val="28"/>
                <w:szCs w:val="28"/>
                <w:highlight w:val="yellow"/>
                <w:lang w:val="en-US" w:eastAsia="zh-CN"/>
              </w:rPr>
            </w:r>
          </w:p>
        </w:tc>
        <w:tc>
          <w:tcPr>
            <w:tcBorders/>
            <w:tcW w:w="1471" w:type="dxa"/>
            <w:vAlign w:val="center"/>
            <w:textDirection w:val="lrTb"/>
            <w:noWrap w:val="false"/>
          </w:tcPr>
          <w:p>
            <w:pPr>
              <w:pStyle w:val="654"/>
              <w:pBdr/>
              <w:spacing w:line="300" w:lineRule="exact"/>
              <w:ind/>
              <w:jc w:val="center"/>
              <w:rPr>
                <w:rFonts w:hint="eastAsia" w:ascii="仿宋_GB2312" w:hAnsi="仿宋_GB2312" w:eastAsia="仿宋_GB2312" w:cs="仿宋_GB2312"/>
                <w:b/>
                <w:bCs/>
                <w:color w:val="000000"/>
                <w:sz w:val="28"/>
                <w:szCs w:val="28"/>
                <w:highlight w:val="yellow"/>
                <w:lang w:eastAsia="zh-CN"/>
              </w:rPr>
            </w:pPr>
            <w:r>
              <w:rPr>
                <w:rFonts w:hint="eastAsia" w:ascii="仿宋_GB2312" w:hAnsi="仿宋_GB2312" w:eastAsia="仿宋_GB2312" w:cs="仿宋_GB2312"/>
                <w:sz w:val="28"/>
                <w:szCs w:val="28"/>
                <w:highlight w:val="none"/>
                <w:lang w:eastAsia="zh-CN"/>
              </w:rPr>
              <w:t xml:space="preserve">政治部、办公室</w:t>
            </w:r>
            <w:r>
              <w:rPr>
                <w:rFonts w:hint="eastAsia" w:ascii="仿宋_GB2312" w:hAnsi="仿宋_GB2312" w:eastAsia="仿宋_GB2312" w:cs="仿宋_GB2312"/>
                <w:b/>
                <w:bCs/>
                <w:color w:val="000000"/>
                <w:sz w:val="28"/>
                <w:szCs w:val="28"/>
                <w:highlight w:val="yellow"/>
                <w:lang w:eastAsia="zh-CN"/>
              </w:rPr>
            </w:r>
            <w:r>
              <w:rPr>
                <w:rFonts w:hint="eastAsia" w:ascii="仿宋_GB2312" w:hAnsi="仿宋_GB2312" w:eastAsia="仿宋_GB2312" w:cs="仿宋_GB2312"/>
                <w:b/>
                <w:bCs/>
                <w:color w:val="000000"/>
                <w:sz w:val="28"/>
                <w:szCs w:val="28"/>
                <w:highlight w:val="yellow"/>
                <w:lang w:eastAsia="zh-CN"/>
              </w:rPr>
            </w:r>
          </w:p>
        </w:tc>
        <w:tc>
          <w:tcPr>
            <w:tcBorders/>
            <w:tcW w:w="512" w:type="dxa"/>
            <w:vAlign w:val="center"/>
            <w:textDirection w:val="lrTb"/>
            <w:noWrap w:val="false"/>
          </w:tcPr>
          <w:p>
            <w:pPr>
              <w:pStyle w:val="654"/>
              <w:pBdr/>
              <w:spacing w:line="300" w:lineRule="exact"/>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tc>
      </w:tr>
      <w:tr>
        <w:trPr>
          <w:trHeight w:val="649"/>
        </w:trPr>
        <w:tc>
          <w:tcPr>
            <w:tcBorders/>
            <w:tcW w:w="1066" w:type="dxa"/>
            <w:vAlign w:val="center"/>
            <w:vMerge w:val="continue"/>
            <w:textDirection w:val="lrTb"/>
            <w:noWrap w:val="false"/>
          </w:tcPr>
          <w:p>
            <w:pPr>
              <w:pStyle w:val="654"/>
              <w:pBdr/>
              <w:spacing w:line="300" w:lineRule="exact"/>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tc>
        <w:tc>
          <w:tcPr>
            <w:tcBorders/>
            <w:tcW w:w="1432" w:type="dxa"/>
            <w:vAlign w:val="center"/>
            <w:vMerge w:val="continue"/>
            <w:textDirection w:val="lrTb"/>
            <w:noWrap w:val="false"/>
          </w:tcPr>
          <w:p>
            <w:pPr>
              <w:pStyle w:val="654"/>
              <w:pBdr/>
              <w:spacing w:line="300" w:lineRule="exact"/>
              <w:ind/>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tc>
        <w:tc>
          <w:tcPr>
            <w:tcBorders/>
            <w:tcW w:w="8110" w:type="dxa"/>
            <w:vAlign w:val="center"/>
            <w:textDirection w:val="lrTb"/>
            <w:noWrap w:val="false"/>
          </w:tcPr>
          <w:p>
            <w:pPr>
              <w:pStyle w:val="654"/>
              <w:pBdr/>
              <w:spacing w:line="300" w:lineRule="exact"/>
              <w:ind/>
              <w:jc w:val="left"/>
              <w:rPr>
                <w:rFonts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6.</w:t>
            </w:r>
            <w:r>
              <w:rPr>
                <w:rFonts w:hint="eastAsia" w:ascii="仿宋_GB2312" w:hAnsi="仿宋_GB2312" w:eastAsia="仿宋_GB2312" w:cs="仿宋_GB2312"/>
                <w:sz w:val="28"/>
                <w:szCs w:val="28"/>
              </w:rPr>
              <w:t xml:space="preserve">贯彻落实自治区党委《清廉广西建设提质增效三年行动方案（2024—2026年）》，组织部署推动</w:t>
            </w:r>
            <w:r>
              <w:rPr>
                <w:rFonts w:hint="eastAsia" w:ascii="仿宋_GB2312" w:hAnsi="仿宋_GB2312" w:eastAsia="仿宋_GB2312" w:cs="仿宋_GB2312"/>
                <w:sz w:val="28"/>
                <w:szCs w:val="28"/>
                <w:lang w:eastAsia="zh-CN"/>
              </w:rPr>
              <w:t xml:space="preserve">本单位的</w:t>
            </w:r>
            <w:r>
              <w:rPr>
                <w:rFonts w:hint="eastAsia" w:ascii="仿宋_GB2312" w:hAnsi="仿宋_GB2312" w:eastAsia="仿宋_GB2312" w:cs="仿宋_GB2312"/>
                <w:sz w:val="28"/>
                <w:szCs w:val="28"/>
              </w:rPr>
              <w:t xml:space="preserve">清廉建设工作。</w:t>
            </w:r>
            <w:r>
              <w:rPr>
                <w:rFonts w:ascii="仿宋_GB2312" w:hAnsi="仿宋_GB2312" w:eastAsia="仿宋_GB2312" w:cs="仿宋_GB2312"/>
                <w:sz w:val="28"/>
                <w:szCs w:val="28"/>
                <w:lang w:val="en-US" w:eastAsia="zh-CN"/>
              </w:rPr>
            </w:r>
            <w:r>
              <w:rPr>
                <w:rFonts w:ascii="仿宋_GB2312" w:hAnsi="仿宋_GB2312" w:eastAsia="仿宋_GB2312" w:cs="仿宋_GB2312"/>
                <w:sz w:val="28"/>
                <w:szCs w:val="28"/>
                <w:lang w:val="en-US" w:eastAsia="zh-CN"/>
              </w:rPr>
            </w:r>
          </w:p>
        </w:tc>
        <w:tc>
          <w:tcPr>
            <w:tcBorders/>
            <w:tcW w:w="1500" w:type="dxa"/>
            <w:vAlign w:val="center"/>
            <w:textDirection w:val="lrTb"/>
            <w:noWrap w:val="false"/>
          </w:tcPr>
          <w:p>
            <w:pPr>
              <w:pStyle w:val="654"/>
              <w:pBdr/>
              <w:spacing w:line="300" w:lineRule="exact"/>
              <w:ind/>
              <w:jc w:val="center"/>
              <w:rPr>
                <w:rFonts w:hint="eastAsia" w:ascii="仿宋_GB2312" w:hAnsi="仿宋_GB2312" w:eastAsia="仿宋_GB2312" w:cs="仿宋_GB2312"/>
                <w:sz w:val="28"/>
                <w:szCs w:val="28"/>
                <w:highlight w:val="yellow"/>
                <w:lang w:val="en-US" w:eastAsia="zh-CN"/>
              </w:rPr>
            </w:pPr>
            <w:r>
              <w:rPr>
                <w:rFonts w:hint="eastAsia" w:ascii="仿宋_GB2312" w:hAnsi="仿宋_GB2312" w:eastAsia="仿宋_GB2312" w:cs="仿宋_GB2312"/>
                <w:sz w:val="28"/>
                <w:szCs w:val="28"/>
                <w:highlight w:val="none"/>
                <w:lang w:val="en-US" w:eastAsia="zh-CN"/>
              </w:rPr>
              <w:t xml:space="preserve">全年</w:t>
            </w:r>
            <w:r>
              <w:rPr>
                <w:rFonts w:hint="eastAsia" w:ascii="仿宋_GB2312" w:hAnsi="仿宋_GB2312" w:eastAsia="仿宋_GB2312" w:cs="仿宋_GB2312"/>
                <w:sz w:val="28"/>
                <w:szCs w:val="28"/>
                <w:highlight w:val="yellow"/>
                <w:lang w:val="en-US" w:eastAsia="zh-CN"/>
              </w:rPr>
            </w:r>
            <w:r>
              <w:rPr>
                <w:rFonts w:hint="eastAsia" w:ascii="仿宋_GB2312" w:hAnsi="仿宋_GB2312" w:eastAsia="仿宋_GB2312" w:cs="仿宋_GB2312"/>
                <w:sz w:val="28"/>
                <w:szCs w:val="28"/>
                <w:highlight w:val="yellow"/>
                <w:lang w:val="en-US" w:eastAsia="zh-CN"/>
              </w:rPr>
            </w:r>
          </w:p>
        </w:tc>
        <w:tc>
          <w:tcPr>
            <w:tcBorders/>
            <w:tcW w:w="1471" w:type="dxa"/>
            <w:vAlign w:val="center"/>
            <w:textDirection w:val="lrTb"/>
            <w:noWrap w:val="false"/>
          </w:tcPr>
          <w:p>
            <w:pPr>
              <w:pStyle w:val="654"/>
              <w:pBdr/>
              <w:spacing w:line="300" w:lineRule="exact"/>
              <w:ind/>
              <w:jc w:val="center"/>
              <w:rPr>
                <w:rFonts w:hint="eastAsia"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eastAsia="zh-CN"/>
              </w:rPr>
              <w:t xml:space="preserve">政治部</w:t>
            </w:r>
            <w:r>
              <w:rPr>
                <w:rFonts w:hint="eastAsia" w:ascii="仿宋_GB2312" w:hAnsi="仿宋_GB2312" w:eastAsia="仿宋_GB2312" w:cs="仿宋_GB2312"/>
                <w:sz w:val="28"/>
                <w:szCs w:val="28"/>
                <w:highlight w:val="yellow"/>
                <w:lang w:eastAsia="zh-CN"/>
              </w:rPr>
            </w:r>
            <w:r>
              <w:rPr>
                <w:rFonts w:hint="eastAsia" w:ascii="仿宋_GB2312" w:hAnsi="仿宋_GB2312" w:eastAsia="仿宋_GB2312" w:cs="仿宋_GB2312"/>
                <w:sz w:val="28"/>
                <w:szCs w:val="28"/>
                <w:highlight w:val="yellow"/>
                <w:lang w:eastAsia="zh-CN"/>
              </w:rPr>
            </w:r>
          </w:p>
        </w:tc>
        <w:tc>
          <w:tcPr>
            <w:tcBorders/>
            <w:tcW w:w="512" w:type="dxa"/>
            <w:vAlign w:val="center"/>
            <w:textDirection w:val="lrTb"/>
            <w:noWrap w:val="false"/>
          </w:tcPr>
          <w:p>
            <w:pPr>
              <w:pStyle w:val="654"/>
              <w:pBdr/>
              <w:spacing w:line="300" w:lineRule="exact"/>
              <w:ind/>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tc>
      </w:tr>
      <w:tr>
        <w:trPr>
          <w:trHeight w:val="1401"/>
        </w:trPr>
        <w:tc>
          <w:tcPr>
            <w:tcBorders/>
            <w:tcW w:w="1066" w:type="dxa"/>
            <w:vAlign w:val="center"/>
            <w:vMerge w:val="continue"/>
            <w:textDirection w:val="lrTb"/>
            <w:noWrap w:val="false"/>
          </w:tcPr>
          <w:p>
            <w:pPr>
              <w:pStyle w:val="654"/>
              <w:pBdr/>
              <w:spacing w:line="300" w:lineRule="exact"/>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tc>
        <w:tc>
          <w:tcPr>
            <w:tcBorders/>
            <w:tcW w:w="1432" w:type="dxa"/>
            <w:vAlign w:val="center"/>
            <w:vMerge w:val="continue"/>
            <w:textDirection w:val="lrTb"/>
            <w:noWrap w:val="false"/>
          </w:tcPr>
          <w:p>
            <w:pPr>
              <w:pStyle w:val="654"/>
              <w:pBdr/>
              <w:spacing w:line="300" w:lineRule="exact"/>
              <w:ind/>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tc>
        <w:tc>
          <w:tcPr>
            <w:tcBorders/>
            <w:tcW w:w="8110" w:type="dxa"/>
            <w:vAlign w:val="center"/>
            <w:textDirection w:val="lrTb"/>
            <w:noWrap w:val="false"/>
          </w:tcPr>
          <w:p>
            <w:pPr>
              <w:pStyle w:val="654"/>
              <w:pBdr/>
              <w:spacing w:line="300" w:lineRule="exact"/>
              <w:ind/>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7</w:t>
            </w:r>
            <w:r>
              <w:rPr>
                <w:rFonts w:hint="eastAsia" w:ascii="仿宋_GB2312" w:hAnsi="仿宋_GB2312" w:eastAsia="仿宋_GB2312" w:cs="仿宋_GB2312"/>
                <w:sz w:val="28"/>
                <w:szCs w:val="28"/>
              </w:rPr>
              <w:t xml:space="preserve">.加强对“一把手”和领导班子的监督，党组建立完善并认真组织实施上级“一把手”对下级“一把手”监督谈话、专题约谈、委托谈话、廉政家访工作机制。</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500" w:type="dxa"/>
            <w:vAlign w:val="center"/>
            <w:textDirection w:val="lrTb"/>
            <w:noWrap w:val="false"/>
          </w:tcPr>
          <w:p>
            <w:pPr>
              <w:pStyle w:val="654"/>
              <w:pBdr/>
              <w:spacing w:line="300" w:lineRule="exact"/>
              <w:ind/>
              <w:jc w:val="center"/>
              <w:rPr>
                <w:rFonts w:hint="eastAsia" w:ascii="仿宋_GB2312" w:hAnsi="仿宋_GB2312" w:eastAsia="仿宋_GB2312" w:cs="仿宋_GB2312"/>
                <w:sz w:val="28"/>
                <w:szCs w:val="28"/>
                <w:highlight w:val="yellow"/>
                <w:lang w:val="en-US" w:eastAsia="zh-CN"/>
              </w:rPr>
            </w:pPr>
            <w:r>
              <w:rPr>
                <w:rFonts w:hint="eastAsia" w:ascii="仿宋_GB2312" w:hAnsi="仿宋_GB2312" w:eastAsia="仿宋_GB2312" w:cs="仿宋_GB2312"/>
                <w:sz w:val="28"/>
                <w:szCs w:val="28"/>
                <w:highlight w:val="none"/>
                <w:lang w:val="en-US" w:eastAsia="zh-CN"/>
              </w:rPr>
              <w:t xml:space="preserve">全年</w:t>
            </w:r>
            <w:r>
              <w:rPr>
                <w:rFonts w:hint="eastAsia" w:ascii="仿宋_GB2312" w:hAnsi="仿宋_GB2312" w:eastAsia="仿宋_GB2312" w:cs="仿宋_GB2312"/>
                <w:sz w:val="28"/>
                <w:szCs w:val="28"/>
                <w:highlight w:val="yellow"/>
                <w:lang w:val="en-US" w:eastAsia="zh-CN"/>
              </w:rPr>
            </w:r>
            <w:r>
              <w:rPr>
                <w:rFonts w:hint="eastAsia" w:ascii="仿宋_GB2312" w:hAnsi="仿宋_GB2312" w:eastAsia="仿宋_GB2312" w:cs="仿宋_GB2312"/>
                <w:sz w:val="28"/>
                <w:szCs w:val="28"/>
                <w:highlight w:val="yellow"/>
                <w:lang w:val="en-US" w:eastAsia="zh-CN"/>
              </w:rPr>
            </w:r>
          </w:p>
        </w:tc>
        <w:tc>
          <w:tcPr>
            <w:tcBorders/>
            <w:tcW w:w="1471" w:type="dxa"/>
            <w:vAlign w:val="center"/>
            <w:textDirection w:val="lrTb"/>
            <w:noWrap w:val="false"/>
          </w:tcPr>
          <w:p>
            <w:pPr>
              <w:pStyle w:val="654"/>
              <w:pBdr/>
              <w:spacing w:line="300" w:lineRule="exact"/>
              <w:ind/>
              <w:jc w:val="center"/>
              <w:rPr>
                <w:rFonts w:hint="eastAsia"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eastAsia="zh-CN"/>
              </w:rPr>
              <w:t xml:space="preserve">各部门、人民法庭</w:t>
            </w:r>
            <w:r>
              <w:rPr>
                <w:rFonts w:hint="eastAsia" w:ascii="仿宋_GB2312" w:hAnsi="仿宋_GB2312" w:eastAsia="仿宋_GB2312" w:cs="仿宋_GB2312"/>
                <w:sz w:val="28"/>
                <w:szCs w:val="28"/>
                <w:highlight w:val="yellow"/>
                <w:lang w:eastAsia="zh-CN"/>
              </w:rPr>
            </w:r>
            <w:r>
              <w:rPr>
                <w:rFonts w:hint="eastAsia" w:ascii="仿宋_GB2312" w:hAnsi="仿宋_GB2312" w:eastAsia="仿宋_GB2312" w:cs="仿宋_GB2312"/>
                <w:sz w:val="28"/>
                <w:szCs w:val="28"/>
                <w:highlight w:val="yellow"/>
                <w:lang w:eastAsia="zh-CN"/>
              </w:rPr>
            </w:r>
          </w:p>
        </w:tc>
        <w:tc>
          <w:tcPr>
            <w:tcBorders/>
            <w:tcW w:w="512" w:type="dxa"/>
            <w:vAlign w:val="center"/>
            <w:textDirection w:val="lrTb"/>
            <w:noWrap w:val="false"/>
          </w:tcPr>
          <w:p>
            <w:pPr>
              <w:pStyle w:val="654"/>
              <w:pBdr/>
              <w:spacing w:line="300" w:lineRule="exact"/>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tc>
      </w:tr>
      <w:tr>
        <w:trPr>
          <w:trHeight w:val="963"/>
        </w:trPr>
        <w:tc>
          <w:tcPr>
            <w:tcBorders/>
            <w:tcW w:w="1066" w:type="dxa"/>
            <w:vAlign w:val="center"/>
            <w:vMerge w:val="continue"/>
            <w:textDirection w:val="lrTb"/>
            <w:noWrap w:val="false"/>
          </w:tcPr>
          <w:p>
            <w:pPr>
              <w:pStyle w:val="654"/>
              <w:pBdr/>
              <w:spacing w:line="300" w:lineRule="exact"/>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tc>
        <w:tc>
          <w:tcPr>
            <w:tcBorders/>
            <w:tcW w:w="1432" w:type="dxa"/>
            <w:vAlign w:val="center"/>
            <w:vMerge w:val="continue"/>
            <w:textDirection w:val="lrTb"/>
            <w:noWrap w:val="false"/>
          </w:tcPr>
          <w:p>
            <w:pPr>
              <w:pStyle w:val="654"/>
              <w:pBdr/>
              <w:spacing w:line="300" w:lineRule="exact"/>
              <w:ind/>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tc>
        <w:tc>
          <w:tcPr>
            <w:tcBorders/>
            <w:tcW w:w="8110" w:type="dxa"/>
            <w:vAlign w:val="center"/>
            <w:textDirection w:val="lrTb"/>
            <w:noWrap w:val="false"/>
          </w:tcPr>
          <w:p>
            <w:pPr>
              <w:pStyle w:val="654"/>
              <w:pBdr/>
              <w:spacing w:line="300" w:lineRule="exact"/>
              <w:ind/>
              <w:jc w:val="left"/>
              <w:rPr>
                <w:rFonts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8.每年梳理排查本单位风险隐患点、“关键少数”“关键岗位”廉政风险点，分类建立廉政风险防控清单，每年实施1次动态更新，并于每年1月份报派驻纪检监察组备案。</w:t>
            </w:r>
            <w:r>
              <w:rPr>
                <w:rFonts w:ascii="仿宋_GB2312" w:hAnsi="仿宋_GB2312" w:eastAsia="仿宋_GB2312" w:cs="仿宋_GB2312"/>
                <w:sz w:val="28"/>
                <w:szCs w:val="28"/>
                <w:lang w:val="en-US" w:eastAsia="zh-CN"/>
              </w:rPr>
            </w:r>
            <w:r>
              <w:rPr>
                <w:rFonts w:ascii="仿宋_GB2312" w:hAnsi="仿宋_GB2312" w:eastAsia="仿宋_GB2312" w:cs="仿宋_GB2312"/>
                <w:sz w:val="28"/>
                <w:szCs w:val="28"/>
                <w:lang w:val="en-US" w:eastAsia="zh-CN"/>
              </w:rPr>
            </w:r>
          </w:p>
        </w:tc>
        <w:tc>
          <w:tcPr>
            <w:tcBorders/>
            <w:tcW w:w="1500" w:type="dxa"/>
            <w:vAlign w:val="center"/>
            <w:textDirection w:val="lrTb"/>
            <w:noWrap w:val="false"/>
          </w:tcPr>
          <w:p>
            <w:pPr>
              <w:pStyle w:val="654"/>
              <w:pBdr/>
              <w:spacing w:line="300" w:lineRule="exact"/>
              <w:ind/>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全年</w:t>
            </w:r>
            <w:r>
              <w:rPr>
                <w:rFonts w:hint="eastAsia" w:ascii="仿宋_GB2312" w:hAnsi="仿宋_GB2312" w:eastAsia="仿宋_GB2312" w:cs="仿宋_GB2312"/>
                <w:sz w:val="28"/>
                <w:szCs w:val="28"/>
                <w:highlight w:val="none"/>
                <w:lang w:val="en-US" w:eastAsia="zh-CN"/>
              </w:rPr>
            </w:r>
            <w:r>
              <w:rPr>
                <w:rFonts w:hint="eastAsia" w:ascii="仿宋_GB2312" w:hAnsi="仿宋_GB2312" w:eastAsia="仿宋_GB2312" w:cs="仿宋_GB2312"/>
                <w:sz w:val="28"/>
                <w:szCs w:val="28"/>
                <w:highlight w:val="none"/>
                <w:lang w:val="en-US" w:eastAsia="zh-CN"/>
              </w:rPr>
            </w:r>
          </w:p>
        </w:tc>
        <w:tc>
          <w:tcPr>
            <w:tcBorders/>
            <w:tcW w:w="1471" w:type="dxa"/>
            <w:vAlign w:val="center"/>
            <w:textDirection w:val="lrTb"/>
            <w:noWrap w:val="false"/>
          </w:tcPr>
          <w:p>
            <w:pPr>
              <w:pStyle w:val="654"/>
              <w:pBdr/>
              <w:spacing w:line="300" w:lineRule="exact"/>
              <w:ind/>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 xml:space="preserve">各部门、人民法庭</w:t>
            </w:r>
            <w:r>
              <w:rPr>
                <w:rFonts w:hint="eastAsia" w:ascii="仿宋_GB2312" w:hAnsi="仿宋_GB2312" w:eastAsia="仿宋_GB2312" w:cs="仿宋_GB2312"/>
                <w:sz w:val="28"/>
                <w:szCs w:val="28"/>
                <w:highlight w:val="none"/>
                <w:lang w:eastAsia="zh-CN"/>
              </w:rPr>
            </w:r>
            <w:r>
              <w:rPr>
                <w:rFonts w:hint="eastAsia" w:ascii="仿宋_GB2312" w:hAnsi="仿宋_GB2312" w:eastAsia="仿宋_GB2312" w:cs="仿宋_GB2312"/>
                <w:sz w:val="28"/>
                <w:szCs w:val="28"/>
                <w:highlight w:val="none"/>
                <w:lang w:eastAsia="zh-CN"/>
              </w:rPr>
            </w:r>
          </w:p>
        </w:tc>
        <w:tc>
          <w:tcPr>
            <w:tcBorders/>
            <w:tcW w:w="512" w:type="dxa"/>
            <w:vAlign w:val="center"/>
            <w:textDirection w:val="lrTb"/>
            <w:noWrap w:val="false"/>
          </w:tcPr>
          <w:p>
            <w:pPr>
              <w:pStyle w:val="654"/>
              <w:pBdr/>
              <w:spacing w:line="300" w:lineRule="exact"/>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tc>
      </w:tr>
      <w:tr>
        <w:trPr>
          <w:trHeight w:val="782"/>
        </w:trPr>
        <w:tc>
          <w:tcPr>
            <w:tcBorders/>
            <w:tcW w:w="1066" w:type="dxa"/>
            <w:vAlign w:val="center"/>
            <w:vMerge w:val="continue"/>
            <w:textDirection w:val="lrTb"/>
            <w:noWrap w:val="false"/>
          </w:tcPr>
          <w:p>
            <w:pPr>
              <w:pStyle w:val="654"/>
              <w:pBdr/>
              <w:spacing w:line="300" w:lineRule="exact"/>
              <w:ind/>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r>
            <w:r>
              <w:rPr>
                <w:rFonts w:hint="eastAsia" w:ascii="仿宋_GB2312" w:hAnsi="仿宋_GB2312" w:eastAsia="仿宋_GB2312" w:cs="仿宋_GB2312"/>
                <w:color w:val="000000"/>
                <w:sz w:val="28"/>
                <w:szCs w:val="28"/>
                <w:lang w:eastAsia="zh-CN"/>
              </w:rPr>
            </w:r>
          </w:p>
        </w:tc>
        <w:tc>
          <w:tcPr>
            <w:tcBorders/>
            <w:tcW w:w="1432" w:type="dxa"/>
            <w:vAlign w:val="center"/>
            <w:vMerge w:val="restart"/>
            <w:textDirection w:val="lrTb"/>
            <w:noWrap w:val="false"/>
          </w:tcPr>
          <w:p>
            <w:pPr>
              <w:pStyle w:val="654"/>
              <w:pBdr/>
              <w:spacing w:line="300" w:lineRule="exact"/>
              <w:ind/>
              <w:rPr>
                <w:rFonts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eastAsia="zh-CN"/>
              </w:rPr>
              <w:t xml:space="preserve">加强纪律建设</w:t>
            </w:r>
            <w:r>
              <w:rPr>
                <w:rFonts w:ascii="仿宋_GB2312" w:hAnsi="仿宋_GB2312" w:eastAsia="仿宋_GB2312" w:cs="仿宋_GB2312"/>
                <w:color w:val="000000"/>
                <w:sz w:val="28"/>
                <w:szCs w:val="28"/>
                <w:lang w:val="en-US" w:eastAsia="zh-CN"/>
              </w:rPr>
            </w:r>
            <w:r>
              <w:rPr>
                <w:rFonts w:ascii="仿宋_GB2312" w:hAnsi="仿宋_GB2312" w:eastAsia="仿宋_GB2312" w:cs="仿宋_GB2312"/>
                <w:color w:val="000000"/>
                <w:sz w:val="28"/>
                <w:szCs w:val="28"/>
                <w:lang w:val="en-US" w:eastAsia="zh-CN"/>
              </w:rPr>
            </w:r>
          </w:p>
        </w:tc>
        <w:tc>
          <w:tcPr>
            <w:tcBorders/>
            <w:tcW w:w="8110" w:type="dxa"/>
            <w:vAlign w:val="center"/>
            <w:textDirection w:val="lrTb"/>
            <w:noWrap w:val="false"/>
          </w:tcPr>
          <w:p>
            <w:pPr>
              <w:pStyle w:val="654"/>
              <w:pBdr/>
              <w:spacing w:line="300" w:lineRule="exact"/>
              <w:ind/>
              <w:jc w:val="left"/>
              <w:rPr>
                <w:rFonts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1.</w:t>
            </w:r>
            <w:r>
              <w:rPr>
                <w:rFonts w:hint="eastAsia" w:ascii="仿宋_GB2312" w:hAnsi="仿宋_GB2312" w:eastAsia="仿宋_GB2312" w:cs="仿宋_GB2312"/>
                <w:sz w:val="28"/>
                <w:szCs w:val="28"/>
              </w:rPr>
              <w:t xml:space="preserve">认真落实中央关于加强年轻干部教育管理监督的意见，抓好年轻干部、新入职和新提任干部纪法培训、廉政提醒。</w:t>
            </w:r>
            <w:r>
              <w:rPr>
                <w:rFonts w:ascii="仿宋_GB2312" w:hAnsi="仿宋_GB2312" w:eastAsia="仿宋_GB2312" w:cs="仿宋_GB2312"/>
                <w:sz w:val="28"/>
                <w:szCs w:val="28"/>
                <w:lang w:val="en-US" w:eastAsia="zh-CN"/>
              </w:rPr>
            </w:r>
            <w:r>
              <w:rPr>
                <w:rFonts w:ascii="仿宋_GB2312" w:hAnsi="仿宋_GB2312" w:eastAsia="仿宋_GB2312" w:cs="仿宋_GB2312"/>
                <w:sz w:val="28"/>
                <w:szCs w:val="28"/>
                <w:lang w:val="en-US" w:eastAsia="zh-CN"/>
              </w:rPr>
            </w:r>
          </w:p>
        </w:tc>
        <w:tc>
          <w:tcPr>
            <w:tcBorders/>
            <w:tcW w:w="1500" w:type="dxa"/>
            <w:vAlign w:val="center"/>
            <w:textDirection w:val="lrTb"/>
            <w:noWrap w:val="false"/>
          </w:tcPr>
          <w:p>
            <w:pPr>
              <w:pStyle w:val="654"/>
              <w:pBdr/>
              <w:spacing w:line="300" w:lineRule="exact"/>
              <w:ind/>
              <w:jc w:val="center"/>
              <w:rPr>
                <w:rFonts w:hint="eastAsia" w:ascii="仿宋_GB2312" w:hAnsi="仿宋_GB2312" w:eastAsia="仿宋_GB2312" w:cs="仿宋_GB2312"/>
                <w:sz w:val="28"/>
                <w:szCs w:val="28"/>
                <w:highlight w:val="yellow"/>
                <w:lang w:val="en-US" w:eastAsia="zh-CN" w:bidi="ar-SA"/>
              </w:rPr>
            </w:pPr>
            <w:r>
              <w:rPr>
                <w:rFonts w:hint="eastAsia" w:ascii="仿宋_GB2312" w:hAnsi="仿宋_GB2312" w:eastAsia="仿宋_GB2312" w:cs="仿宋_GB2312"/>
                <w:sz w:val="28"/>
                <w:szCs w:val="28"/>
                <w:highlight w:val="none"/>
                <w:lang w:val="en-US" w:eastAsia="zh-CN"/>
              </w:rPr>
              <w:t xml:space="preserve">全年</w:t>
            </w:r>
            <w:r>
              <w:rPr>
                <w:rFonts w:hint="eastAsia" w:ascii="仿宋_GB2312" w:hAnsi="仿宋_GB2312" w:eastAsia="仿宋_GB2312" w:cs="仿宋_GB2312"/>
                <w:sz w:val="28"/>
                <w:szCs w:val="28"/>
                <w:highlight w:val="yellow"/>
                <w:lang w:val="en-US" w:eastAsia="zh-CN" w:bidi="ar-SA"/>
              </w:rPr>
            </w:r>
            <w:r>
              <w:rPr>
                <w:rFonts w:hint="eastAsia" w:ascii="仿宋_GB2312" w:hAnsi="仿宋_GB2312" w:eastAsia="仿宋_GB2312" w:cs="仿宋_GB2312"/>
                <w:sz w:val="28"/>
                <w:szCs w:val="28"/>
                <w:highlight w:val="yellow"/>
                <w:lang w:val="en-US" w:eastAsia="zh-CN" w:bidi="ar-SA"/>
              </w:rPr>
            </w:r>
          </w:p>
        </w:tc>
        <w:tc>
          <w:tcPr>
            <w:tcBorders/>
            <w:tcW w:w="1471" w:type="dxa"/>
            <w:vAlign w:val="center"/>
            <w:textDirection w:val="lrTb"/>
            <w:noWrap w:val="false"/>
          </w:tcPr>
          <w:p>
            <w:pPr>
              <w:pStyle w:val="654"/>
              <w:pBdr/>
              <w:spacing w:line="300" w:lineRule="exact"/>
              <w:ind/>
              <w:jc w:val="center"/>
              <w:rPr>
                <w:rFonts w:hint="eastAsia" w:ascii="仿宋_GB2312" w:hAnsi="仿宋_GB2312" w:eastAsia="仿宋_GB2312" w:cs="仿宋_GB2312"/>
                <w:sz w:val="28"/>
                <w:szCs w:val="28"/>
                <w:highlight w:val="yellow"/>
                <w:lang w:val="en-US" w:eastAsia="zh-CN" w:bidi="ar-SA"/>
              </w:rPr>
            </w:pPr>
            <w:r>
              <w:rPr>
                <w:rFonts w:hint="eastAsia" w:ascii="仿宋_GB2312" w:hAnsi="仿宋_GB2312" w:eastAsia="仿宋_GB2312" w:cs="仿宋_GB2312"/>
                <w:sz w:val="28"/>
                <w:szCs w:val="28"/>
                <w:highlight w:val="none"/>
                <w:lang w:eastAsia="zh-CN"/>
              </w:rPr>
              <w:t xml:space="preserve">政治部</w:t>
            </w:r>
            <w:r>
              <w:rPr>
                <w:rFonts w:hint="eastAsia" w:ascii="仿宋_GB2312" w:hAnsi="仿宋_GB2312" w:eastAsia="仿宋_GB2312" w:cs="仿宋_GB2312"/>
                <w:sz w:val="28"/>
                <w:szCs w:val="28"/>
                <w:highlight w:val="yellow"/>
                <w:lang w:val="en-US" w:eastAsia="zh-CN" w:bidi="ar-SA"/>
              </w:rPr>
            </w:r>
            <w:r>
              <w:rPr>
                <w:rFonts w:hint="eastAsia" w:ascii="仿宋_GB2312" w:hAnsi="仿宋_GB2312" w:eastAsia="仿宋_GB2312" w:cs="仿宋_GB2312"/>
                <w:sz w:val="28"/>
                <w:szCs w:val="28"/>
                <w:highlight w:val="yellow"/>
                <w:lang w:val="en-US" w:eastAsia="zh-CN" w:bidi="ar-SA"/>
              </w:rPr>
            </w:r>
          </w:p>
        </w:tc>
        <w:tc>
          <w:tcPr>
            <w:tcBorders/>
            <w:tcW w:w="512" w:type="dxa"/>
            <w:vAlign w:val="center"/>
            <w:textDirection w:val="lrTb"/>
            <w:noWrap w:val="false"/>
          </w:tcPr>
          <w:p>
            <w:pPr>
              <w:pStyle w:val="654"/>
              <w:pBdr/>
              <w:spacing w:line="300" w:lineRule="exact"/>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tc>
      </w:tr>
      <w:tr>
        <w:trPr>
          <w:trHeight w:val="796"/>
        </w:trPr>
        <w:tc>
          <w:tcPr>
            <w:tcBorders/>
            <w:tcW w:w="1066" w:type="dxa"/>
            <w:vAlign w:val="center"/>
            <w:vMerge w:val="continue"/>
            <w:textDirection w:val="lrTb"/>
            <w:noWrap w:val="false"/>
          </w:tcPr>
          <w:p>
            <w:pPr>
              <w:pStyle w:val="654"/>
              <w:pBdr/>
              <w:spacing w:line="300" w:lineRule="exact"/>
              <w:ind/>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r>
            <w:r>
              <w:rPr>
                <w:rFonts w:hint="eastAsia" w:ascii="仿宋_GB2312" w:hAnsi="仿宋_GB2312" w:eastAsia="仿宋_GB2312" w:cs="仿宋_GB2312"/>
                <w:color w:val="000000"/>
                <w:sz w:val="28"/>
                <w:szCs w:val="28"/>
                <w:lang w:eastAsia="zh-CN"/>
              </w:rPr>
            </w:r>
          </w:p>
        </w:tc>
        <w:tc>
          <w:tcPr>
            <w:tcBorders/>
            <w:tcW w:w="1432" w:type="dxa"/>
            <w:vAlign w:val="center"/>
            <w:vMerge w:val="continue"/>
            <w:textDirection w:val="lrTb"/>
            <w:noWrap w:val="false"/>
          </w:tcPr>
          <w:p>
            <w:pPr>
              <w:pStyle w:val="654"/>
              <w:pBdr/>
              <w:spacing w:line="300" w:lineRule="exact"/>
              <w:ind/>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r>
            <w:r>
              <w:rPr>
                <w:rFonts w:hint="eastAsia" w:ascii="仿宋_GB2312" w:hAnsi="仿宋_GB2312" w:eastAsia="仿宋_GB2312" w:cs="仿宋_GB2312"/>
                <w:color w:val="000000"/>
                <w:sz w:val="28"/>
                <w:szCs w:val="28"/>
                <w:lang w:eastAsia="zh-CN"/>
              </w:rPr>
            </w:r>
          </w:p>
        </w:tc>
        <w:tc>
          <w:tcPr>
            <w:tcBorders/>
            <w:tcW w:w="8110" w:type="dxa"/>
            <w:vAlign w:val="center"/>
            <w:textDirection w:val="lrTb"/>
            <w:noWrap w:val="false"/>
          </w:tcPr>
          <w:p>
            <w:pPr>
              <w:pStyle w:val="654"/>
              <w:pBdr/>
              <w:spacing w:line="300" w:lineRule="exact"/>
              <w:ind/>
              <w:jc w:val="left"/>
              <w:rPr>
                <w:rFonts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2.年内不定期组织全体干警集中观看警示教育片，党组书记年内至少上1次专题党课。</w:t>
            </w:r>
            <w:r>
              <w:rPr>
                <w:rFonts w:ascii="仿宋_GB2312" w:hAnsi="仿宋_GB2312" w:eastAsia="仿宋_GB2312" w:cs="仿宋_GB2312"/>
                <w:sz w:val="28"/>
                <w:szCs w:val="28"/>
                <w:lang w:val="en-US" w:eastAsia="zh-CN"/>
              </w:rPr>
            </w:r>
            <w:r>
              <w:rPr>
                <w:rFonts w:ascii="仿宋_GB2312" w:hAnsi="仿宋_GB2312" w:eastAsia="仿宋_GB2312" w:cs="仿宋_GB2312"/>
                <w:sz w:val="28"/>
                <w:szCs w:val="28"/>
                <w:lang w:val="en-US" w:eastAsia="zh-CN"/>
              </w:rPr>
            </w:r>
          </w:p>
        </w:tc>
        <w:tc>
          <w:tcPr>
            <w:tcBorders/>
            <w:tcW w:w="1500" w:type="dxa"/>
            <w:vAlign w:val="center"/>
            <w:textDirection w:val="lrTb"/>
            <w:noWrap w:val="false"/>
          </w:tcPr>
          <w:p>
            <w:pPr>
              <w:pStyle w:val="654"/>
              <w:pBdr/>
              <w:spacing w:line="300" w:lineRule="exact"/>
              <w:ind/>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全年</w:t>
            </w:r>
            <w:r>
              <w:rPr>
                <w:rFonts w:hint="eastAsia" w:ascii="仿宋_GB2312" w:hAnsi="仿宋_GB2312" w:eastAsia="仿宋_GB2312" w:cs="仿宋_GB2312"/>
                <w:sz w:val="28"/>
                <w:szCs w:val="28"/>
                <w:highlight w:val="none"/>
                <w:lang w:val="en-US" w:eastAsia="zh-CN"/>
              </w:rPr>
            </w:r>
            <w:r>
              <w:rPr>
                <w:rFonts w:hint="eastAsia" w:ascii="仿宋_GB2312" w:hAnsi="仿宋_GB2312" w:eastAsia="仿宋_GB2312" w:cs="仿宋_GB2312"/>
                <w:sz w:val="28"/>
                <w:szCs w:val="28"/>
                <w:highlight w:val="none"/>
                <w:lang w:val="en-US" w:eastAsia="zh-CN"/>
              </w:rPr>
            </w:r>
          </w:p>
        </w:tc>
        <w:tc>
          <w:tcPr>
            <w:tcBorders/>
            <w:tcW w:w="1471" w:type="dxa"/>
            <w:vAlign w:val="center"/>
            <w:textDirection w:val="lrTb"/>
            <w:noWrap w:val="false"/>
          </w:tcPr>
          <w:p>
            <w:pPr>
              <w:pStyle w:val="654"/>
              <w:pBdr/>
              <w:spacing w:line="300" w:lineRule="exact"/>
              <w:ind/>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 xml:space="preserve">政治部</w:t>
            </w:r>
            <w:r>
              <w:rPr>
                <w:rFonts w:hint="eastAsia" w:ascii="仿宋_GB2312" w:hAnsi="仿宋_GB2312" w:eastAsia="仿宋_GB2312" w:cs="仿宋_GB2312"/>
                <w:sz w:val="28"/>
                <w:szCs w:val="28"/>
                <w:highlight w:val="none"/>
                <w:lang w:eastAsia="zh-CN"/>
              </w:rPr>
            </w:r>
            <w:r>
              <w:rPr>
                <w:rFonts w:hint="eastAsia" w:ascii="仿宋_GB2312" w:hAnsi="仿宋_GB2312" w:eastAsia="仿宋_GB2312" w:cs="仿宋_GB2312"/>
                <w:sz w:val="28"/>
                <w:szCs w:val="28"/>
                <w:highlight w:val="none"/>
                <w:lang w:eastAsia="zh-CN"/>
              </w:rPr>
            </w:r>
          </w:p>
        </w:tc>
        <w:tc>
          <w:tcPr>
            <w:tcBorders/>
            <w:tcW w:w="512" w:type="dxa"/>
            <w:vAlign w:val="center"/>
            <w:textDirection w:val="lrTb"/>
            <w:noWrap w:val="false"/>
          </w:tcPr>
          <w:p>
            <w:pPr>
              <w:pStyle w:val="654"/>
              <w:pBdr/>
              <w:spacing w:line="300" w:lineRule="exact"/>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tc>
      </w:tr>
      <w:tr>
        <w:trPr>
          <w:trHeight w:val="813"/>
        </w:trPr>
        <w:tc>
          <w:tcPr>
            <w:tcBorders/>
            <w:tcW w:w="1066" w:type="dxa"/>
            <w:vAlign w:val="center"/>
            <w:vMerge w:val="continue"/>
            <w:textDirection w:val="lrTb"/>
            <w:noWrap w:val="false"/>
          </w:tcPr>
          <w:p>
            <w:pPr>
              <w:pStyle w:val="654"/>
              <w:pBdr/>
              <w:spacing w:line="300" w:lineRule="exact"/>
              <w:ind/>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r>
            <w:r>
              <w:rPr>
                <w:rFonts w:hint="eastAsia" w:ascii="仿宋_GB2312" w:hAnsi="仿宋_GB2312" w:eastAsia="仿宋_GB2312" w:cs="仿宋_GB2312"/>
                <w:color w:val="000000"/>
                <w:sz w:val="28"/>
                <w:szCs w:val="28"/>
                <w:lang w:eastAsia="zh-CN"/>
              </w:rPr>
            </w:r>
          </w:p>
        </w:tc>
        <w:tc>
          <w:tcPr>
            <w:tcBorders/>
            <w:tcW w:w="1432" w:type="dxa"/>
            <w:vAlign w:val="center"/>
            <w:vMerge w:val="continue"/>
            <w:textDirection w:val="lrTb"/>
            <w:noWrap w:val="false"/>
          </w:tcPr>
          <w:p>
            <w:pPr>
              <w:pStyle w:val="654"/>
              <w:pBdr/>
              <w:spacing w:line="300" w:lineRule="exact"/>
              <w:ind/>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r>
            <w:r>
              <w:rPr>
                <w:rFonts w:hint="eastAsia" w:ascii="仿宋_GB2312" w:hAnsi="仿宋_GB2312" w:eastAsia="仿宋_GB2312" w:cs="仿宋_GB2312"/>
                <w:color w:val="000000"/>
                <w:sz w:val="28"/>
                <w:szCs w:val="28"/>
                <w:lang w:eastAsia="zh-CN"/>
              </w:rPr>
            </w:r>
          </w:p>
        </w:tc>
        <w:tc>
          <w:tcPr>
            <w:tcBorders/>
            <w:tcW w:w="8110" w:type="dxa"/>
            <w:vAlign w:val="center"/>
            <w:textDirection w:val="lrTb"/>
            <w:noWrap w:val="false"/>
          </w:tcPr>
          <w:p>
            <w:pPr>
              <w:pStyle w:val="654"/>
              <w:keepNext w:val="false"/>
              <w:keepLines w:val="false"/>
              <w:pageBreakBefore w:val="false"/>
              <w:widowControl w:val="false"/>
              <w:pBdr/>
              <w:spacing w:line="320" w:lineRule="exact"/>
              <w:ind/>
              <w:jc w:val="left"/>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rPr>
              <w:t xml:space="preserve">3.</w:t>
            </w:r>
            <w:r>
              <w:rPr>
                <w:rFonts w:hint="eastAsia" w:ascii="仿宋_GB2312" w:hAnsi="仿宋_GB2312" w:eastAsia="仿宋_GB2312" w:cs="仿宋_GB2312"/>
                <w:sz w:val="28"/>
                <w:szCs w:val="28"/>
              </w:rPr>
              <w:t xml:space="preserve">党组年内至少开展一次全覆盖的全面从严治党宣传教育活动</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党组中心组年内至少组织安排1次涉及党纪党规内容的集中学习。</w:t>
            </w:r>
            <w:r>
              <w:rPr>
                <w:rFonts w:hint="eastAsia" w:ascii="仿宋_GB2312" w:hAnsi="仿宋_GB2312" w:eastAsia="仿宋_GB2312" w:cs="仿宋_GB2312"/>
                <w:sz w:val="28"/>
                <w:szCs w:val="28"/>
                <w:lang w:val="en-US" w:eastAsia="zh-CN" w:bidi="ar-SA"/>
              </w:rPr>
            </w:r>
            <w:r>
              <w:rPr>
                <w:rFonts w:hint="eastAsia" w:ascii="仿宋_GB2312" w:hAnsi="仿宋_GB2312" w:eastAsia="仿宋_GB2312" w:cs="仿宋_GB2312"/>
                <w:sz w:val="28"/>
                <w:szCs w:val="28"/>
                <w:lang w:val="en-US" w:eastAsia="zh-CN" w:bidi="ar-SA"/>
              </w:rPr>
            </w:r>
          </w:p>
        </w:tc>
        <w:tc>
          <w:tcPr>
            <w:tcBorders/>
            <w:tcW w:w="1500" w:type="dxa"/>
            <w:vAlign w:val="center"/>
            <w:textDirection w:val="lrTb"/>
            <w:noWrap w:val="false"/>
          </w:tcPr>
          <w:p>
            <w:pPr>
              <w:pStyle w:val="654"/>
              <w:pBdr/>
              <w:spacing w:line="300" w:lineRule="exact"/>
              <w:ind/>
              <w:jc w:val="center"/>
              <w:rPr>
                <w:rFonts w:hint="eastAsia" w:ascii="仿宋_GB2312" w:hAnsi="仿宋_GB2312" w:eastAsia="仿宋_GB2312" w:cs="仿宋_GB2312"/>
                <w:sz w:val="28"/>
                <w:szCs w:val="28"/>
                <w:highlight w:val="none"/>
                <w:lang w:val="en-US" w:eastAsia="zh-CN" w:bidi="ar-SA"/>
              </w:rPr>
            </w:pPr>
            <w:r>
              <w:rPr>
                <w:rFonts w:hint="eastAsia" w:ascii="仿宋_GB2312" w:hAnsi="仿宋_GB2312" w:eastAsia="仿宋_GB2312" w:cs="仿宋_GB2312"/>
                <w:sz w:val="28"/>
                <w:szCs w:val="28"/>
                <w:highlight w:val="none"/>
                <w:lang w:val="en-US" w:eastAsia="zh-CN"/>
              </w:rPr>
              <w:t xml:space="preserve">12月底前</w:t>
            </w:r>
            <w:r>
              <w:rPr>
                <w:rFonts w:hint="eastAsia" w:ascii="仿宋_GB2312" w:hAnsi="仿宋_GB2312" w:eastAsia="仿宋_GB2312" w:cs="仿宋_GB2312"/>
                <w:sz w:val="28"/>
                <w:szCs w:val="28"/>
                <w:highlight w:val="none"/>
                <w:lang w:val="en-US" w:eastAsia="zh-CN" w:bidi="ar-SA"/>
              </w:rPr>
            </w:r>
            <w:r>
              <w:rPr>
                <w:rFonts w:hint="eastAsia" w:ascii="仿宋_GB2312" w:hAnsi="仿宋_GB2312" w:eastAsia="仿宋_GB2312" w:cs="仿宋_GB2312"/>
                <w:sz w:val="28"/>
                <w:szCs w:val="28"/>
                <w:highlight w:val="none"/>
                <w:lang w:val="en-US" w:eastAsia="zh-CN" w:bidi="ar-SA"/>
              </w:rPr>
            </w:r>
          </w:p>
        </w:tc>
        <w:tc>
          <w:tcPr>
            <w:tcBorders/>
            <w:tcW w:w="1471" w:type="dxa"/>
            <w:vAlign w:val="center"/>
            <w:textDirection w:val="lrTb"/>
            <w:noWrap w:val="false"/>
          </w:tcPr>
          <w:p>
            <w:pPr>
              <w:pStyle w:val="654"/>
              <w:pBdr/>
              <w:spacing w:line="300" w:lineRule="exact"/>
              <w:ind/>
              <w:jc w:val="center"/>
              <w:rPr>
                <w:rFonts w:hint="eastAsia" w:ascii="仿宋_GB2312" w:hAnsi="仿宋_GB2312" w:eastAsia="仿宋_GB2312" w:cs="仿宋_GB2312"/>
                <w:sz w:val="28"/>
                <w:szCs w:val="28"/>
                <w:highlight w:val="none"/>
                <w:lang w:val="en-US" w:eastAsia="zh-CN" w:bidi="ar-SA"/>
              </w:rPr>
            </w:pPr>
            <w:r>
              <w:rPr>
                <w:rFonts w:hint="eastAsia" w:ascii="仿宋_GB2312" w:hAnsi="仿宋_GB2312" w:eastAsia="仿宋_GB2312" w:cs="仿宋_GB2312"/>
                <w:sz w:val="28"/>
                <w:szCs w:val="28"/>
                <w:highlight w:val="none"/>
                <w:lang w:eastAsia="zh-CN"/>
              </w:rPr>
              <w:t xml:space="preserve">政治部</w:t>
            </w:r>
            <w:r>
              <w:rPr>
                <w:rFonts w:hint="eastAsia" w:ascii="仿宋_GB2312" w:hAnsi="仿宋_GB2312" w:eastAsia="仿宋_GB2312" w:cs="仿宋_GB2312"/>
                <w:sz w:val="28"/>
                <w:szCs w:val="28"/>
                <w:highlight w:val="none"/>
                <w:lang w:val="en-US" w:eastAsia="zh-CN" w:bidi="ar-SA"/>
              </w:rPr>
            </w:r>
            <w:r>
              <w:rPr>
                <w:rFonts w:hint="eastAsia" w:ascii="仿宋_GB2312" w:hAnsi="仿宋_GB2312" w:eastAsia="仿宋_GB2312" w:cs="仿宋_GB2312"/>
                <w:sz w:val="28"/>
                <w:szCs w:val="28"/>
                <w:highlight w:val="none"/>
                <w:lang w:val="en-US" w:eastAsia="zh-CN" w:bidi="ar-SA"/>
              </w:rPr>
            </w:r>
          </w:p>
        </w:tc>
        <w:tc>
          <w:tcPr>
            <w:tcBorders/>
            <w:tcW w:w="512" w:type="dxa"/>
            <w:vAlign w:val="center"/>
            <w:textDirection w:val="lrTb"/>
            <w:noWrap w:val="false"/>
          </w:tcPr>
          <w:p>
            <w:pPr>
              <w:pStyle w:val="654"/>
              <w:pBdr/>
              <w:spacing w:line="300" w:lineRule="exact"/>
              <w:ind/>
              <w:jc w:val="left"/>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r>
            <w:r>
              <w:rPr>
                <w:rFonts w:hint="eastAsia" w:ascii="仿宋_GB2312" w:hAnsi="仿宋_GB2312" w:eastAsia="仿宋_GB2312" w:cs="仿宋_GB2312"/>
                <w:sz w:val="32"/>
                <w:szCs w:val="32"/>
                <w:lang w:val="en-US" w:eastAsia="zh-CN" w:bidi="ar-SA"/>
              </w:rPr>
            </w:r>
          </w:p>
        </w:tc>
      </w:tr>
      <w:tr>
        <w:trPr>
          <w:trHeight w:val="1036"/>
        </w:trPr>
        <w:tc>
          <w:tcPr>
            <w:tcBorders/>
            <w:tcW w:w="1066" w:type="dxa"/>
            <w:vAlign w:val="center"/>
            <w:vMerge w:val="continue"/>
            <w:textDirection w:val="lrTb"/>
            <w:noWrap w:val="false"/>
          </w:tcPr>
          <w:p>
            <w:pPr>
              <w:pStyle w:val="654"/>
              <w:pBdr/>
              <w:spacing w:line="300" w:lineRule="exact"/>
              <w:ind/>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r>
            <w:r>
              <w:rPr>
                <w:rFonts w:hint="eastAsia" w:ascii="仿宋_GB2312" w:hAnsi="仿宋_GB2312" w:eastAsia="仿宋_GB2312" w:cs="仿宋_GB2312"/>
                <w:color w:val="000000"/>
                <w:sz w:val="28"/>
                <w:szCs w:val="28"/>
                <w:lang w:eastAsia="zh-CN"/>
              </w:rPr>
            </w:r>
          </w:p>
        </w:tc>
        <w:tc>
          <w:tcPr>
            <w:tcBorders/>
            <w:tcW w:w="1432" w:type="dxa"/>
            <w:vAlign w:val="center"/>
            <w:vMerge w:val="restart"/>
            <w:textDirection w:val="lrTb"/>
            <w:noWrap w:val="false"/>
          </w:tcPr>
          <w:p>
            <w:pPr>
              <w:pStyle w:val="654"/>
              <w:pBdr/>
              <w:spacing w:line="300" w:lineRule="exact"/>
              <w:ind/>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r>
            <w:r>
              <w:rPr>
                <w:rFonts w:hint="eastAsia" w:ascii="仿宋_GB2312" w:hAnsi="仿宋_GB2312" w:eastAsia="仿宋_GB2312" w:cs="仿宋_GB2312"/>
                <w:color w:val="000000"/>
                <w:sz w:val="28"/>
                <w:szCs w:val="28"/>
                <w:lang w:eastAsia="zh-CN"/>
              </w:rPr>
            </w:r>
          </w:p>
          <w:p>
            <w:pPr>
              <w:pStyle w:val="654"/>
              <w:pBdr/>
              <w:spacing w:line="300" w:lineRule="exact"/>
              <w:ind/>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r>
            <w:r>
              <w:rPr>
                <w:rFonts w:hint="eastAsia" w:ascii="仿宋_GB2312" w:hAnsi="仿宋_GB2312" w:eastAsia="仿宋_GB2312" w:cs="仿宋_GB2312"/>
                <w:color w:val="000000"/>
                <w:sz w:val="28"/>
                <w:szCs w:val="28"/>
                <w:lang w:eastAsia="zh-CN"/>
              </w:rPr>
            </w:r>
          </w:p>
          <w:p>
            <w:pPr>
              <w:pStyle w:val="654"/>
              <w:pBdr/>
              <w:spacing w:line="300" w:lineRule="exact"/>
              <w:ind/>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r>
            <w:r>
              <w:rPr>
                <w:rFonts w:hint="eastAsia" w:ascii="仿宋_GB2312" w:hAnsi="仿宋_GB2312" w:eastAsia="仿宋_GB2312" w:cs="仿宋_GB2312"/>
                <w:color w:val="000000"/>
                <w:sz w:val="28"/>
                <w:szCs w:val="28"/>
                <w:lang w:eastAsia="zh-CN"/>
              </w:rPr>
            </w:r>
          </w:p>
          <w:p>
            <w:pPr>
              <w:pStyle w:val="654"/>
              <w:pBdr/>
              <w:spacing w:line="300" w:lineRule="exact"/>
              <w:ind/>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r>
            <w:r>
              <w:rPr>
                <w:rFonts w:hint="eastAsia" w:ascii="仿宋_GB2312" w:hAnsi="仿宋_GB2312" w:eastAsia="仿宋_GB2312" w:cs="仿宋_GB2312"/>
                <w:color w:val="000000"/>
                <w:sz w:val="28"/>
                <w:szCs w:val="28"/>
                <w:lang w:eastAsia="zh-CN"/>
              </w:rPr>
            </w:r>
          </w:p>
          <w:p>
            <w:pPr>
              <w:pStyle w:val="654"/>
              <w:pBdr/>
              <w:spacing w:line="300" w:lineRule="exact"/>
              <w:ind/>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r>
            <w:r>
              <w:rPr>
                <w:rFonts w:hint="eastAsia" w:ascii="仿宋_GB2312" w:hAnsi="仿宋_GB2312" w:eastAsia="仿宋_GB2312" w:cs="仿宋_GB2312"/>
                <w:color w:val="000000"/>
                <w:sz w:val="28"/>
                <w:szCs w:val="28"/>
                <w:lang w:eastAsia="zh-CN"/>
              </w:rPr>
            </w:r>
          </w:p>
          <w:p>
            <w:pPr>
              <w:pBdr/>
              <w:spacing w:line="300" w:lineRule="exact"/>
              <w:ind/>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highlight w:val="none"/>
                <w:lang w:eastAsia="zh-CN"/>
              </w:rPr>
            </w:r>
            <w:r>
              <w:rPr>
                <w:rFonts w:hint="eastAsia" w:ascii="仿宋_GB2312" w:hAnsi="仿宋_GB2312" w:eastAsia="仿宋_GB2312" w:cs="仿宋_GB2312"/>
                <w:color w:val="000000"/>
                <w:sz w:val="28"/>
                <w:szCs w:val="28"/>
                <w:highlight w:val="none"/>
                <w:lang w:eastAsia="zh-CN"/>
              </w:rPr>
            </w:r>
          </w:p>
          <w:p>
            <w:pPr>
              <w:pBdr/>
              <w:spacing w:line="300" w:lineRule="exact"/>
              <w:ind/>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eastAsia="zh-CN"/>
              </w:rPr>
            </w:r>
            <w:r>
              <w:rPr>
                <w:rFonts w:hint="eastAsia" w:ascii="仿宋_GB2312" w:hAnsi="仿宋_GB2312" w:eastAsia="仿宋_GB2312" w:cs="仿宋_GB2312"/>
                <w:color w:val="000000"/>
                <w:sz w:val="28"/>
                <w:szCs w:val="28"/>
                <w:highlight w:val="none"/>
                <w:lang w:eastAsia="zh-CN"/>
              </w:rPr>
            </w:r>
          </w:p>
          <w:p>
            <w:pPr>
              <w:pStyle w:val="654"/>
              <w:pBdr/>
              <w:spacing w:line="300" w:lineRule="exact"/>
              <w:ind/>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lang w:eastAsia="zh-CN"/>
              </w:rPr>
              <w:t xml:space="preserve">加强组织领导</w:t>
            </w:r>
            <w:r>
              <w:rPr>
                <w:rFonts w:hint="eastAsia" w:ascii="仿宋_GB2312" w:hAnsi="仿宋_GB2312" w:eastAsia="仿宋_GB2312" w:cs="仿宋_GB2312"/>
                <w:color w:val="000000"/>
                <w:sz w:val="28"/>
                <w:szCs w:val="28"/>
                <w:lang w:eastAsia="zh-CN"/>
              </w:rPr>
            </w:r>
            <w:r>
              <w:rPr>
                <w:rFonts w:hint="eastAsia" w:ascii="仿宋_GB2312" w:hAnsi="仿宋_GB2312" w:eastAsia="仿宋_GB2312" w:cs="仿宋_GB2312"/>
                <w:color w:val="000000"/>
                <w:sz w:val="28"/>
                <w:szCs w:val="28"/>
                <w:highlight w:val="none"/>
                <w:lang w:eastAsia="zh-CN"/>
              </w:rPr>
            </w:r>
          </w:p>
          <w:p>
            <w:pPr>
              <w:pStyle w:val="654"/>
              <w:pBdr/>
              <w:spacing w:line="300" w:lineRule="exact"/>
              <w:ind/>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r>
            <w:r>
              <w:rPr>
                <w:rFonts w:hint="eastAsia" w:ascii="仿宋_GB2312" w:hAnsi="仿宋_GB2312" w:eastAsia="仿宋_GB2312" w:cs="仿宋_GB2312"/>
                <w:color w:val="000000"/>
                <w:sz w:val="28"/>
                <w:szCs w:val="28"/>
                <w:lang w:eastAsia="zh-CN"/>
              </w:rPr>
            </w:r>
          </w:p>
          <w:p>
            <w:pPr>
              <w:pStyle w:val="654"/>
              <w:pBdr/>
              <w:spacing w:line="300" w:lineRule="exact"/>
              <w:ind/>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r>
            <w:r>
              <w:rPr>
                <w:rFonts w:hint="eastAsia" w:ascii="仿宋_GB2312" w:hAnsi="仿宋_GB2312" w:eastAsia="仿宋_GB2312" w:cs="仿宋_GB2312"/>
                <w:color w:val="000000"/>
                <w:sz w:val="28"/>
                <w:szCs w:val="28"/>
                <w:lang w:eastAsia="zh-CN"/>
              </w:rPr>
            </w:r>
          </w:p>
          <w:p>
            <w:pPr>
              <w:pStyle w:val="654"/>
              <w:pBdr/>
              <w:spacing w:line="300" w:lineRule="exact"/>
              <w:ind/>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r>
            <w:r>
              <w:rPr>
                <w:rFonts w:hint="eastAsia" w:ascii="仿宋_GB2312" w:hAnsi="仿宋_GB2312" w:eastAsia="仿宋_GB2312" w:cs="仿宋_GB2312"/>
                <w:color w:val="000000"/>
                <w:sz w:val="28"/>
                <w:szCs w:val="28"/>
                <w:lang w:eastAsia="zh-CN"/>
              </w:rPr>
            </w:r>
          </w:p>
          <w:p>
            <w:pPr>
              <w:pStyle w:val="654"/>
              <w:pBdr/>
              <w:spacing w:line="300" w:lineRule="exact"/>
              <w:ind/>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r>
            <w:r>
              <w:rPr>
                <w:rFonts w:hint="eastAsia" w:ascii="仿宋_GB2312" w:hAnsi="仿宋_GB2312" w:eastAsia="仿宋_GB2312" w:cs="仿宋_GB2312"/>
                <w:color w:val="000000"/>
                <w:sz w:val="28"/>
                <w:szCs w:val="28"/>
                <w:lang w:eastAsia="zh-CN"/>
              </w:rPr>
            </w:r>
          </w:p>
          <w:p>
            <w:pPr>
              <w:pStyle w:val="654"/>
              <w:pBdr/>
              <w:spacing w:line="300" w:lineRule="exact"/>
              <w:ind/>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r>
            <w:r>
              <w:rPr>
                <w:rFonts w:hint="eastAsia" w:ascii="仿宋_GB2312" w:hAnsi="仿宋_GB2312" w:eastAsia="仿宋_GB2312" w:cs="仿宋_GB2312"/>
                <w:color w:val="000000"/>
                <w:sz w:val="28"/>
                <w:szCs w:val="28"/>
                <w:lang w:eastAsia="zh-CN"/>
              </w:rPr>
            </w:r>
          </w:p>
          <w:p>
            <w:pPr>
              <w:pStyle w:val="654"/>
              <w:pBdr/>
              <w:spacing w:line="300" w:lineRule="exact"/>
              <w:ind/>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r>
            <w:r>
              <w:rPr>
                <w:rFonts w:hint="eastAsia" w:ascii="仿宋_GB2312" w:hAnsi="仿宋_GB2312" w:eastAsia="仿宋_GB2312" w:cs="仿宋_GB2312"/>
                <w:color w:val="000000"/>
                <w:sz w:val="28"/>
                <w:szCs w:val="28"/>
                <w:lang w:eastAsia="zh-CN"/>
              </w:rPr>
            </w:r>
          </w:p>
          <w:p>
            <w:pPr>
              <w:pBdr/>
              <w:spacing w:line="300" w:lineRule="exact"/>
              <w:ind/>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highlight w:val="none"/>
                <w:lang w:eastAsia="zh-CN"/>
              </w:rPr>
            </w:r>
            <w:r>
              <w:rPr>
                <w:rFonts w:hint="eastAsia" w:ascii="仿宋_GB2312" w:hAnsi="仿宋_GB2312" w:eastAsia="仿宋_GB2312" w:cs="仿宋_GB2312"/>
                <w:color w:val="000000"/>
                <w:sz w:val="28"/>
                <w:szCs w:val="28"/>
                <w:highlight w:val="none"/>
                <w:lang w:eastAsia="zh-CN"/>
              </w:rPr>
            </w:r>
          </w:p>
          <w:p>
            <w:pPr>
              <w:pBdr/>
              <w:spacing w:line="300" w:lineRule="exact"/>
              <w:ind/>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eastAsia="zh-CN"/>
              </w:rPr>
            </w:r>
            <w:r>
              <w:rPr>
                <w:rFonts w:hint="eastAsia" w:ascii="仿宋_GB2312" w:hAnsi="仿宋_GB2312" w:eastAsia="仿宋_GB2312" w:cs="仿宋_GB2312"/>
                <w:color w:val="000000"/>
                <w:sz w:val="28"/>
                <w:szCs w:val="28"/>
                <w:highlight w:val="none"/>
                <w:lang w:eastAsia="zh-CN"/>
              </w:rPr>
            </w:r>
          </w:p>
          <w:p>
            <w:pPr>
              <w:pStyle w:val="654"/>
              <w:pBdr/>
              <w:spacing w:line="300" w:lineRule="exact"/>
              <w:ind/>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lang w:eastAsia="zh-CN"/>
              </w:rPr>
              <w:t xml:space="preserve">加强组织领导</w:t>
            </w:r>
            <w:r>
              <w:rPr>
                <w:rFonts w:hint="eastAsia" w:ascii="仿宋_GB2312" w:hAnsi="仿宋_GB2312" w:eastAsia="仿宋_GB2312" w:cs="仿宋_GB2312"/>
                <w:color w:val="000000"/>
                <w:sz w:val="28"/>
                <w:szCs w:val="28"/>
                <w:lang w:eastAsia="zh-CN"/>
              </w:rPr>
            </w:r>
            <w:r>
              <w:rPr>
                <w:rFonts w:hint="eastAsia" w:ascii="仿宋_GB2312" w:hAnsi="仿宋_GB2312" w:eastAsia="仿宋_GB2312" w:cs="仿宋_GB2312"/>
                <w:color w:val="000000"/>
                <w:sz w:val="28"/>
                <w:szCs w:val="28"/>
                <w:highlight w:val="none"/>
                <w:lang w:eastAsia="zh-CN"/>
              </w:rPr>
            </w:r>
          </w:p>
        </w:tc>
        <w:tc>
          <w:tcPr>
            <w:tcBorders/>
            <w:tcW w:w="8110" w:type="dxa"/>
            <w:vAlign w:val="center"/>
            <w:textDirection w:val="lrTb"/>
            <w:noWrap w:val="false"/>
          </w:tcPr>
          <w:p>
            <w:pPr>
              <w:pStyle w:val="654"/>
              <w:pBdr/>
              <w:spacing w:line="300" w:lineRule="exact"/>
              <w:ind/>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1.党组每半年至少召开1次党组会议专题研究全面从严治党、党风廉政建设工作，分析研判形势，研究解决瓶颈和短板，提出加强和改进的措施。</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tc>
        <w:tc>
          <w:tcPr>
            <w:tcBorders/>
            <w:tcW w:w="1500" w:type="dxa"/>
            <w:vAlign w:val="center"/>
            <w:textDirection w:val="lrTb"/>
            <w:noWrap w:val="false"/>
          </w:tcPr>
          <w:p>
            <w:pPr>
              <w:pStyle w:val="654"/>
              <w:pBdr/>
              <w:spacing w:line="300" w:lineRule="exact"/>
              <w:ind/>
              <w:jc w:val="center"/>
              <w:rPr>
                <w:rFonts w:hint="eastAsia"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 xml:space="preserve">7</w:t>
            </w:r>
            <w:r>
              <w:rPr>
                <w:rFonts w:hint="eastAsia" w:ascii="仿宋_GB2312" w:hAnsi="仿宋_GB2312" w:eastAsia="仿宋_GB2312" w:cs="仿宋_GB2312"/>
                <w:sz w:val="28"/>
                <w:szCs w:val="28"/>
                <w:lang w:val="en-US" w:eastAsia="zh-CN"/>
              </w:rPr>
              <w:t xml:space="preserve">月、12月</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tc>
        <w:tc>
          <w:tcPr>
            <w:tcBorders/>
            <w:tcW w:w="1471" w:type="dxa"/>
            <w:vAlign w:val="center"/>
            <w:textDirection w:val="lrTb"/>
            <w:noWrap w:val="false"/>
          </w:tcPr>
          <w:p>
            <w:pPr>
              <w:pStyle w:val="654"/>
              <w:pBdr/>
              <w:spacing w:line="300" w:lineRule="exact"/>
              <w:ind/>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政治部</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tc>
        <w:tc>
          <w:tcPr>
            <w:tcBorders/>
            <w:tcW w:w="512" w:type="dxa"/>
            <w:vAlign w:val="center"/>
            <w:textDirection w:val="lrTb"/>
            <w:noWrap w:val="false"/>
          </w:tcPr>
          <w:p>
            <w:pPr>
              <w:pStyle w:val="654"/>
              <w:pBdr/>
              <w:spacing w:line="300" w:lineRule="exact"/>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tc>
      </w:tr>
      <w:tr>
        <w:trPr>
          <w:trHeight w:val="708"/>
        </w:trPr>
        <w:tc>
          <w:tcPr>
            <w:tcBorders/>
            <w:tcW w:w="1066" w:type="dxa"/>
            <w:vAlign w:val="center"/>
            <w:vMerge w:val="continue"/>
            <w:textDirection w:val="lrTb"/>
            <w:noWrap w:val="false"/>
          </w:tcPr>
          <w:p>
            <w:pPr>
              <w:pStyle w:val="654"/>
              <w:pBdr/>
              <w:spacing w:line="300" w:lineRule="exact"/>
              <w:ind/>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r>
            <w:r>
              <w:rPr>
                <w:rFonts w:hint="eastAsia" w:ascii="仿宋_GB2312" w:hAnsi="仿宋_GB2312" w:eastAsia="仿宋_GB2312" w:cs="仿宋_GB2312"/>
                <w:color w:val="000000"/>
                <w:sz w:val="28"/>
                <w:szCs w:val="28"/>
                <w:lang w:eastAsia="zh-CN"/>
              </w:rPr>
            </w:r>
          </w:p>
        </w:tc>
        <w:tc>
          <w:tcPr>
            <w:tcBorders/>
            <w:tcW w:w="1432" w:type="dxa"/>
            <w:vAlign w:val="center"/>
            <w:vMerge w:val="continue"/>
            <w:textDirection w:val="lrTb"/>
            <w:noWrap w:val="false"/>
          </w:tcPr>
          <w:p>
            <w:pPr>
              <w:pStyle w:val="654"/>
              <w:pBdr/>
              <w:spacing w:line="300" w:lineRule="exact"/>
              <w:ind/>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r>
            <w:r>
              <w:rPr>
                <w:rFonts w:hint="eastAsia" w:ascii="仿宋_GB2312" w:hAnsi="仿宋_GB2312" w:eastAsia="仿宋_GB2312" w:cs="仿宋_GB2312"/>
                <w:color w:val="000000"/>
                <w:sz w:val="28"/>
                <w:szCs w:val="28"/>
                <w:lang w:eastAsia="zh-CN"/>
              </w:rPr>
            </w:r>
          </w:p>
        </w:tc>
        <w:tc>
          <w:tcPr>
            <w:tcBorders/>
            <w:tcW w:w="8110" w:type="dxa"/>
            <w:vAlign w:val="center"/>
            <w:textDirection w:val="lrTb"/>
            <w:noWrap w:val="false"/>
          </w:tcPr>
          <w:p>
            <w:pPr>
              <w:pStyle w:val="654"/>
              <w:pBdr/>
              <w:spacing w:line="300" w:lineRule="exact"/>
              <w:ind/>
              <w:jc w:val="left"/>
              <w:rPr>
                <w:rFonts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2.党组理论学习中心组年内开展至少1次涉及全面从严治党、党风廉政建设等内容的专题学习。</w:t>
            </w:r>
            <w:r>
              <w:rPr>
                <w:rFonts w:ascii="仿宋_GB2312" w:hAnsi="仿宋_GB2312" w:eastAsia="仿宋_GB2312" w:cs="仿宋_GB2312"/>
                <w:sz w:val="28"/>
                <w:szCs w:val="28"/>
                <w:lang w:val="en-US" w:eastAsia="zh-CN"/>
              </w:rPr>
            </w:r>
            <w:r>
              <w:rPr>
                <w:rFonts w:ascii="仿宋_GB2312" w:hAnsi="仿宋_GB2312" w:eastAsia="仿宋_GB2312" w:cs="仿宋_GB2312"/>
                <w:sz w:val="28"/>
                <w:szCs w:val="28"/>
                <w:lang w:val="en-US" w:eastAsia="zh-CN"/>
              </w:rPr>
            </w:r>
          </w:p>
        </w:tc>
        <w:tc>
          <w:tcPr>
            <w:tcBorders/>
            <w:tcW w:w="1500" w:type="dxa"/>
            <w:vAlign w:val="center"/>
            <w:textDirection w:val="lrTb"/>
            <w:noWrap w:val="false"/>
          </w:tcPr>
          <w:p>
            <w:pPr>
              <w:pStyle w:val="654"/>
              <w:pBdr/>
              <w:spacing w:line="300" w:lineRule="exact"/>
              <w:ind/>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全年</w:t>
            </w:r>
            <w:r>
              <w:rPr>
                <w:rFonts w:hint="eastAsia" w:ascii="仿宋_GB2312" w:hAnsi="仿宋_GB2312" w:eastAsia="仿宋_GB2312" w:cs="仿宋_GB2312"/>
                <w:sz w:val="28"/>
                <w:szCs w:val="28"/>
                <w:highlight w:val="none"/>
                <w:lang w:val="en-US" w:eastAsia="zh-CN"/>
              </w:rPr>
            </w:r>
            <w:r>
              <w:rPr>
                <w:rFonts w:hint="eastAsia" w:ascii="仿宋_GB2312" w:hAnsi="仿宋_GB2312" w:eastAsia="仿宋_GB2312" w:cs="仿宋_GB2312"/>
                <w:sz w:val="28"/>
                <w:szCs w:val="28"/>
                <w:highlight w:val="none"/>
                <w:lang w:val="en-US" w:eastAsia="zh-CN"/>
              </w:rPr>
            </w:r>
          </w:p>
        </w:tc>
        <w:tc>
          <w:tcPr>
            <w:tcBorders/>
            <w:tcW w:w="1471" w:type="dxa"/>
            <w:vAlign w:val="center"/>
            <w:textDirection w:val="lrTb"/>
            <w:noWrap w:val="false"/>
          </w:tcPr>
          <w:p>
            <w:pPr>
              <w:pStyle w:val="654"/>
              <w:pBdr/>
              <w:spacing w:line="300" w:lineRule="exact"/>
              <w:ind/>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 xml:space="preserve">政治部</w:t>
            </w:r>
            <w:r>
              <w:rPr>
                <w:rFonts w:hint="eastAsia" w:ascii="仿宋_GB2312" w:hAnsi="仿宋_GB2312" w:eastAsia="仿宋_GB2312" w:cs="仿宋_GB2312"/>
                <w:sz w:val="28"/>
                <w:szCs w:val="28"/>
                <w:highlight w:val="none"/>
                <w:lang w:eastAsia="zh-CN"/>
              </w:rPr>
            </w:r>
            <w:r>
              <w:rPr>
                <w:rFonts w:hint="eastAsia" w:ascii="仿宋_GB2312" w:hAnsi="仿宋_GB2312" w:eastAsia="仿宋_GB2312" w:cs="仿宋_GB2312"/>
                <w:sz w:val="28"/>
                <w:szCs w:val="28"/>
                <w:highlight w:val="none"/>
                <w:lang w:eastAsia="zh-CN"/>
              </w:rPr>
            </w:r>
          </w:p>
        </w:tc>
        <w:tc>
          <w:tcPr>
            <w:tcBorders/>
            <w:tcW w:w="512" w:type="dxa"/>
            <w:vAlign w:val="center"/>
            <w:textDirection w:val="lrTb"/>
            <w:noWrap w:val="false"/>
          </w:tcPr>
          <w:p>
            <w:pPr>
              <w:pStyle w:val="654"/>
              <w:pBdr/>
              <w:spacing w:line="300" w:lineRule="exact"/>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tc>
      </w:tr>
      <w:tr>
        <w:trPr>
          <w:trHeight w:val="1021"/>
        </w:trPr>
        <w:tc>
          <w:tcPr>
            <w:tcBorders/>
            <w:tcW w:w="1066" w:type="dxa"/>
            <w:vAlign w:val="center"/>
            <w:vMerge w:val="continue"/>
            <w:textDirection w:val="lrTb"/>
            <w:noWrap w:val="false"/>
          </w:tcPr>
          <w:p>
            <w:pPr>
              <w:pStyle w:val="654"/>
              <w:pBdr/>
              <w:spacing w:line="300" w:lineRule="exact"/>
              <w:ind/>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r>
            <w:r>
              <w:rPr>
                <w:rFonts w:hint="eastAsia" w:ascii="仿宋_GB2312" w:hAnsi="仿宋_GB2312" w:eastAsia="仿宋_GB2312" w:cs="仿宋_GB2312"/>
                <w:color w:val="000000"/>
                <w:sz w:val="28"/>
                <w:szCs w:val="28"/>
                <w:lang w:eastAsia="zh-CN"/>
              </w:rPr>
            </w:r>
          </w:p>
        </w:tc>
        <w:tc>
          <w:tcPr>
            <w:tcBorders/>
            <w:tcW w:w="1432" w:type="dxa"/>
            <w:vAlign w:val="center"/>
            <w:vMerge w:val="continue"/>
            <w:textDirection w:val="lrTb"/>
            <w:noWrap w:val="false"/>
          </w:tcPr>
          <w:p>
            <w:pPr>
              <w:pStyle w:val="654"/>
              <w:pBdr/>
              <w:spacing w:line="300" w:lineRule="exact"/>
              <w:ind/>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r>
            <w:r>
              <w:rPr>
                <w:rFonts w:hint="eastAsia" w:ascii="仿宋_GB2312" w:hAnsi="仿宋_GB2312" w:eastAsia="仿宋_GB2312" w:cs="仿宋_GB2312"/>
                <w:color w:val="000000"/>
                <w:sz w:val="28"/>
                <w:szCs w:val="28"/>
                <w:lang w:eastAsia="zh-CN"/>
              </w:rPr>
            </w:r>
          </w:p>
        </w:tc>
        <w:tc>
          <w:tcPr>
            <w:tcBorders/>
            <w:tcW w:w="8110" w:type="dxa"/>
            <w:vAlign w:val="center"/>
            <w:textDirection w:val="lrTb"/>
            <w:noWrap w:val="false"/>
          </w:tcPr>
          <w:p>
            <w:pPr>
              <w:pStyle w:val="654"/>
              <w:pBdr/>
              <w:spacing w:line="300" w:lineRule="exact"/>
              <w:ind/>
              <w:jc w:val="left"/>
              <w:rPr>
                <w:rFonts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3.制定并公示领导班子、领导班子主要负责人及领导班子其他成员的党风廉政建设主体责任清单，并严格按照责任分工、完成时限等开展工作。</w:t>
            </w:r>
            <w:r>
              <w:rPr>
                <w:rFonts w:ascii="仿宋_GB2312" w:hAnsi="仿宋_GB2312" w:eastAsia="仿宋_GB2312" w:cs="仿宋_GB2312"/>
                <w:sz w:val="28"/>
                <w:szCs w:val="28"/>
                <w:lang w:val="en-US" w:eastAsia="zh-CN"/>
              </w:rPr>
            </w:r>
            <w:r>
              <w:rPr>
                <w:rFonts w:ascii="仿宋_GB2312" w:hAnsi="仿宋_GB2312" w:eastAsia="仿宋_GB2312" w:cs="仿宋_GB2312"/>
                <w:sz w:val="28"/>
                <w:szCs w:val="28"/>
                <w:lang w:val="en-US" w:eastAsia="zh-CN"/>
              </w:rPr>
            </w:r>
          </w:p>
        </w:tc>
        <w:tc>
          <w:tcPr>
            <w:tcBorders/>
            <w:tcW w:w="1500" w:type="dxa"/>
            <w:vAlign w:val="center"/>
            <w:textDirection w:val="lrTb"/>
            <w:noWrap w:val="false"/>
          </w:tcPr>
          <w:p>
            <w:pPr>
              <w:pStyle w:val="654"/>
              <w:pBdr/>
              <w:spacing w:line="300" w:lineRule="exact"/>
              <w:ind/>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全年</w:t>
            </w:r>
            <w:r>
              <w:rPr>
                <w:rFonts w:hint="eastAsia" w:ascii="仿宋_GB2312" w:hAnsi="仿宋_GB2312" w:eastAsia="仿宋_GB2312" w:cs="仿宋_GB2312"/>
                <w:sz w:val="28"/>
                <w:szCs w:val="28"/>
                <w:highlight w:val="none"/>
                <w:lang w:val="en-US" w:eastAsia="zh-CN"/>
              </w:rPr>
            </w:r>
            <w:r>
              <w:rPr>
                <w:rFonts w:hint="eastAsia" w:ascii="仿宋_GB2312" w:hAnsi="仿宋_GB2312" w:eastAsia="仿宋_GB2312" w:cs="仿宋_GB2312"/>
                <w:sz w:val="28"/>
                <w:szCs w:val="28"/>
                <w:highlight w:val="none"/>
                <w:lang w:val="en-US" w:eastAsia="zh-CN"/>
              </w:rPr>
            </w:r>
          </w:p>
        </w:tc>
        <w:tc>
          <w:tcPr>
            <w:tcBorders/>
            <w:tcW w:w="1471" w:type="dxa"/>
            <w:vAlign w:val="center"/>
            <w:textDirection w:val="lrTb"/>
            <w:noWrap w:val="false"/>
          </w:tcPr>
          <w:p>
            <w:pPr>
              <w:pStyle w:val="654"/>
              <w:pBdr/>
              <w:spacing w:line="300" w:lineRule="exact"/>
              <w:ind/>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 xml:space="preserve">政治部</w:t>
            </w:r>
            <w:r>
              <w:rPr>
                <w:rFonts w:hint="eastAsia" w:ascii="仿宋_GB2312" w:hAnsi="仿宋_GB2312" w:eastAsia="仿宋_GB2312" w:cs="仿宋_GB2312"/>
                <w:sz w:val="28"/>
                <w:szCs w:val="28"/>
                <w:highlight w:val="none"/>
                <w:lang w:eastAsia="zh-CN"/>
              </w:rPr>
            </w:r>
            <w:r>
              <w:rPr>
                <w:rFonts w:hint="eastAsia" w:ascii="仿宋_GB2312" w:hAnsi="仿宋_GB2312" w:eastAsia="仿宋_GB2312" w:cs="仿宋_GB2312"/>
                <w:sz w:val="28"/>
                <w:szCs w:val="28"/>
                <w:highlight w:val="none"/>
                <w:lang w:eastAsia="zh-CN"/>
              </w:rPr>
            </w:r>
          </w:p>
        </w:tc>
        <w:tc>
          <w:tcPr>
            <w:tcBorders/>
            <w:tcW w:w="512" w:type="dxa"/>
            <w:vAlign w:val="center"/>
            <w:textDirection w:val="lrTb"/>
            <w:noWrap w:val="false"/>
          </w:tcPr>
          <w:p>
            <w:pPr>
              <w:pStyle w:val="654"/>
              <w:pBdr/>
              <w:spacing w:line="300" w:lineRule="exact"/>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tc>
      </w:tr>
      <w:tr>
        <w:trPr>
          <w:trHeight w:val="798"/>
        </w:trPr>
        <w:tc>
          <w:tcPr>
            <w:tcBorders/>
            <w:tcW w:w="1066" w:type="dxa"/>
            <w:vAlign w:val="center"/>
            <w:vMerge w:val="continue"/>
            <w:textDirection w:val="lrTb"/>
            <w:noWrap w:val="false"/>
          </w:tcPr>
          <w:p>
            <w:pPr>
              <w:pStyle w:val="654"/>
              <w:pBdr/>
              <w:spacing w:line="300" w:lineRule="exact"/>
              <w:ind/>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r>
            <w:r>
              <w:rPr>
                <w:rFonts w:hint="eastAsia" w:ascii="仿宋_GB2312" w:hAnsi="仿宋_GB2312" w:eastAsia="仿宋_GB2312" w:cs="仿宋_GB2312"/>
                <w:color w:val="000000"/>
                <w:sz w:val="28"/>
                <w:szCs w:val="28"/>
                <w:lang w:eastAsia="zh-CN"/>
              </w:rPr>
            </w:r>
          </w:p>
        </w:tc>
        <w:tc>
          <w:tcPr>
            <w:tcBorders/>
            <w:tcW w:w="1432" w:type="dxa"/>
            <w:vAlign w:val="center"/>
            <w:vMerge w:val="continue"/>
            <w:textDirection w:val="lrTb"/>
            <w:noWrap w:val="false"/>
          </w:tcPr>
          <w:p>
            <w:pPr>
              <w:pStyle w:val="654"/>
              <w:pBdr/>
              <w:spacing w:line="300" w:lineRule="exact"/>
              <w:ind/>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r>
            <w:r>
              <w:rPr>
                <w:rFonts w:hint="eastAsia" w:ascii="仿宋_GB2312" w:hAnsi="仿宋_GB2312" w:eastAsia="仿宋_GB2312" w:cs="仿宋_GB2312"/>
                <w:color w:val="000000"/>
                <w:sz w:val="28"/>
                <w:szCs w:val="28"/>
                <w:lang w:eastAsia="zh-CN"/>
              </w:rPr>
            </w:r>
          </w:p>
        </w:tc>
        <w:tc>
          <w:tcPr>
            <w:tcBorders/>
            <w:tcW w:w="8110" w:type="dxa"/>
            <w:vAlign w:val="center"/>
            <w:textDirection w:val="lrTb"/>
            <w:noWrap w:val="false"/>
          </w:tcPr>
          <w:p>
            <w:pPr>
              <w:pStyle w:val="654"/>
              <w:keepNext w:val="false"/>
              <w:keepLines w:val="false"/>
              <w:pageBreakBefore w:val="false"/>
              <w:widowControl w:val="false"/>
              <w:pBdr/>
              <w:spacing w:line="320" w:lineRule="exact"/>
              <w:ind/>
              <w:jc w:val="left"/>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rPr>
              <w:t xml:space="preserve">4.配合派驻纪检监察组每季度召开1次联席会议，并按要求做好经验交流和表态发言的准备。</w:t>
            </w:r>
            <w:r>
              <w:rPr>
                <w:rFonts w:hint="eastAsia" w:ascii="仿宋_GB2312" w:hAnsi="仿宋_GB2312" w:eastAsia="仿宋_GB2312" w:cs="仿宋_GB2312"/>
                <w:sz w:val="28"/>
                <w:szCs w:val="28"/>
                <w:lang w:val="en-US" w:eastAsia="zh-CN" w:bidi="ar-SA"/>
              </w:rPr>
            </w:r>
            <w:r>
              <w:rPr>
                <w:rFonts w:hint="eastAsia" w:ascii="仿宋_GB2312" w:hAnsi="仿宋_GB2312" w:eastAsia="仿宋_GB2312" w:cs="仿宋_GB2312"/>
                <w:sz w:val="28"/>
                <w:szCs w:val="28"/>
                <w:lang w:val="en-US" w:eastAsia="zh-CN" w:bidi="ar-SA"/>
              </w:rPr>
            </w:r>
          </w:p>
        </w:tc>
        <w:tc>
          <w:tcPr>
            <w:tcBorders/>
            <w:tcW w:w="1500" w:type="dxa"/>
            <w:vAlign w:val="center"/>
            <w:textDirection w:val="lrTb"/>
            <w:noWrap w:val="false"/>
          </w:tcPr>
          <w:p>
            <w:pPr>
              <w:pStyle w:val="654"/>
              <w:pBdr/>
              <w:spacing w:line="300" w:lineRule="exact"/>
              <w:ind/>
              <w:jc w:val="center"/>
              <w:rPr>
                <w:rFonts w:hint="eastAsia" w:ascii="仿宋_GB2312" w:hAnsi="仿宋_GB2312" w:eastAsia="仿宋_GB2312" w:cs="仿宋_GB2312"/>
                <w:sz w:val="28"/>
                <w:szCs w:val="28"/>
                <w:highlight w:val="none"/>
                <w:lang w:val="en-US" w:eastAsia="zh-CN" w:bidi="ar-SA"/>
              </w:rPr>
            </w:pPr>
            <w:r>
              <w:rPr>
                <w:rFonts w:hint="eastAsia" w:ascii="仿宋_GB2312" w:hAnsi="仿宋_GB2312" w:eastAsia="仿宋_GB2312" w:cs="仿宋_GB2312"/>
                <w:sz w:val="28"/>
                <w:szCs w:val="28"/>
                <w:highlight w:val="none"/>
                <w:lang w:val="en-US" w:eastAsia="zh-CN"/>
              </w:rPr>
              <w:t xml:space="preserve">全年</w:t>
            </w:r>
            <w:r>
              <w:rPr>
                <w:rFonts w:hint="eastAsia" w:ascii="仿宋_GB2312" w:hAnsi="仿宋_GB2312" w:eastAsia="仿宋_GB2312" w:cs="仿宋_GB2312"/>
                <w:sz w:val="28"/>
                <w:szCs w:val="28"/>
                <w:highlight w:val="none"/>
                <w:lang w:val="en-US" w:eastAsia="zh-CN" w:bidi="ar-SA"/>
              </w:rPr>
            </w:r>
            <w:r>
              <w:rPr>
                <w:rFonts w:hint="eastAsia" w:ascii="仿宋_GB2312" w:hAnsi="仿宋_GB2312" w:eastAsia="仿宋_GB2312" w:cs="仿宋_GB2312"/>
                <w:sz w:val="28"/>
                <w:szCs w:val="28"/>
                <w:highlight w:val="none"/>
                <w:lang w:val="en-US" w:eastAsia="zh-CN" w:bidi="ar-SA"/>
              </w:rPr>
            </w:r>
          </w:p>
        </w:tc>
        <w:tc>
          <w:tcPr>
            <w:tcBorders/>
            <w:tcW w:w="1471" w:type="dxa"/>
            <w:vAlign w:val="center"/>
            <w:textDirection w:val="lrTb"/>
            <w:noWrap w:val="false"/>
          </w:tcPr>
          <w:p>
            <w:pPr>
              <w:pStyle w:val="654"/>
              <w:pBdr/>
              <w:spacing w:line="300" w:lineRule="exact"/>
              <w:ind/>
              <w:jc w:val="center"/>
              <w:rPr>
                <w:rFonts w:hint="eastAsia" w:ascii="仿宋_GB2312" w:hAnsi="仿宋_GB2312" w:eastAsia="仿宋_GB2312" w:cs="仿宋_GB2312"/>
                <w:sz w:val="28"/>
                <w:szCs w:val="28"/>
                <w:highlight w:val="none"/>
                <w:lang w:val="en-US" w:eastAsia="zh-CN" w:bidi="ar-SA"/>
              </w:rPr>
            </w:pPr>
            <w:r>
              <w:rPr>
                <w:rFonts w:hint="eastAsia" w:ascii="仿宋_GB2312" w:hAnsi="仿宋_GB2312" w:eastAsia="仿宋_GB2312" w:cs="仿宋_GB2312"/>
                <w:sz w:val="28"/>
                <w:szCs w:val="28"/>
                <w:highlight w:val="none"/>
                <w:lang w:eastAsia="zh-CN"/>
              </w:rPr>
              <w:t xml:space="preserve">政治部</w:t>
            </w:r>
            <w:r>
              <w:rPr>
                <w:rFonts w:hint="eastAsia" w:ascii="仿宋_GB2312" w:hAnsi="仿宋_GB2312" w:eastAsia="仿宋_GB2312" w:cs="仿宋_GB2312"/>
                <w:sz w:val="28"/>
                <w:szCs w:val="28"/>
                <w:highlight w:val="none"/>
                <w:lang w:val="en-US" w:eastAsia="zh-CN" w:bidi="ar-SA"/>
              </w:rPr>
            </w:r>
            <w:r>
              <w:rPr>
                <w:rFonts w:hint="eastAsia" w:ascii="仿宋_GB2312" w:hAnsi="仿宋_GB2312" w:eastAsia="仿宋_GB2312" w:cs="仿宋_GB2312"/>
                <w:sz w:val="28"/>
                <w:szCs w:val="28"/>
                <w:highlight w:val="none"/>
                <w:lang w:val="en-US" w:eastAsia="zh-CN" w:bidi="ar-SA"/>
              </w:rPr>
            </w:r>
          </w:p>
        </w:tc>
        <w:tc>
          <w:tcPr>
            <w:tcBorders/>
            <w:tcW w:w="512" w:type="dxa"/>
            <w:vAlign w:val="center"/>
            <w:textDirection w:val="lrTb"/>
            <w:noWrap w:val="false"/>
          </w:tcPr>
          <w:p>
            <w:pPr>
              <w:pStyle w:val="654"/>
              <w:pBdr/>
              <w:spacing w:line="300" w:lineRule="exact"/>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tc>
      </w:tr>
      <w:tr>
        <w:trPr>
          <w:trHeight w:val="1036"/>
        </w:trPr>
        <w:tc>
          <w:tcPr>
            <w:tcBorders/>
            <w:tcW w:w="1066" w:type="dxa"/>
            <w:vAlign w:val="center"/>
            <w:vMerge w:val="continue"/>
            <w:textDirection w:val="lrTb"/>
            <w:noWrap w:val="false"/>
          </w:tcPr>
          <w:p>
            <w:pPr>
              <w:pStyle w:val="654"/>
              <w:pBdr/>
              <w:spacing w:line="300" w:lineRule="exact"/>
              <w:ind/>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r>
            <w:r>
              <w:rPr>
                <w:rFonts w:hint="eastAsia" w:ascii="仿宋_GB2312" w:hAnsi="仿宋_GB2312" w:eastAsia="仿宋_GB2312" w:cs="仿宋_GB2312"/>
                <w:color w:val="000000"/>
                <w:sz w:val="28"/>
                <w:szCs w:val="28"/>
                <w:lang w:eastAsia="zh-CN"/>
              </w:rPr>
            </w:r>
          </w:p>
        </w:tc>
        <w:tc>
          <w:tcPr>
            <w:tcBorders/>
            <w:tcW w:w="1432" w:type="dxa"/>
            <w:vAlign w:val="center"/>
            <w:vMerge w:val="continue"/>
            <w:textDirection w:val="lrTb"/>
            <w:noWrap w:val="false"/>
          </w:tcPr>
          <w:p>
            <w:pPr>
              <w:pStyle w:val="654"/>
              <w:pBdr/>
              <w:spacing w:line="300" w:lineRule="exact"/>
              <w:ind/>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r>
            <w:r>
              <w:rPr>
                <w:rFonts w:hint="eastAsia" w:ascii="仿宋_GB2312" w:hAnsi="仿宋_GB2312" w:eastAsia="仿宋_GB2312" w:cs="仿宋_GB2312"/>
                <w:color w:val="000000"/>
                <w:sz w:val="28"/>
                <w:szCs w:val="28"/>
                <w:lang w:eastAsia="zh-CN"/>
              </w:rPr>
            </w:r>
          </w:p>
        </w:tc>
        <w:tc>
          <w:tcPr>
            <w:tcBorders/>
            <w:tcW w:w="8110" w:type="dxa"/>
            <w:vAlign w:val="center"/>
            <w:textDirection w:val="lrTb"/>
            <w:noWrap w:val="false"/>
          </w:tcPr>
          <w:p>
            <w:pPr>
              <w:pStyle w:val="654"/>
              <w:keepNext w:val="false"/>
              <w:keepLines w:val="false"/>
              <w:pageBreakBefore w:val="false"/>
              <w:widowControl w:val="false"/>
              <w:pBdr/>
              <w:spacing w:line="320" w:lineRule="exact"/>
              <w:ind/>
              <w:jc w:val="left"/>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rPr>
              <w:t xml:space="preserve">5.配合派驻纪检监察组对本单位开展政治监督、日常监督、专项监督、驻点监督等工作，并提供必要的工作协助，主动向派驻纪检监察组通报重要情况、重要问题。</w:t>
            </w:r>
            <w:r>
              <w:rPr>
                <w:rFonts w:hint="eastAsia" w:ascii="仿宋_GB2312" w:hAnsi="仿宋_GB2312" w:eastAsia="仿宋_GB2312" w:cs="仿宋_GB2312"/>
                <w:sz w:val="28"/>
                <w:szCs w:val="28"/>
                <w:lang w:val="en-US" w:eastAsia="zh-CN" w:bidi="ar-SA"/>
              </w:rPr>
            </w:r>
            <w:r>
              <w:rPr>
                <w:rFonts w:hint="eastAsia" w:ascii="仿宋_GB2312" w:hAnsi="仿宋_GB2312" w:eastAsia="仿宋_GB2312" w:cs="仿宋_GB2312"/>
                <w:sz w:val="28"/>
                <w:szCs w:val="28"/>
                <w:lang w:val="en-US" w:eastAsia="zh-CN" w:bidi="ar-SA"/>
              </w:rPr>
            </w:r>
          </w:p>
        </w:tc>
        <w:tc>
          <w:tcPr>
            <w:tcBorders/>
            <w:tcW w:w="1500" w:type="dxa"/>
            <w:vAlign w:val="center"/>
            <w:textDirection w:val="lrTb"/>
            <w:noWrap w:val="false"/>
          </w:tcPr>
          <w:p>
            <w:pPr>
              <w:pStyle w:val="654"/>
              <w:pBdr/>
              <w:spacing w:line="300" w:lineRule="exact"/>
              <w:ind/>
              <w:jc w:val="center"/>
              <w:rPr>
                <w:rFonts w:hint="eastAsia" w:ascii="仿宋_GB2312" w:hAnsi="仿宋_GB2312" w:eastAsia="仿宋_GB2312" w:cs="仿宋_GB2312"/>
                <w:sz w:val="28"/>
                <w:szCs w:val="28"/>
                <w:highlight w:val="none"/>
                <w:lang w:val="en-US" w:eastAsia="zh-CN" w:bidi="ar-SA"/>
              </w:rPr>
            </w:pPr>
            <w:r>
              <w:rPr>
                <w:rFonts w:hint="eastAsia" w:ascii="仿宋_GB2312" w:hAnsi="仿宋_GB2312" w:eastAsia="仿宋_GB2312" w:cs="仿宋_GB2312"/>
                <w:sz w:val="28"/>
                <w:szCs w:val="28"/>
                <w:highlight w:val="none"/>
                <w:lang w:val="en-US" w:eastAsia="zh-CN"/>
              </w:rPr>
              <w:t xml:space="preserve">全年</w:t>
            </w:r>
            <w:r>
              <w:rPr>
                <w:rFonts w:hint="eastAsia" w:ascii="仿宋_GB2312" w:hAnsi="仿宋_GB2312" w:eastAsia="仿宋_GB2312" w:cs="仿宋_GB2312"/>
                <w:sz w:val="28"/>
                <w:szCs w:val="28"/>
                <w:highlight w:val="none"/>
                <w:lang w:val="en-US" w:eastAsia="zh-CN" w:bidi="ar-SA"/>
              </w:rPr>
            </w:r>
            <w:r>
              <w:rPr>
                <w:rFonts w:hint="eastAsia" w:ascii="仿宋_GB2312" w:hAnsi="仿宋_GB2312" w:eastAsia="仿宋_GB2312" w:cs="仿宋_GB2312"/>
                <w:sz w:val="28"/>
                <w:szCs w:val="28"/>
                <w:highlight w:val="none"/>
                <w:lang w:val="en-US" w:eastAsia="zh-CN" w:bidi="ar-SA"/>
              </w:rPr>
            </w:r>
          </w:p>
        </w:tc>
        <w:tc>
          <w:tcPr>
            <w:tcBorders/>
            <w:tcW w:w="1471" w:type="dxa"/>
            <w:vAlign w:val="center"/>
            <w:textDirection w:val="lrTb"/>
            <w:noWrap w:val="false"/>
          </w:tcPr>
          <w:p>
            <w:pPr>
              <w:pStyle w:val="654"/>
              <w:pBdr/>
              <w:spacing w:line="300" w:lineRule="exact"/>
              <w:ind/>
              <w:jc w:val="center"/>
              <w:rPr>
                <w:rFonts w:hint="eastAsia" w:ascii="仿宋_GB2312" w:hAnsi="仿宋_GB2312" w:eastAsia="仿宋_GB2312" w:cs="仿宋_GB2312"/>
                <w:sz w:val="28"/>
                <w:szCs w:val="28"/>
                <w:highlight w:val="none"/>
                <w:lang w:val="en-US" w:eastAsia="zh-CN" w:bidi="ar-SA"/>
              </w:rPr>
            </w:pPr>
            <w:r>
              <w:rPr>
                <w:rFonts w:hint="eastAsia" w:ascii="仿宋_GB2312" w:hAnsi="仿宋_GB2312" w:eastAsia="仿宋_GB2312" w:cs="仿宋_GB2312"/>
                <w:sz w:val="28"/>
                <w:szCs w:val="28"/>
                <w:highlight w:val="none"/>
                <w:lang w:eastAsia="zh-CN"/>
              </w:rPr>
              <w:t xml:space="preserve">政治部</w:t>
            </w:r>
            <w:r>
              <w:rPr>
                <w:rFonts w:hint="eastAsia" w:ascii="仿宋_GB2312" w:hAnsi="仿宋_GB2312" w:eastAsia="仿宋_GB2312" w:cs="仿宋_GB2312"/>
                <w:sz w:val="28"/>
                <w:szCs w:val="28"/>
                <w:highlight w:val="none"/>
                <w:lang w:val="en-US" w:eastAsia="zh-CN" w:bidi="ar-SA"/>
              </w:rPr>
            </w:r>
            <w:r>
              <w:rPr>
                <w:rFonts w:hint="eastAsia" w:ascii="仿宋_GB2312" w:hAnsi="仿宋_GB2312" w:eastAsia="仿宋_GB2312" w:cs="仿宋_GB2312"/>
                <w:sz w:val="28"/>
                <w:szCs w:val="28"/>
                <w:highlight w:val="none"/>
                <w:lang w:val="en-US" w:eastAsia="zh-CN" w:bidi="ar-SA"/>
              </w:rPr>
            </w:r>
          </w:p>
        </w:tc>
        <w:tc>
          <w:tcPr>
            <w:tcBorders/>
            <w:tcW w:w="512" w:type="dxa"/>
            <w:vAlign w:val="center"/>
            <w:textDirection w:val="lrTb"/>
            <w:noWrap w:val="false"/>
          </w:tcPr>
          <w:p>
            <w:pPr>
              <w:pStyle w:val="654"/>
              <w:pBdr/>
              <w:spacing w:line="300" w:lineRule="exact"/>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tc>
      </w:tr>
      <w:tr>
        <w:trPr>
          <w:trHeight w:val="767"/>
        </w:trPr>
        <w:tc>
          <w:tcPr>
            <w:tcBorders/>
            <w:tcW w:w="1066" w:type="dxa"/>
            <w:vAlign w:val="center"/>
            <w:vMerge w:val="continue"/>
            <w:textDirection w:val="lrTb"/>
            <w:noWrap w:val="false"/>
          </w:tcPr>
          <w:p>
            <w:pPr>
              <w:pStyle w:val="654"/>
              <w:pBdr/>
              <w:spacing w:line="300" w:lineRule="exact"/>
              <w:ind/>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r>
            <w:r>
              <w:rPr>
                <w:rFonts w:hint="eastAsia" w:ascii="仿宋_GB2312" w:hAnsi="仿宋_GB2312" w:eastAsia="仿宋_GB2312" w:cs="仿宋_GB2312"/>
                <w:color w:val="000000"/>
                <w:sz w:val="28"/>
                <w:szCs w:val="28"/>
                <w:lang w:eastAsia="zh-CN"/>
              </w:rPr>
            </w:r>
          </w:p>
        </w:tc>
        <w:tc>
          <w:tcPr>
            <w:tcBorders/>
            <w:tcW w:w="1432" w:type="dxa"/>
            <w:vAlign w:val="center"/>
            <w:vMerge w:val="continue"/>
            <w:textDirection w:val="lrTb"/>
            <w:noWrap w:val="false"/>
          </w:tcPr>
          <w:p>
            <w:pPr>
              <w:pStyle w:val="654"/>
              <w:pBdr/>
              <w:spacing w:line="300" w:lineRule="exact"/>
              <w:ind/>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r>
            <w:r>
              <w:rPr>
                <w:rFonts w:hint="eastAsia" w:ascii="仿宋_GB2312" w:hAnsi="仿宋_GB2312" w:eastAsia="仿宋_GB2312" w:cs="仿宋_GB2312"/>
                <w:color w:val="000000"/>
                <w:sz w:val="28"/>
                <w:szCs w:val="28"/>
                <w:lang w:eastAsia="zh-CN"/>
              </w:rPr>
            </w:r>
          </w:p>
        </w:tc>
        <w:tc>
          <w:tcPr>
            <w:tcBorders/>
            <w:tcW w:w="8110" w:type="dxa"/>
            <w:vAlign w:val="center"/>
            <w:textDirection w:val="lrTb"/>
            <w:noWrap w:val="false"/>
          </w:tcPr>
          <w:p>
            <w:pPr>
              <w:pStyle w:val="654"/>
              <w:pBdr/>
              <w:spacing w:line="300" w:lineRule="exact"/>
              <w:ind/>
              <w:jc w:val="left"/>
              <w:rPr>
                <w:rFonts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rPr>
              <w:t xml:space="preserve">6.党组按规定要求向上一级党委分别书面报告上一年度落实全面从严治党主体责任情况、落实党风廉政建设主体责任情况。</w:t>
            </w:r>
            <w:r>
              <w:rPr>
                <w:rFonts w:ascii="仿宋_GB2312" w:hAnsi="仿宋_GB2312" w:eastAsia="仿宋_GB2312" w:cs="仿宋_GB2312"/>
                <w:sz w:val="28"/>
                <w:szCs w:val="28"/>
                <w:lang w:val="en-US" w:eastAsia="zh-CN" w:bidi="ar-SA"/>
              </w:rPr>
            </w:r>
            <w:r>
              <w:rPr>
                <w:rFonts w:ascii="仿宋_GB2312" w:hAnsi="仿宋_GB2312" w:eastAsia="仿宋_GB2312" w:cs="仿宋_GB2312"/>
                <w:sz w:val="28"/>
                <w:szCs w:val="28"/>
                <w:lang w:val="en-US" w:eastAsia="zh-CN" w:bidi="ar-SA"/>
              </w:rPr>
            </w:r>
          </w:p>
        </w:tc>
        <w:tc>
          <w:tcPr>
            <w:tcBorders/>
            <w:tcW w:w="1500" w:type="dxa"/>
            <w:vAlign w:val="center"/>
            <w:textDirection w:val="lrTb"/>
            <w:noWrap w:val="false"/>
          </w:tcPr>
          <w:p>
            <w:pPr>
              <w:pStyle w:val="654"/>
              <w:pBdr/>
              <w:spacing w:line="300" w:lineRule="exact"/>
              <w:ind/>
              <w:jc w:val="center"/>
              <w:rPr>
                <w:rFonts w:hint="eastAsia" w:ascii="仿宋_GB2312" w:hAnsi="仿宋_GB2312" w:eastAsia="仿宋_GB2312" w:cs="仿宋_GB2312"/>
                <w:sz w:val="28"/>
                <w:szCs w:val="28"/>
                <w:highlight w:val="none"/>
                <w:lang w:val="en-US" w:eastAsia="zh-CN" w:bidi="ar-SA"/>
              </w:rPr>
            </w:pPr>
            <w:r>
              <w:rPr>
                <w:rFonts w:hint="eastAsia" w:ascii="仿宋_GB2312" w:hAnsi="仿宋_GB2312" w:eastAsia="仿宋_GB2312" w:cs="仿宋_GB2312"/>
                <w:sz w:val="28"/>
                <w:szCs w:val="28"/>
                <w:highlight w:val="none"/>
                <w:lang w:val="en-US" w:eastAsia="zh-CN"/>
              </w:rPr>
              <w:t xml:space="preserve">次年3月前</w:t>
            </w:r>
            <w:r>
              <w:rPr>
                <w:rFonts w:hint="eastAsia" w:ascii="仿宋_GB2312" w:hAnsi="仿宋_GB2312" w:eastAsia="仿宋_GB2312" w:cs="仿宋_GB2312"/>
                <w:sz w:val="28"/>
                <w:szCs w:val="28"/>
                <w:highlight w:val="none"/>
                <w:lang w:val="en-US" w:eastAsia="zh-CN" w:bidi="ar-SA"/>
              </w:rPr>
            </w:r>
            <w:r>
              <w:rPr>
                <w:rFonts w:hint="eastAsia" w:ascii="仿宋_GB2312" w:hAnsi="仿宋_GB2312" w:eastAsia="仿宋_GB2312" w:cs="仿宋_GB2312"/>
                <w:sz w:val="28"/>
                <w:szCs w:val="28"/>
                <w:highlight w:val="none"/>
                <w:lang w:val="en-US" w:eastAsia="zh-CN" w:bidi="ar-SA"/>
              </w:rPr>
            </w:r>
          </w:p>
        </w:tc>
        <w:tc>
          <w:tcPr>
            <w:tcBorders/>
            <w:tcW w:w="1471" w:type="dxa"/>
            <w:vAlign w:val="center"/>
            <w:textDirection w:val="lrTb"/>
            <w:noWrap w:val="false"/>
          </w:tcPr>
          <w:p>
            <w:pPr>
              <w:pStyle w:val="654"/>
              <w:pBdr/>
              <w:spacing w:line="300" w:lineRule="exact"/>
              <w:ind/>
              <w:jc w:val="center"/>
              <w:rPr>
                <w:rFonts w:hint="eastAsia" w:ascii="仿宋_GB2312" w:hAnsi="仿宋_GB2312" w:eastAsia="仿宋_GB2312" w:cs="仿宋_GB2312"/>
                <w:sz w:val="28"/>
                <w:szCs w:val="28"/>
                <w:highlight w:val="none"/>
                <w:lang w:val="en-US" w:eastAsia="zh-CN" w:bidi="ar-SA"/>
              </w:rPr>
            </w:pPr>
            <w:r>
              <w:rPr>
                <w:rFonts w:hint="eastAsia" w:ascii="仿宋_GB2312" w:hAnsi="仿宋_GB2312" w:eastAsia="仿宋_GB2312" w:cs="仿宋_GB2312"/>
                <w:sz w:val="28"/>
                <w:szCs w:val="28"/>
                <w:highlight w:val="none"/>
                <w:lang w:eastAsia="zh-CN"/>
              </w:rPr>
              <w:t xml:space="preserve">政治部</w:t>
            </w:r>
            <w:r>
              <w:rPr>
                <w:rFonts w:hint="eastAsia" w:ascii="仿宋_GB2312" w:hAnsi="仿宋_GB2312" w:eastAsia="仿宋_GB2312" w:cs="仿宋_GB2312"/>
                <w:sz w:val="28"/>
                <w:szCs w:val="28"/>
                <w:highlight w:val="none"/>
                <w:lang w:val="en-US" w:eastAsia="zh-CN" w:bidi="ar-SA"/>
              </w:rPr>
            </w:r>
            <w:r>
              <w:rPr>
                <w:rFonts w:hint="eastAsia" w:ascii="仿宋_GB2312" w:hAnsi="仿宋_GB2312" w:eastAsia="仿宋_GB2312" w:cs="仿宋_GB2312"/>
                <w:sz w:val="28"/>
                <w:szCs w:val="28"/>
                <w:highlight w:val="none"/>
                <w:lang w:val="en-US" w:eastAsia="zh-CN" w:bidi="ar-SA"/>
              </w:rPr>
            </w:r>
          </w:p>
        </w:tc>
        <w:tc>
          <w:tcPr>
            <w:tcBorders/>
            <w:tcW w:w="512" w:type="dxa"/>
            <w:vAlign w:val="center"/>
            <w:textDirection w:val="lrTb"/>
            <w:noWrap w:val="false"/>
          </w:tcPr>
          <w:p>
            <w:pPr>
              <w:pStyle w:val="654"/>
              <w:pBdr/>
              <w:spacing w:line="300" w:lineRule="exact"/>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tc>
      </w:tr>
      <w:tr>
        <w:trPr>
          <w:trHeight w:val="709"/>
        </w:trPr>
        <w:tc>
          <w:tcPr>
            <w:tcBorders/>
            <w:tcW w:w="1066" w:type="dxa"/>
            <w:vAlign w:val="center"/>
            <w:vMerge w:val="restart"/>
            <w:textDirection w:val="lrTb"/>
            <w:noWrap w:val="false"/>
          </w:tcPr>
          <w:p>
            <w:pPr>
              <w:pStyle w:val="654"/>
              <w:pBdr/>
              <w:spacing w:line="300" w:lineRule="exact"/>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个性</w:t>
            </w: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清单</w:t>
            </w: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654"/>
              <w:pBdr/>
              <w:spacing w:line="300" w:lineRule="exact"/>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tc>
        <w:tc>
          <w:tcPr>
            <w:tcBorders/>
            <w:tcW w:w="1432" w:type="dxa"/>
            <w:vAlign w:val="center"/>
            <w:vMerge w:val="restart"/>
            <w:textDirection w:val="lrTb"/>
            <w:noWrap w:val="false"/>
          </w:tcPr>
          <w:p>
            <w:pPr>
              <w:pStyle w:val="654"/>
              <w:pBdr/>
              <w:spacing w:line="300" w:lineRule="exact"/>
              <w:ind/>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tc>
        <w:tc>
          <w:tcPr>
            <w:tcBorders/>
            <w:tcW w:w="8110" w:type="dxa"/>
            <w:vAlign w:val="center"/>
            <w:textDirection w:val="lrTb"/>
            <w:noWrap w:val="false"/>
          </w:tcPr>
          <w:p>
            <w:pPr>
              <w:pStyle w:val="654"/>
              <w:pBdr/>
              <w:spacing w:line="300" w:lineRule="exact"/>
              <w:ind/>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1.</w:t>
            </w:r>
            <w:r>
              <w:rPr>
                <w:rFonts w:hint="eastAsia" w:ascii="仿宋_GB2312" w:hAnsi="仿宋_GB2312" w:eastAsia="仿宋_GB2312" w:cs="仿宋_GB2312"/>
                <w:sz w:val="28"/>
                <w:szCs w:val="28"/>
              </w:rPr>
              <w:t xml:space="preserve">开展整治欺压百姓、侵占集体利益等“村霸”“街霸”“矿霸”“沙霸”“林霸”涉黑涉恶问题</w:t>
            </w:r>
            <w:r>
              <w:rPr>
                <w:rFonts w:hint="eastAsia" w:ascii="仿宋_GB2312" w:hAnsi="仿宋_GB2312" w:eastAsia="仿宋_GB2312" w:cs="仿宋_GB2312"/>
                <w:sz w:val="28"/>
                <w:szCs w:val="28"/>
                <w:lang w:eastAsia="zh-CN"/>
              </w:rPr>
              <w:t xml:space="preserve">工作。</w:t>
            </w:r>
            <w:r>
              <w:rPr>
                <w:rFonts w:hint="eastAsia" w:ascii="仿宋_GB2312" w:hAnsi="仿宋_GB2312" w:eastAsia="仿宋_GB2312" w:cs="仿宋_GB2312"/>
                <w:sz w:val="28"/>
                <w:szCs w:val="28"/>
                <w:lang w:eastAsia="zh-CN"/>
              </w:rPr>
            </w:r>
            <w:r>
              <w:rPr>
                <w:rFonts w:hint="eastAsia" w:ascii="仿宋_GB2312" w:hAnsi="仿宋_GB2312" w:eastAsia="仿宋_GB2312" w:cs="仿宋_GB2312"/>
                <w:sz w:val="28"/>
                <w:szCs w:val="28"/>
                <w:lang w:eastAsia="zh-CN"/>
              </w:rPr>
            </w:r>
          </w:p>
        </w:tc>
        <w:tc>
          <w:tcPr>
            <w:tcBorders/>
            <w:tcW w:w="1500" w:type="dxa"/>
            <w:vAlign w:val="center"/>
            <w:textDirection w:val="lrTb"/>
            <w:noWrap w:val="false"/>
          </w:tcPr>
          <w:p>
            <w:pPr>
              <w:pStyle w:val="654"/>
              <w:pBdr/>
              <w:spacing w:line="300" w:lineRule="exact"/>
              <w:ind/>
              <w:jc w:val="center"/>
              <w:rPr>
                <w:rFonts w:ascii="仿宋_GB2312" w:hAnsi="仿宋_GB2312" w:eastAsia="仿宋_GB2312" w:cs="仿宋_GB2312"/>
                <w:sz w:val="28"/>
                <w:szCs w:val="28"/>
                <w:highlight w:val="yellow"/>
                <w:lang w:val="en-US" w:eastAsia="zh-CN"/>
              </w:rPr>
            </w:pPr>
            <w:r>
              <w:rPr>
                <w:rFonts w:hint="eastAsia" w:ascii="仿宋_GB2312" w:hAnsi="仿宋_GB2312" w:eastAsia="仿宋_GB2312" w:cs="仿宋_GB2312"/>
                <w:sz w:val="28"/>
                <w:szCs w:val="28"/>
                <w:highlight w:val="none"/>
                <w:lang w:val="en-US" w:eastAsia="zh-CN"/>
              </w:rPr>
              <w:t xml:space="preserve">全年</w:t>
            </w:r>
            <w:r>
              <w:rPr>
                <w:rFonts w:ascii="仿宋_GB2312" w:hAnsi="仿宋_GB2312" w:eastAsia="仿宋_GB2312" w:cs="仿宋_GB2312"/>
                <w:sz w:val="28"/>
                <w:szCs w:val="28"/>
                <w:highlight w:val="yellow"/>
                <w:lang w:val="en-US" w:eastAsia="zh-CN"/>
              </w:rPr>
            </w:r>
            <w:r>
              <w:rPr>
                <w:rFonts w:ascii="仿宋_GB2312" w:hAnsi="仿宋_GB2312" w:eastAsia="仿宋_GB2312" w:cs="仿宋_GB2312"/>
                <w:sz w:val="28"/>
                <w:szCs w:val="28"/>
                <w:highlight w:val="yellow"/>
                <w:lang w:val="en-US" w:eastAsia="zh-CN"/>
              </w:rPr>
            </w:r>
          </w:p>
        </w:tc>
        <w:tc>
          <w:tcPr>
            <w:tcBorders/>
            <w:tcW w:w="1471" w:type="dxa"/>
            <w:vAlign w:val="center"/>
            <w:textDirection w:val="lrTb"/>
            <w:noWrap w:val="false"/>
          </w:tcPr>
          <w:p>
            <w:pPr>
              <w:pStyle w:val="654"/>
              <w:pBdr/>
              <w:spacing w:line="300" w:lineRule="exact"/>
              <w:ind/>
              <w:jc w:val="center"/>
              <w:rPr>
                <w:rFonts w:hint="eastAsia"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eastAsia="zh-CN"/>
              </w:rPr>
              <w:t xml:space="preserve">刑庭</w:t>
            </w:r>
            <w:r>
              <w:rPr>
                <w:rFonts w:hint="eastAsia" w:ascii="仿宋_GB2312" w:hAnsi="仿宋_GB2312" w:eastAsia="仿宋_GB2312" w:cs="仿宋_GB2312"/>
                <w:sz w:val="28"/>
                <w:szCs w:val="28"/>
                <w:highlight w:val="yellow"/>
                <w:lang w:eastAsia="zh-CN"/>
              </w:rPr>
            </w:r>
            <w:r>
              <w:rPr>
                <w:rFonts w:hint="eastAsia" w:ascii="仿宋_GB2312" w:hAnsi="仿宋_GB2312" w:eastAsia="仿宋_GB2312" w:cs="仿宋_GB2312"/>
                <w:sz w:val="28"/>
                <w:szCs w:val="28"/>
                <w:highlight w:val="yellow"/>
                <w:lang w:eastAsia="zh-CN"/>
              </w:rPr>
            </w:r>
          </w:p>
        </w:tc>
        <w:tc>
          <w:tcPr>
            <w:tcBorders/>
            <w:tcW w:w="512" w:type="dxa"/>
            <w:vAlign w:val="center"/>
            <w:textDirection w:val="lrTb"/>
            <w:noWrap w:val="false"/>
          </w:tcPr>
          <w:p>
            <w:pPr>
              <w:pStyle w:val="654"/>
              <w:pBdr/>
              <w:spacing w:line="300" w:lineRule="exact"/>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tc>
      </w:tr>
      <w:tr>
        <w:trPr>
          <w:trHeight w:val="1597"/>
        </w:trPr>
        <w:tc>
          <w:tcPr>
            <w:tcBorders/>
            <w:tcW w:w="1066" w:type="dxa"/>
            <w:vAlign w:val="center"/>
            <w:vMerge w:val="continue"/>
            <w:textDirection w:val="lrTb"/>
            <w:noWrap w:val="false"/>
          </w:tcPr>
          <w:p>
            <w:pPr>
              <w:pStyle w:val="654"/>
              <w:pBdr/>
              <w:spacing w:line="300" w:lineRule="exact"/>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tc>
        <w:tc>
          <w:tcPr>
            <w:tcBorders/>
            <w:tcW w:w="1432" w:type="dxa"/>
            <w:vAlign w:val="center"/>
            <w:vMerge w:val="continue"/>
            <w:textDirection w:val="lrTb"/>
            <w:noWrap w:val="false"/>
          </w:tcPr>
          <w:p>
            <w:pPr>
              <w:pStyle w:val="654"/>
              <w:pBdr/>
              <w:spacing w:line="300" w:lineRule="exact"/>
              <w:ind/>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tc>
        <w:tc>
          <w:tcPr>
            <w:tcBorders/>
            <w:tcW w:w="8110" w:type="dxa"/>
            <w:vAlign w:val="center"/>
            <w:textDirection w:val="lrTb"/>
            <w:noWrap w:val="false"/>
          </w:tcPr>
          <w:p>
            <w:pPr>
              <w:pStyle w:val="654"/>
              <w:pBdr/>
              <w:spacing w:line="300" w:lineRule="exact"/>
              <w:ind/>
              <w:jc w:val="left"/>
              <w:rPr>
                <w:rFonts w:ascii="仿宋_GB2312" w:hAnsi="仿宋_GB2312" w:eastAsia="仿宋_GB2312" w:cs="仿宋_GB2312"/>
                <w:color w:val="000000"/>
                <w:sz w:val="28"/>
                <w:szCs w:val="28"/>
                <w:lang w:val="en" w:eastAsia="zh-CN"/>
              </w:rPr>
            </w:pPr>
            <w:r>
              <w:rPr>
                <w:rFonts w:ascii="仿宋_GB2312" w:hAnsi="仿宋_GB2312" w:eastAsia="仿宋_GB2312" w:cs="仿宋_GB2312"/>
                <w:color w:val="000000"/>
                <w:sz w:val="28"/>
                <w:szCs w:val="28"/>
                <w:lang w:val="en" w:eastAsia="zh-CN"/>
              </w:rPr>
              <w:t xml:space="preserve">2.</w:t>
            </w:r>
            <w:r>
              <w:rPr>
                <w:rFonts w:hint="eastAsia" w:ascii="仿宋_GB2312" w:hAnsi="仿宋_GB2312" w:eastAsia="仿宋_GB2312" w:cs="仿宋_GB2312"/>
                <w:color w:val="000000"/>
                <w:sz w:val="28"/>
                <w:szCs w:val="28"/>
                <w:lang w:val="en" w:eastAsia="zh-CN"/>
              </w:rPr>
              <w:t xml:space="preserve">依法履行审判职责，充分发挥“六景工业园区巡回法庭”“</w:t>
            </w:r>
            <w:r>
              <w:rPr>
                <w:rFonts w:hint="eastAsia" w:ascii="仿宋_GB2312" w:hAnsi="仿宋_GB2312" w:eastAsia="仿宋_GB2312" w:cs="仿宋_GB2312"/>
                <w:color w:val="000000"/>
                <w:sz w:val="28"/>
                <w:szCs w:val="28"/>
                <w:lang w:val="en-US" w:eastAsia="zh-CN"/>
              </w:rPr>
              <w:t xml:space="preserve">平陆运河巡回法庭</w:t>
            </w:r>
            <w:r>
              <w:rPr>
                <w:rFonts w:hint="eastAsia" w:ascii="仿宋_GB2312" w:hAnsi="仿宋_GB2312" w:eastAsia="仿宋_GB2312" w:cs="仿宋_GB2312"/>
                <w:color w:val="000000"/>
                <w:sz w:val="28"/>
                <w:szCs w:val="28"/>
                <w:lang w:val="en" w:eastAsia="zh-CN"/>
              </w:rPr>
              <w:t xml:space="preserve">”作用，公正高效处理各类纠纷和案件，持续优化法治营商环境，深入推进诉源、执源、信访源“三源共治”，为平陆运河起点城市、东部新城重要组团、世界茉莉花都“三城”建设提供优质司法服务和保障。</w:t>
            </w:r>
            <w:r>
              <w:rPr>
                <w:rFonts w:ascii="仿宋_GB2312" w:hAnsi="仿宋_GB2312" w:eastAsia="仿宋_GB2312" w:cs="仿宋_GB2312"/>
                <w:color w:val="000000"/>
                <w:sz w:val="28"/>
                <w:szCs w:val="28"/>
                <w:lang w:val="en" w:eastAsia="zh-CN"/>
              </w:rPr>
            </w:r>
            <w:r>
              <w:rPr>
                <w:rFonts w:ascii="仿宋_GB2312" w:hAnsi="仿宋_GB2312" w:eastAsia="仿宋_GB2312" w:cs="仿宋_GB2312"/>
                <w:color w:val="000000"/>
                <w:sz w:val="28"/>
                <w:szCs w:val="28"/>
                <w:lang w:val="en" w:eastAsia="zh-CN"/>
              </w:rPr>
            </w:r>
          </w:p>
        </w:tc>
        <w:tc>
          <w:tcPr>
            <w:tcBorders/>
            <w:tcW w:w="1500" w:type="dxa"/>
            <w:vAlign w:val="center"/>
            <w:textDirection w:val="lrTb"/>
            <w:noWrap w:val="false"/>
          </w:tcPr>
          <w:p>
            <w:pPr>
              <w:pStyle w:val="654"/>
              <w:pBdr/>
              <w:spacing w:line="300" w:lineRule="exact"/>
              <w:ind/>
              <w:jc w:val="center"/>
              <w:rPr>
                <w:rFonts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 xml:space="preserve">全年</w:t>
            </w:r>
            <w:r>
              <w:rPr>
                <w:rFonts w:ascii="仿宋_GB2312" w:hAnsi="仿宋_GB2312" w:eastAsia="仿宋_GB2312" w:cs="仿宋_GB2312"/>
                <w:color w:val="000000"/>
                <w:sz w:val="28"/>
                <w:szCs w:val="28"/>
                <w:highlight w:val="none"/>
                <w:lang w:val="en-US" w:eastAsia="zh-CN"/>
              </w:rPr>
            </w:r>
            <w:r>
              <w:rPr>
                <w:rFonts w:ascii="仿宋_GB2312" w:hAnsi="仿宋_GB2312" w:eastAsia="仿宋_GB2312" w:cs="仿宋_GB2312"/>
                <w:color w:val="000000"/>
                <w:sz w:val="28"/>
                <w:szCs w:val="28"/>
                <w:highlight w:val="none"/>
                <w:lang w:val="en-US" w:eastAsia="zh-CN"/>
              </w:rPr>
            </w:r>
          </w:p>
        </w:tc>
        <w:tc>
          <w:tcPr>
            <w:tcBorders/>
            <w:tcW w:w="1471" w:type="dxa"/>
            <w:vAlign w:val="center"/>
            <w:textDirection w:val="lrTb"/>
            <w:noWrap w:val="false"/>
          </w:tcPr>
          <w:p>
            <w:pPr>
              <w:pStyle w:val="654"/>
              <w:pBdr/>
              <w:spacing w:line="300" w:lineRule="exact"/>
              <w:ind/>
              <w:jc w:val="center"/>
              <w:rPr>
                <w:rFonts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 xml:space="preserve">各审判业务部门</w:t>
            </w:r>
            <w:r>
              <w:rPr>
                <w:rFonts w:ascii="仿宋_GB2312" w:hAnsi="仿宋_GB2312" w:eastAsia="仿宋_GB2312" w:cs="仿宋_GB2312"/>
                <w:color w:val="000000"/>
                <w:sz w:val="28"/>
                <w:szCs w:val="28"/>
                <w:highlight w:val="none"/>
                <w:lang w:val="en-US" w:eastAsia="zh-CN"/>
              </w:rPr>
            </w:r>
            <w:r>
              <w:rPr>
                <w:rFonts w:ascii="仿宋_GB2312" w:hAnsi="仿宋_GB2312" w:eastAsia="仿宋_GB2312" w:cs="仿宋_GB2312"/>
                <w:color w:val="000000"/>
                <w:sz w:val="28"/>
                <w:szCs w:val="28"/>
                <w:highlight w:val="none"/>
                <w:lang w:val="en-US" w:eastAsia="zh-CN"/>
              </w:rPr>
            </w:r>
          </w:p>
        </w:tc>
        <w:tc>
          <w:tcPr>
            <w:tcBorders/>
            <w:tcW w:w="512" w:type="dxa"/>
            <w:vAlign w:val="center"/>
            <w:textDirection w:val="lrTb"/>
            <w:noWrap w:val="false"/>
          </w:tcPr>
          <w:p>
            <w:pPr>
              <w:pStyle w:val="654"/>
              <w:pBdr/>
              <w:spacing w:line="300" w:lineRule="exact"/>
              <w:ind/>
              <w:jc w:val="center"/>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r>
            <w:r>
              <w:rPr>
                <w:rFonts w:hint="eastAsia" w:ascii="仿宋_GB2312" w:hAnsi="仿宋_GB2312" w:eastAsia="仿宋_GB2312" w:cs="仿宋_GB2312"/>
                <w:color w:val="ff0000"/>
                <w:sz w:val="28"/>
                <w:szCs w:val="28"/>
              </w:rPr>
            </w:r>
          </w:p>
        </w:tc>
      </w:tr>
      <w:tr>
        <w:trPr>
          <w:trHeight w:val="1068"/>
        </w:trPr>
        <w:tc>
          <w:tcPr>
            <w:tcBorders/>
            <w:tcW w:w="1066" w:type="dxa"/>
            <w:vAlign w:val="center"/>
            <w:vMerge w:val="continue"/>
            <w:textDirection w:val="lrTb"/>
            <w:noWrap w:val="false"/>
          </w:tcPr>
          <w:p>
            <w:pPr>
              <w:pStyle w:val="654"/>
              <w:pBdr/>
              <w:spacing w:line="300" w:lineRule="exact"/>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tc>
        <w:tc>
          <w:tcPr>
            <w:tcBorders/>
            <w:tcW w:w="1432" w:type="dxa"/>
            <w:vAlign w:val="center"/>
            <w:vMerge w:val="continue"/>
            <w:textDirection w:val="lrTb"/>
            <w:noWrap w:val="false"/>
          </w:tcPr>
          <w:p>
            <w:pPr>
              <w:pStyle w:val="654"/>
              <w:pBdr/>
              <w:spacing w:line="300" w:lineRule="exact"/>
              <w:ind/>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tc>
        <w:tc>
          <w:tcPr>
            <w:tcBorders/>
            <w:tcW w:w="8110" w:type="dxa"/>
            <w:vAlign w:val="center"/>
            <w:textDirection w:val="lrTb"/>
            <w:noWrap w:val="false"/>
          </w:tcPr>
          <w:p>
            <w:pPr>
              <w:pStyle w:val="654"/>
              <w:pBdr/>
              <w:spacing w:line="300" w:lineRule="exact"/>
              <w:ind/>
              <w:jc w:val="left"/>
              <w:rPr>
                <w:rFonts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 xml:space="preserve">3.深化数字法院建设，全面巩固和拓展无纸化办案试点改革和审判辅助事务集约化改革成果，落实“阅核”制工作要求，推动执法办案提质增效。</w:t>
            </w:r>
            <w:r>
              <w:rPr>
                <w:rFonts w:ascii="仿宋_GB2312" w:hAnsi="仿宋_GB2312" w:eastAsia="仿宋_GB2312" w:cs="仿宋_GB2312"/>
                <w:color w:val="000000"/>
                <w:sz w:val="28"/>
                <w:szCs w:val="28"/>
                <w:highlight w:val="none"/>
                <w:lang w:val="en-US" w:eastAsia="zh-CN"/>
              </w:rPr>
            </w:r>
            <w:r>
              <w:rPr>
                <w:rFonts w:ascii="仿宋_GB2312" w:hAnsi="仿宋_GB2312" w:eastAsia="仿宋_GB2312" w:cs="仿宋_GB2312"/>
                <w:color w:val="000000"/>
                <w:sz w:val="28"/>
                <w:szCs w:val="28"/>
                <w:highlight w:val="none"/>
                <w:lang w:val="en-US" w:eastAsia="zh-CN"/>
              </w:rPr>
            </w:r>
          </w:p>
        </w:tc>
        <w:tc>
          <w:tcPr>
            <w:tcBorders/>
            <w:tcW w:w="1500" w:type="dxa"/>
            <w:vAlign w:val="center"/>
            <w:textDirection w:val="lrTb"/>
            <w:noWrap w:val="false"/>
          </w:tcPr>
          <w:p>
            <w:pPr>
              <w:pStyle w:val="654"/>
              <w:pBdr/>
              <w:spacing w:line="300" w:lineRule="exact"/>
              <w:ind/>
              <w:jc w:val="center"/>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 xml:space="preserve">全年</w:t>
            </w:r>
            <w:r>
              <w:rPr>
                <w:rFonts w:hint="eastAsia" w:ascii="仿宋_GB2312" w:hAnsi="仿宋_GB2312" w:eastAsia="仿宋_GB2312" w:cs="仿宋_GB2312"/>
                <w:color w:val="000000"/>
                <w:sz w:val="28"/>
                <w:szCs w:val="28"/>
                <w:highlight w:val="none"/>
                <w:lang w:val="en-US" w:eastAsia="zh-CN"/>
              </w:rPr>
            </w:r>
            <w:r>
              <w:rPr>
                <w:rFonts w:hint="eastAsia" w:ascii="仿宋_GB2312" w:hAnsi="仿宋_GB2312" w:eastAsia="仿宋_GB2312" w:cs="仿宋_GB2312"/>
                <w:color w:val="000000"/>
                <w:sz w:val="28"/>
                <w:szCs w:val="28"/>
                <w:highlight w:val="none"/>
                <w:lang w:val="en-US" w:eastAsia="zh-CN"/>
              </w:rPr>
            </w:r>
          </w:p>
        </w:tc>
        <w:tc>
          <w:tcPr>
            <w:tcBorders/>
            <w:tcW w:w="1471" w:type="dxa"/>
            <w:vAlign w:val="center"/>
            <w:textDirection w:val="lrTb"/>
            <w:noWrap w:val="false"/>
          </w:tcPr>
          <w:p>
            <w:pPr>
              <w:pStyle w:val="654"/>
              <w:pBdr/>
              <w:spacing w:line="300" w:lineRule="exact"/>
              <w:ind/>
              <w:jc w:val="center"/>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eastAsia="zh-CN"/>
              </w:rPr>
              <w:t xml:space="preserve">各部门、人民法庭</w:t>
            </w:r>
            <w:r>
              <w:rPr>
                <w:rFonts w:hint="eastAsia" w:ascii="仿宋_GB2312" w:hAnsi="仿宋_GB2312" w:eastAsia="仿宋_GB2312" w:cs="仿宋_GB2312"/>
                <w:color w:val="000000"/>
                <w:sz w:val="28"/>
                <w:szCs w:val="28"/>
                <w:highlight w:val="none"/>
                <w:lang w:eastAsia="zh-CN"/>
              </w:rPr>
            </w:r>
            <w:r>
              <w:rPr>
                <w:rFonts w:hint="eastAsia" w:ascii="仿宋_GB2312" w:hAnsi="仿宋_GB2312" w:eastAsia="仿宋_GB2312" w:cs="仿宋_GB2312"/>
                <w:color w:val="000000"/>
                <w:sz w:val="28"/>
                <w:szCs w:val="28"/>
                <w:highlight w:val="none"/>
                <w:lang w:eastAsia="zh-CN"/>
              </w:rPr>
            </w:r>
          </w:p>
        </w:tc>
        <w:tc>
          <w:tcPr>
            <w:tcBorders/>
            <w:tcW w:w="512" w:type="dxa"/>
            <w:vAlign w:val="center"/>
            <w:textDirection w:val="lrTb"/>
            <w:noWrap w:val="false"/>
          </w:tcPr>
          <w:p>
            <w:pPr>
              <w:pStyle w:val="654"/>
              <w:pBdr/>
              <w:spacing w:line="300" w:lineRule="exact"/>
              <w:ind/>
              <w:jc w:val="center"/>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r>
            <w:r>
              <w:rPr>
                <w:rFonts w:hint="eastAsia" w:ascii="仿宋_GB2312" w:hAnsi="仿宋_GB2312" w:eastAsia="仿宋_GB2312" w:cs="仿宋_GB2312"/>
                <w:color w:val="ff0000"/>
                <w:sz w:val="28"/>
                <w:szCs w:val="28"/>
              </w:rPr>
            </w:r>
          </w:p>
        </w:tc>
      </w:tr>
      <w:tr>
        <w:trPr>
          <w:trHeight w:val="572"/>
        </w:trPr>
        <w:tc>
          <w:tcPr>
            <w:tcBorders/>
            <w:tcW w:w="1066" w:type="dxa"/>
            <w:vAlign w:val="center"/>
            <w:vMerge w:val="continue"/>
            <w:textDirection w:val="lrTb"/>
            <w:noWrap w:val="false"/>
          </w:tcPr>
          <w:p>
            <w:pPr>
              <w:pStyle w:val="654"/>
              <w:pBdr/>
              <w:spacing w:line="300" w:lineRule="exact"/>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tc>
        <w:tc>
          <w:tcPr>
            <w:tcBorders/>
            <w:tcW w:w="1432" w:type="dxa"/>
            <w:vAlign w:val="center"/>
            <w:vMerge w:val="continue"/>
            <w:textDirection w:val="lrTb"/>
            <w:noWrap w:val="false"/>
          </w:tcPr>
          <w:p>
            <w:pPr>
              <w:pStyle w:val="654"/>
              <w:pBdr/>
              <w:spacing w:line="300" w:lineRule="exact"/>
              <w:ind/>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tc>
        <w:tc>
          <w:tcPr>
            <w:tcBorders/>
            <w:tcW w:w="8110" w:type="dxa"/>
            <w:vAlign w:val="center"/>
            <w:textDirection w:val="lrTb"/>
            <w:noWrap w:val="false"/>
          </w:tcPr>
          <w:p>
            <w:pPr>
              <w:pStyle w:val="654"/>
              <w:pBdr/>
              <w:spacing w:line="300" w:lineRule="exact"/>
              <w:ind/>
              <w:jc w:val="left"/>
              <w:rPr>
                <w:rFonts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 xml:space="preserve">4.配合南宁市中院开展2024年度司法巡查工作。</w:t>
            </w:r>
            <w:r>
              <w:rPr>
                <w:rFonts w:ascii="仿宋_GB2312" w:hAnsi="仿宋_GB2312" w:eastAsia="仿宋_GB2312" w:cs="仿宋_GB2312"/>
                <w:color w:val="000000"/>
                <w:sz w:val="28"/>
                <w:szCs w:val="28"/>
                <w:highlight w:val="none"/>
                <w:lang w:val="en-US" w:eastAsia="zh-CN"/>
              </w:rPr>
            </w:r>
            <w:r>
              <w:rPr>
                <w:rFonts w:ascii="仿宋_GB2312" w:hAnsi="仿宋_GB2312" w:eastAsia="仿宋_GB2312" w:cs="仿宋_GB2312"/>
                <w:color w:val="000000"/>
                <w:sz w:val="28"/>
                <w:szCs w:val="28"/>
                <w:highlight w:val="none"/>
                <w:lang w:val="en-US" w:eastAsia="zh-CN"/>
              </w:rPr>
            </w:r>
          </w:p>
        </w:tc>
        <w:tc>
          <w:tcPr>
            <w:tcBorders/>
            <w:tcW w:w="1500" w:type="dxa"/>
            <w:vAlign w:val="center"/>
            <w:textDirection w:val="lrTb"/>
            <w:noWrap w:val="false"/>
          </w:tcPr>
          <w:p>
            <w:pPr>
              <w:pStyle w:val="654"/>
              <w:pBdr/>
              <w:spacing w:line="300" w:lineRule="exact"/>
              <w:ind/>
              <w:jc w:val="center"/>
              <w:rPr>
                <w:rFonts w:hint="eastAsia" w:ascii="仿宋_GB2312" w:hAnsi="仿宋_GB2312" w:eastAsia="仿宋_GB2312" w:cs="仿宋_GB2312"/>
                <w:color w:val="000000"/>
                <w:sz w:val="28"/>
                <w:szCs w:val="28"/>
                <w:highlight w:val="yellow"/>
                <w:lang w:eastAsia="zh-CN"/>
              </w:rPr>
            </w:pPr>
            <w:r>
              <w:rPr>
                <w:rFonts w:hint="eastAsia" w:ascii="仿宋_GB2312" w:hAnsi="仿宋_GB2312" w:eastAsia="仿宋_GB2312" w:cs="仿宋_GB2312"/>
                <w:color w:val="000000"/>
                <w:sz w:val="28"/>
                <w:szCs w:val="28"/>
                <w:highlight w:val="none"/>
                <w:lang w:val="en-US" w:eastAsia="zh-CN"/>
              </w:rPr>
              <w:t xml:space="preserve">12</w:t>
            </w:r>
            <w:r>
              <w:rPr>
                <w:rFonts w:hint="eastAsia" w:ascii="仿宋_GB2312" w:hAnsi="仿宋_GB2312" w:eastAsia="仿宋_GB2312" w:cs="仿宋_GB2312"/>
                <w:color w:val="000000"/>
                <w:sz w:val="28"/>
                <w:szCs w:val="28"/>
                <w:highlight w:val="none"/>
              </w:rPr>
              <w:t xml:space="preserve">月</w:t>
            </w:r>
            <w:r>
              <w:rPr>
                <w:rFonts w:hint="eastAsia" w:ascii="仿宋_GB2312" w:hAnsi="仿宋_GB2312" w:eastAsia="仿宋_GB2312" w:cs="仿宋_GB2312"/>
                <w:color w:val="000000"/>
                <w:sz w:val="28"/>
                <w:szCs w:val="28"/>
                <w:highlight w:val="none"/>
                <w:lang w:eastAsia="zh-CN"/>
              </w:rPr>
              <w:t xml:space="preserve">底前</w:t>
            </w:r>
            <w:r>
              <w:rPr>
                <w:rFonts w:hint="eastAsia" w:ascii="仿宋_GB2312" w:hAnsi="仿宋_GB2312" w:eastAsia="仿宋_GB2312" w:cs="仿宋_GB2312"/>
                <w:color w:val="000000"/>
                <w:sz w:val="28"/>
                <w:szCs w:val="28"/>
                <w:highlight w:val="yellow"/>
                <w:lang w:eastAsia="zh-CN"/>
              </w:rPr>
            </w:r>
            <w:r>
              <w:rPr>
                <w:rFonts w:hint="eastAsia" w:ascii="仿宋_GB2312" w:hAnsi="仿宋_GB2312" w:eastAsia="仿宋_GB2312" w:cs="仿宋_GB2312"/>
                <w:color w:val="000000"/>
                <w:sz w:val="28"/>
                <w:szCs w:val="28"/>
                <w:highlight w:val="yellow"/>
                <w:lang w:eastAsia="zh-CN"/>
              </w:rPr>
            </w:r>
          </w:p>
        </w:tc>
        <w:tc>
          <w:tcPr>
            <w:tcBorders/>
            <w:tcW w:w="1471" w:type="dxa"/>
            <w:vAlign w:val="center"/>
            <w:textDirection w:val="lrTb"/>
            <w:noWrap w:val="false"/>
          </w:tcPr>
          <w:p>
            <w:pPr>
              <w:pStyle w:val="654"/>
              <w:pBdr/>
              <w:spacing w:line="300" w:lineRule="exact"/>
              <w:ind/>
              <w:jc w:val="center"/>
              <w:rPr>
                <w:rFonts w:hint="eastAsia" w:ascii="仿宋_GB2312" w:hAnsi="仿宋_GB2312" w:eastAsia="仿宋_GB2312" w:cs="仿宋_GB2312"/>
                <w:color w:val="000000"/>
                <w:sz w:val="28"/>
                <w:szCs w:val="28"/>
                <w:highlight w:val="yellow"/>
                <w:lang w:eastAsia="zh-CN"/>
              </w:rPr>
            </w:pPr>
            <w:r>
              <w:rPr>
                <w:rFonts w:hint="eastAsia" w:ascii="仿宋_GB2312" w:hAnsi="仿宋_GB2312" w:eastAsia="仿宋_GB2312" w:cs="仿宋_GB2312"/>
                <w:color w:val="000000"/>
                <w:sz w:val="28"/>
                <w:szCs w:val="28"/>
                <w:highlight w:val="none"/>
                <w:lang w:eastAsia="zh-CN"/>
              </w:rPr>
              <w:t xml:space="preserve">司法巡查领导小组</w:t>
            </w:r>
            <w:r>
              <w:rPr>
                <w:rFonts w:hint="eastAsia" w:ascii="仿宋_GB2312" w:hAnsi="仿宋_GB2312" w:eastAsia="仿宋_GB2312" w:cs="仿宋_GB2312"/>
                <w:color w:val="000000"/>
                <w:sz w:val="28"/>
                <w:szCs w:val="28"/>
                <w:highlight w:val="yellow"/>
                <w:lang w:eastAsia="zh-CN"/>
              </w:rPr>
            </w:r>
            <w:r>
              <w:rPr>
                <w:rFonts w:hint="eastAsia" w:ascii="仿宋_GB2312" w:hAnsi="仿宋_GB2312" w:eastAsia="仿宋_GB2312" w:cs="仿宋_GB2312"/>
                <w:color w:val="000000"/>
                <w:sz w:val="28"/>
                <w:szCs w:val="28"/>
                <w:highlight w:val="yellow"/>
                <w:lang w:eastAsia="zh-CN"/>
              </w:rPr>
            </w:r>
          </w:p>
        </w:tc>
        <w:tc>
          <w:tcPr>
            <w:tcBorders/>
            <w:tcW w:w="512" w:type="dxa"/>
            <w:vAlign w:val="center"/>
            <w:textDirection w:val="lrTb"/>
            <w:noWrap w:val="false"/>
          </w:tcPr>
          <w:p>
            <w:pPr>
              <w:pStyle w:val="654"/>
              <w:pBdr/>
              <w:spacing w:line="300" w:lineRule="exact"/>
              <w:ind/>
              <w:jc w:val="center"/>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r>
            <w:r>
              <w:rPr>
                <w:rFonts w:hint="eastAsia" w:ascii="仿宋_GB2312" w:hAnsi="仿宋_GB2312" w:eastAsia="仿宋_GB2312" w:cs="仿宋_GB2312"/>
                <w:color w:val="ff0000"/>
                <w:sz w:val="28"/>
                <w:szCs w:val="28"/>
              </w:rPr>
            </w:r>
          </w:p>
        </w:tc>
      </w:tr>
      <w:tr>
        <w:trPr>
          <w:trHeight w:val="517"/>
        </w:trPr>
        <w:tc>
          <w:tcPr>
            <w:tcBorders/>
            <w:tcW w:w="1066" w:type="dxa"/>
            <w:vAlign w:val="center"/>
            <w:vMerge w:val="continue"/>
            <w:textDirection w:val="lrTb"/>
            <w:noWrap w:val="false"/>
          </w:tcPr>
          <w:p>
            <w:pPr>
              <w:pStyle w:val="654"/>
              <w:pBdr/>
              <w:spacing w:line="300" w:lineRule="exact"/>
              <w:ind/>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tc>
        <w:tc>
          <w:tcPr>
            <w:tcBorders/>
            <w:tcW w:w="1432" w:type="dxa"/>
            <w:vAlign w:val="center"/>
            <w:vMerge w:val="continue"/>
            <w:textDirection w:val="lrTb"/>
            <w:noWrap w:val="false"/>
          </w:tcPr>
          <w:p>
            <w:pPr>
              <w:pStyle w:val="654"/>
              <w:pBdr/>
              <w:spacing w:line="300" w:lineRule="exact"/>
              <w:ind/>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tc>
        <w:tc>
          <w:tcPr>
            <w:tcBorders/>
            <w:tcW w:w="8110" w:type="dxa"/>
            <w:vAlign w:val="center"/>
            <w:textDirection w:val="lrTb"/>
            <w:noWrap w:val="false"/>
          </w:tcPr>
          <w:p>
            <w:pPr>
              <w:pStyle w:val="654"/>
              <w:pBdr/>
              <w:spacing w:line="300" w:lineRule="exact"/>
              <w:ind/>
              <w:jc w:val="left"/>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 xml:space="preserve">5.常态化开展审务督察、司法作风突出问题专项整治等工作。</w:t>
            </w:r>
            <w:r>
              <w:rPr>
                <w:rFonts w:hint="eastAsia" w:ascii="仿宋_GB2312" w:hAnsi="仿宋_GB2312" w:eastAsia="仿宋_GB2312" w:cs="仿宋_GB2312"/>
                <w:color w:val="000000"/>
                <w:sz w:val="28"/>
                <w:szCs w:val="28"/>
                <w:highlight w:val="none"/>
                <w:lang w:val="en-US" w:eastAsia="zh-CN"/>
              </w:rPr>
            </w:r>
            <w:r>
              <w:rPr>
                <w:rFonts w:hint="eastAsia" w:ascii="仿宋_GB2312" w:hAnsi="仿宋_GB2312" w:eastAsia="仿宋_GB2312" w:cs="仿宋_GB2312"/>
                <w:color w:val="000000"/>
                <w:sz w:val="28"/>
                <w:szCs w:val="28"/>
                <w:highlight w:val="none"/>
                <w:lang w:val="en-US" w:eastAsia="zh-CN"/>
              </w:rPr>
            </w:r>
          </w:p>
        </w:tc>
        <w:tc>
          <w:tcPr>
            <w:tcBorders/>
            <w:tcW w:w="1500" w:type="dxa"/>
            <w:vAlign w:val="center"/>
            <w:textDirection w:val="lrTb"/>
            <w:noWrap w:val="false"/>
          </w:tcPr>
          <w:p>
            <w:pPr>
              <w:pStyle w:val="654"/>
              <w:pBdr/>
              <w:spacing w:line="300" w:lineRule="exact"/>
              <w:ind/>
              <w:jc w:val="center"/>
              <w:rPr>
                <w:rFonts w:ascii="仿宋_GB2312" w:hAnsi="仿宋_GB2312" w:eastAsia="仿宋_GB2312" w:cs="仿宋_GB2312"/>
                <w:color w:val="000000"/>
                <w:sz w:val="28"/>
                <w:szCs w:val="28"/>
                <w:highlight w:val="yellow"/>
                <w:lang w:val="en-US" w:eastAsia="zh-CN"/>
              </w:rPr>
            </w:pPr>
            <w:r>
              <w:rPr>
                <w:rFonts w:hint="eastAsia" w:ascii="仿宋_GB2312" w:hAnsi="仿宋_GB2312" w:eastAsia="仿宋_GB2312" w:cs="仿宋_GB2312"/>
                <w:color w:val="000000"/>
                <w:sz w:val="28"/>
                <w:szCs w:val="28"/>
                <w:highlight w:val="none"/>
                <w:lang w:val="en-US" w:eastAsia="zh-CN"/>
              </w:rPr>
              <w:t xml:space="preserve">11月底前</w:t>
            </w:r>
            <w:r>
              <w:rPr>
                <w:rFonts w:ascii="仿宋_GB2312" w:hAnsi="仿宋_GB2312" w:eastAsia="仿宋_GB2312" w:cs="仿宋_GB2312"/>
                <w:color w:val="000000"/>
                <w:sz w:val="28"/>
                <w:szCs w:val="28"/>
                <w:highlight w:val="yellow"/>
                <w:lang w:val="en-US" w:eastAsia="zh-CN"/>
              </w:rPr>
            </w:r>
            <w:r>
              <w:rPr>
                <w:rFonts w:ascii="仿宋_GB2312" w:hAnsi="仿宋_GB2312" w:eastAsia="仿宋_GB2312" w:cs="仿宋_GB2312"/>
                <w:color w:val="000000"/>
                <w:sz w:val="28"/>
                <w:szCs w:val="28"/>
                <w:highlight w:val="yellow"/>
                <w:lang w:val="en-US" w:eastAsia="zh-CN"/>
              </w:rPr>
            </w:r>
          </w:p>
        </w:tc>
        <w:tc>
          <w:tcPr>
            <w:tcBorders/>
            <w:tcW w:w="1471" w:type="dxa"/>
            <w:vAlign w:val="center"/>
            <w:textDirection w:val="lrTb"/>
            <w:noWrap w:val="false"/>
          </w:tcPr>
          <w:p>
            <w:pPr>
              <w:pStyle w:val="654"/>
              <w:pBdr/>
              <w:spacing w:line="300" w:lineRule="exact"/>
              <w:ind/>
              <w:jc w:val="center"/>
              <w:rPr>
                <w:rFonts w:hint="eastAsia" w:ascii="仿宋_GB2312" w:hAnsi="仿宋_GB2312" w:eastAsia="仿宋_GB2312" w:cs="仿宋_GB2312"/>
                <w:color w:val="000000"/>
                <w:sz w:val="28"/>
                <w:szCs w:val="28"/>
                <w:highlight w:val="yellow"/>
                <w:lang w:eastAsia="zh-CN"/>
              </w:rPr>
            </w:pPr>
            <w:r>
              <w:rPr>
                <w:rFonts w:hint="eastAsia" w:ascii="仿宋_GB2312" w:hAnsi="仿宋_GB2312" w:eastAsia="仿宋_GB2312" w:cs="仿宋_GB2312"/>
                <w:color w:val="000000"/>
                <w:sz w:val="28"/>
                <w:szCs w:val="28"/>
                <w:highlight w:val="none"/>
                <w:lang w:eastAsia="zh-CN"/>
              </w:rPr>
              <w:t xml:space="preserve">政治部</w:t>
            </w:r>
            <w:r>
              <w:rPr>
                <w:rFonts w:hint="eastAsia" w:ascii="仿宋_GB2312" w:hAnsi="仿宋_GB2312" w:eastAsia="仿宋_GB2312" w:cs="仿宋_GB2312"/>
                <w:color w:val="000000"/>
                <w:sz w:val="28"/>
                <w:szCs w:val="28"/>
                <w:highlight w:val="yellow"/>
                <w:lang w:eastAsia="zh-CN"/>
              </w:rPr>
            </w:r>
            <w:r>
              <w:rPr>
                <w:rFonts w:hint="eastAsia" w:ascii="仿宋_GB2312" w:hAnsi="仿宋_GB2312" w:eastAsia="仿宋_GB2312" w:cs="仿宋_GB2312"/>
                <w:color w:val="000000"/>
                <w:sz w:val="28"/>
                <w:szCs w:val="28"/>
                <w:highlight w:val="yellow"/>
                <w:lang w:eastAsia="zh-CN"/>
              </w:rPr>
            </w:r>
          </w:p>
        </w:tc>
        <w:tc>
          <w:tcPr>
            <w:tcBorders/>
            <w:tcW w:w="512" w:type="dxa"/>
            <w:vAlign w:val="center"/>
            <w:textDirection w:val="lrTb"/>
            <w:noWrap w:val="false"/>
          </w:tcPr>
          <w:p>
            <w:pPr>
              <w:pStyle w:val="654"/>
              <w:pBdr/>
              <w:spacing w:line="300" w:lineRule="exact"/>
              <w:ind/>
              <w:jc w:val="center"/>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r>
            <w:r>
              <w:rPr>
                <w:rFonts w:hint="eastAsia" w:ascii="仿宋_GB2312" w:hAnsi="仿宋_GB2312" w:eastAsia="仿宋_GB2312" w:cs="仿宋_GB2312"/>
                <w:color w:val="ff0000"/>
                <w:sz w:val="28"/>
                <w:szCs w:val="28"/>
              </w:rPr>
            </w:r>
          </w:p>
        </w:tc>
      </w:tr>
    </w:tbl>
    <w:p>
      <w:pPr>
        <w:pStyle w:val="654"/>
        <w:pBdr/>
        <w:spacing w:line="520" w:lineRule="exact"/>
        <w:ind/>
        <w:rPr>
          <w:rFonts w:hint="eastAsia" w:ascii="Times New Roman" w:hAnsi="Times New Roman" w:eastAsia="方正小标宋简体" w:cs="Times New Roman"/>
          <w:color w:val="000000"/>
          <w:spacing w:val="-20"/>
          <w:sz w:val="42"/>
          <w:szCs w:val="42"/>
          <w:lang w:eastAsia="zh-CN"/>
        </w:rPr>
      </w:pPr>
      <w:r>
        <w:rPr>
          <w:rFonts w:hint="eastAsia" w:ascii="仿宋_GB2312" w:hAnsi="仿宋_GB2312" w:eastAsia="仿宋_GB2312" w:cs="仿宋_GB2312"/>
          <w:color w:val="000000"/>
          <w:sz w:val="28"/>
          <w:szCs w:val="28"/>
        </w:rPr>
        <w:t xml:space="preserve">填报人员：</w:t>
      </w:r>
      <w:r>
        <w:rPr>
          <w:rFonts w:hint="eastAsia" w:ascii="仿宋_GB2312" w:hAnsi="仿宋_GB2312" w:eastAsia="仿宋_GB2312" w:cs="仿宋_GB2312"/>
          <w:color w:val="000000"/>
          <w:sz w:val="28"/>
          <w:szCs w:val="28"/>
          <w:lang w:eastAsia="zh-CN"/>
        </w:rPr>
        <w:t xml:space="preserve">李淑惠</w:t>
      </w:r>
      <w:r>
        <w:rPr>
          <w:rFonts w:hint="eastAsia" w:ascii="仿宋_GB2312" w:hAnsi="仿宋_GB2312" w:eastAsia="仿宋_GB2312" w:cs="仿宋_GB2312"/>
          <w:color w:val="000000"/>
          <w:sz w:val="28"/>
          <w:szCs w:val="28"/>
        </w:rPr>
        <w:t xml:space="preserve">                    联系电话：</w:t>
      </w:r>
      <w:r>
        <w:rPr>
          <w:rFonts w:hint="eastAsia" w:ascii="仿宋_GB2312" w:hAnsi="仿宋_GB2312" w:eastAsia="仿宋_GB2312" w:cs="仿宋_GB2312"/>
          <w:color w:val="000000"/>
          <w:sz w:val="28"/>
          <w:szCs w:val="28"/>
          <w:lang w:val="en-US" w:eastAsia="zh-CN"/>
        </w:rPr>
        <w:t xml:space="preserve">7220095</w:t>
      </w:r>
      <w:r>
        <w:rPr>
          <w:rFonts w:hint="eastAsia" w:ascii="仿宋_GB2312" w:hAnsi="仿宋_GB2312" w:eastAsia="仿宋_GB2312" w:cs="仿宋_GB2312"/>
          <w:color w:val="000000"/>
          <w:sz w:val="28"/>
          <w:szCs w:val="28"/>
        </w:rPr>
        <w:t xml:space="preserve">                    填报日期：</w:t>
      </w:r>
      <w:r>
        <w:rPr>
          <w:rFonts w:hint="eastAsia" w:ascii="仿宋_GB2312" w:hAnsi="仿宋_GB2312" w:eastAsia="仿宋_GB2312" w:cs="仿宋_GB2312"/>
          <w:color w:val="000000"/>
          <w:sz w:val="28"/>
          <w:szCs w:val="28"/>
          <w:lang w:val="en-US" w:eastAsia="zh-CN"/>
        </w:rPr>
        <w:t xml:space="preserve">2024年7月8日</w:t>
      </w:r>
      <w:r>
        <w:rPr>
          <w:rFonts w:hint="eastAsia" w:ascii="Times New Roman" w:hAnsi="Times New Roman" w:eastAsia="方正小标宋简体" w:cs="Times New Roman"/>
          <w:color w:val="000000"/>
          <w:spacing w:val="-20"/>
          <w:sz w:val="42"/>
          <w:szCs w:val="42"/>
          <w:lang w:eastAsia="zh-CN"/>
        </w:rPr>
      </w:r>
      <w:r>
        <w:rPr>
          <w:rFonts w:hint="eastAsia" w:ascii="Times New Roman" w:hAnsi="Times New Roman" w:eastAsia="方正小标宋简体" w:cs="Times New Roman"/>
          <w:color w:val="000000"/>
          <w:spacing w:val="-20"/>
          <w:sz w:val="42"/>
          <w:szCs w:val="42"/>
          <w:lang w:eastAsia="zh-CN"/>
        </w:rPr>
      </w:r>
    </w:p>
    <w:p>
      <w:pPr>
        <w:keepNext w:val="false"/>
        <w:keepLines w:val="false"/>
        <w:pageBreakBefore w:val="false"/>
        <w:widowControl w:val="false"/>
        <w:pBdr/>
        <w:spacing w:line="540" w:lineRule="exact"/>
        <w:ind/>
        <w:jc w:val="center"/>
        <w:rPr>
          <w:rFonts w:ascii="Times New Roman" w:hAnsi="Times New Roman" w:eastAsia="方正小标宋简体" w:cs="Times New Roman"/>
          <w:color w:val="000000"/>
          <w:sz w:val="42"/>
          <w:szCs w:val="42"/>
        </w:rPr>
      </w:pPr>
      <w:r>
        <w:rPr>
          <w:rFonts w:ascii="Times New Roman" w:hAnsi="Times New Roman" w:eastAsia="方正小标宋简体" w:cs="Times New Roman"/>
          <w:color w:val="000000"/>
          <w:spacing w:val="-20"/>
          <w:sz w:val="42"/>
          <w:szCs w:val="42"/>
          <w:highlight w:val="none"/>
        </w:rPr>
      </w:r>
      <w:r>
        <w:rPr>
          <w:rFonts w:ascii="Times New Roman" w:hAnsi="Times New Roman" w:eastAsia="方正小标宋简体" w:cs="Times New Roman"/>
          <w:color w:val="000000"/>
          <w:spacing w:val="-20"/>
          <w:sz w:val="42"/>
          <w:szCs w:val="42"/>
          <w:highlight w:val="none"/>
        </w:rPr>
      </w:r>
    </w:p>
    <w:p>
      <w:pPr>
        <w:keepNext w:val="false"/>
        <w:keepLines w:val="false"/>
        <w:pageBreakBefore w:val="false"/>
        <w:widowControl w:val="false"/>
        <w:pBdr/>
        <w:spacing w:line="540" w:lineRule="exact"/>
        <w:ind/>
        <w:jc w:val="center"/>
        <w:rPr>
          <w:rFonts w:ascii="Times New Roman" w:hAnsi="Times New Roman" w:eastAsia="方正小标宋简体" w:cs="Times New Roman"/>
          <w:color w:val="000000"/>
          <w:spacing w:val="-20"/>
          <w:sz w:val="42"/>
          <w:szCs w:val="42"/>
          <w:highlight w:val="none"/>
        </w:rPr>
      </w:pPr>
      <w:r>
        <w:rPr>
          <w:rFonts w:ascii="Times New Roman" w:hAnsi="Times New Roman" w:eastAsia="方正小标宋简体" w:cs="Times New Roman"/>
          <w:color w:val="000000"/>
          <w:spacing w:val="-20"/>
          <w:sz w:val="42"/>
          <w:szCs w:val="42"/>
          <w:highlight w:val="none"/>
        </w:rPr>
      </w:r>
      <w:r>
        <w:rPr>
          <w:rFonts w:ascii="Times New Roman" w:hAnsi="Times New Roman" w:eastAsia="方正小标宋简体" w:cs="Times New Roman"/>
          <w:color w:val="000000"/>
          <w:spacing w:val="-20"/>
          <w:sz w:val="42"/>
          <w:szCs w:val="42"/>
          <w:highlight w:val="none"/>
        </w:rPr>
      </w:r>
    </w:p>
    <w:p>
      <w:pPr>
        <w:keepNext w:val="false"/>
        <w:keepLines w:val="false"/>
        <w:pageBreakBefore w:val="false"/>
        <w:widowControl w:val="false"/>
        <w:pBdr/>
        <w:spacing w:line="540" w:lineRule="exact"/>
        <w:ind/>
        <w:jc w:val="center"/>
        <w:rPr>
          <w:rFonts w:ascii="Times New Roman" w:hAnsi="Times New Roman" w:eastAsia="方正小标宋简体" w:cs="Times New Roman"/>
          <w:color w:val="000000"/>
          <w:spacing w:val="-20"/>
          <w:sz w:val="42"/>
          <w:szCs w:val="42"/>
          <w:highlight w:val="none"/>
        </w:rPr>
      </w:pPr>
      <w:r>
        <w:rPr>
          <w:rFonts w:ascii="Times New Roman" w:hAnsi="Times New Roman" w:eastAsia="方正小标宋简体" w:cs="Times New Roman"/>
          <w:color w:val="000000"/>
          <w:spacing w:val="-20"/>
          <w:sz w:val="42"/>
          <w:szCs w:val="42"/>
          <w:highlight w:val="none"/>
        </w:rPr>
      </w:r>
      <w:r>
        <w:rPr>
          <w:rFonts w:ascii="Times New Roman" w:hAnsi="Times New Roman" w:eastAsia="方正小标宋简体" w:cs="Times New Roman"/>
          <w:color w:val="000000"/>
          <w:spacing w:val="-20"/>
          <w:sz w:val="42"/>
          <w:szCs w:val="42"/>
          <w:highlight w:val="none"/>
        </w:rPr>
      </w:r>
    </w:p>
    <w:p>
      <w:pPr>
        <w:keepNext w:val="false"/>
        <w:keepLines w:val="false"/>
        <w:pageBreakBefore w:val="false"/>
        <w:widowControl w:val="false"/>
        <w:pBdr/>
        <w:spacing w:line="540" w:lineRule="exact"/>
        <w:ind/>
        <w:jc w:val="center"/>
        <w:rPr>
          <w:rFonts w:ascii="Times New Roman" w:hAnsi="Times New Roman" w:eastAsia="方正小标宋简体" w:cs="Times New Roman"/>
          <w:color w:val="000000"/>
          <w:spacing w:val="-20"/>
          <w:sz w:val="42"/>
          <w:szCs w:val="42"/>
          <w:highlight w:val="none"/>
        </w:rPr>
      </w:pPr>
      <w:r>
        <w:rPr>
          <w:rFonts w:ascii="Times New Roman" w:hAnsi="Times New Roman" w:eastAsia="方正小标宋简体" w:cs="Times New Roman"/>
          <w:color w:val="000000"/>
          <w:spacing w:val="-20"/>
          <w:sz w:val="42"/>
          <w:szCs w:val="42"/>
          <w:highlight w:val="none"/>
        </w:rPr>
      </w:r>
      <w:r>
        <w:rPr>
          <w:rFonts w:ascii="Times New Roman" w:hAnsi="Times New Roman" w:eastAsia="方正小标宋简体" w:cs="Times New Roman"/>
          <w:color w:val="000000"/>
          <w:spacing w:val="-20"/>
          <w:sz w:val="42"/>
          <w:szCs w:val="42"/>
          <w:highlight w:val="none"/>
        </w:rPr>
      </w:r>
    </w:p>
    <w:p>
      <w:pPr>
        <w:keepNext w:val="false"/>
        <w:keepLines w:val="false"/>
        <w:pageBreakBefore w:val="false"/>
        <w:widowControl w:val="false"/>
        <w:pBdr/>
        <w:spacing w:line="540" w:lineRule="exact"/>
        <w:ind/>
        <w:jc w:val="center"/>
        <w:rPr>
          <w:rFonts w:ascii="Times New Roman" w:hAnsi="Times New Roman" w:eastAsia="方正小标宋简体" w:cs="Times New Roman"/>
          <w:color w:val="000000"/>
          <w:spacing w:val="-20"/>
          <w:sz w:val="42"/>
          <w:szCs w:val="42"/>
          <w:highlight w:val="none"/>
        </w:rPr>
      </w:pPr>
      <w:r>
        <w:rPr>
          <w:rFonts w:ascii="Times New Roman" w:hAnsi="Times New Roman" w:eastAsia="方正小标宋简体" w:cs="Times New Roman"/>
          <w:color w:val="000000"/>
          <w:spacing w:val="-20"/>
          <w:sz w:val="42"/>
          <w:szCs w:val="42"/>
          <w:highlight w:val="none"/>
        </w:rPr>
      </w:r>
      <w:r>
        <w:rPr>
          <w:rFonts w:ascii="Times New Roman" w:hAnsi="Times New Roman" w:eastAsia="方正小标宋简体" w:cs="Times New Roman"/>
          <w:color w:val="000000"/>
          <w:spacing w:val="-20"/>
          <w:sz w:val="42"/>
          <w:szCs w:val="42"/>
          <w:highlight w:val="none"/>
        </w:rPr>
      </w:r>
    </w:p>
    <w:p>
      <w:pPr>
        <w:pStyle w:val="654"/>
        <w:keepNext w:val="false"/>
        <w:keepLines w:val="false"/>
        <w:pageBreakBefore w:val="false"/>
        <w:widowControl w:val="false"/>
        <w:pBdr/>
        <w:spacing w:line="540" w:lineRule="exact"/>
        <w:ind/>
        <w:jc w:val="center"/>
        <w:rPr>
          <w:rFonts w:ascii="Times New Roman" w:hAnsi="Times New Roman" w:eastAsia="方正小标宋简体" w:cs="Times New Roman"/>
          <w:color w:val="000000"/>
          <w:spacing w:val="-20"/>
          <w:sz w:val="42"/>
          <w:szCs w:val="42"/>
          <w:highlight w:val="none"/>
        </w:rPr>
      </w:pPr>
      <w:r>
        <w:rPr>
          <w:rFonts w:hint="eastAsia" w:ascii="Times New Roman" w:hAnsi="Times New Roman" w:eastAsia="方正小标宋简体" w:cs="Times New Roman"/>
          <w:color w:val="000000"/>
          <w:spacing w:val="-20"/>
          <w:sz w:val="42"/>
          <w:szCs w:val="42"/>
          <w:lang w:eastAsia="zh-CN"/>
        </w:rPr>
        <w:t xml:space="preserve">横州市人民法院</w:t>
      </w:r>
      <w:r>
        <w:rPr>
          <w:rFonts w:ascii="Times New Roman" w:hAnsi="Times New Roman" w:eastAsia="方正小标宋简体" w:cs="Times New Roman"/>
          <w:color w:val="000000"/>
          <w:spacing w:val="-20"/>
          <w:sz w:val="42"/>
          <w:szCs w:val="42"/>
        </w:rPr>
        <w:t xml:space="preserve">领导班子主要负责人202</w:t>
      </w:r>
      <w:r>
        <w:rPr>
          <w:rFonts w:hint="eastAsia" w:ascii="Times New Roman" w:hAnsi="Times New Roman" w:eastAsia="方正小标宋简体" w:cs="Times New Roman"/>
          <w:color w:val="000000"/>
          <w:spacing w:val="-20"/>
          <w:sz w:val="42"/>
          <w:szCs w:val="42"/>
          <w:lang w:val="en-US" w:eastAsia="zh-CN"/>
        </w:rPr>
        <w:t xml:space="preserve">4</w:t>
      </w:r>
      <w:r>
        <w:rPr>
          <w:rFonts w:ascii="Times New Roman" w:hAnsi="Times New Roman" w:eastAsia="方正小标宋简体" w:cs="Times New Roman"/>
          <w:color w:val="000000"/>
          <w:spacing w:val="-20"/>
          <w:sz w:val="42"/>
          <w:szCs w:val="42"/>
        </w:rPr>
        <w:t xml:space="preserve">年度党风廉政建设</w:t>
      </w:r>
      <w:r>
        <w:rPr>
          <w:rFonts w:hint="eastAsia" w:ascii="Times New Roman" w:hAnsi="Times New Roman" w:eastAsia="方正小标宋简体" w:cs="Times New Roman"/>
          <w:color w:val="000000"/>
          <w:spacing w:val="-20"/>
          <w:sz w:val="42"/>
          <w:szCs w:val="42"/>
          <w:lang w:eastAsia="zh-CN"/>
        </w:rPr>
        <w:t xml:space="preserve">第一责任人</w:t>
      </w:r>
      <w:r>
        <w:rPr>
          <w:rFonts w:ascii="Times New Roman" w:hAnsi="Times New Roman" w:eastAsia="方正小标宋简体" w:cs="Times New Roman"/>
          <w:color w:val="000000"/>
          <w:spacing w:val="-20"/>
          <w:sz w:val="42"/>
          <w:szCs w:val="42"/>
        </w:rPr>
        <w:t xml:space="preserve">清单</w:t>
      </w:r>
      <w:r>
        <w:rPr>
          <w:rFonts w:ascii="Times New Roman" w:hAnsi="Times New Roman" w:eastAsia="方正小标宋简体" w:cs="Times New Roman"/>
          <w:color w:val="000000"/>
          <w:sz w:val="42"/>
          <w:szCs w:val="42"/>
        </w:rPr>
      </w:r>
      <w:r>
        <w:rPr>
          <w:rFonts w:ascii="Times New Roman" w:hAnsi="Times New Roman" w:eastAsia="方正小标宋简体" w:cs="Times New Roman"/>
          <w:color w:val="000000"/>
          <w:spacing w:val="-20"/>
          <w:sz w:val="42"/>
          <w:szCs w:val="42"/>
          <w:highlight w:val="none"/>
        </w:rPr>
      </w:r>
    </w:p>
    <w:p>
      <w:pPr>
        <w:pStyle w:val="654"/>
        <w:keepNext w:val="false"/>
        <w:keepLines w:val="false"/>
        <w:pageBreakBefore w:val="false"/>
        <w:widowControl w:val="false"/>
        <w:pBdr/>
        <w:spacing w:line="540" w:lineRule="exact"/>
        <w:ind/>
        <w:rPr>
          <w:rFonts w:hint="eastAsia" w:ascii="Times New Roman" w:hAnsi="Times New Roman" w:eastAsia="仿宋_GB2312" w:cs="Times New Roman"/>
          <w:color w:val="000000"/>
          <w:spacing w:val="6"/>
          <w:sz w:val="28"/>
          <w:szCs w:val="28"/>
          <w:lang w:eastAsia="zh-CN"/>
        </w:rPr>
      </w:pPr>
      <w:r>
        <w:rPr>
          <w:rFonts w:ascii="Times New Roman" w:hAnsi="Times New Roman" w:eastAsia="仿宋_GB2312" w:cs="Times New Roman"/>
          <w:color w:val="000000"/>
          <w:spacing w:val="6"/>
          <w:sz w:val="28"/>
          <w:szCs w:val="28"/>
        </w:rPr>
        <w:t xml:space="preserve">填报单位（公章）：</w:t>
      </w:r>
      <w:r>
        <w:rPr>
          <w:rFonts w:hint="eastAsia" w:ascii="Times New Roman" w:hAnsi="Times New Roman" w:eastAsia="仿宋_GB2312" w:cs="Times New Roman"/>
          <w:color w:val="000000"/>
          <w:spacing w:val="6"/>
          <w:sz w:val="28"/>
          <w:szCs w:val="28"/>
          <w:lang w:eastAsia="zh-CN"/>
        </w:rPr>
        <w:t xml:space="preserve">中共横州市人民法院党组</w:t>
      </w:r>
      <w:r>
        <w:rPr>
          <w:rFonts w:ascii="Times New Roman" w:hAnsi="Times New Roman" w:eastAsia="仿宋_GB2312" w:cs="Times New Roman"/>
          <w:color w:val="000000"/>
          <w:spacing w:val="6"/>
          <w:sz w:val="28"/>
          <w:szCs w:val="28"/>
        </w:rPr>
        <w:t xml:space="preserve">          责任人：</w:t>
      </w:r>
      <w:r>
        <w:rPr>
          <w:rFonts w:hint="eastAsia" w:ascii="Times New Roman" w:hAnsi="Times New Roman" w:eastAsia="仿宋_GB2312" w:cs="Times New Roman"/>
          <w:color w:val="000000"/>
          <w:spacing w:val="6"/>
          <w:sz w:val="28"/>
          <w:szCs w:val="28"/>
          <w:lang w:val="en-US" w:eastAsia="zh-CN"/>
        </w:rPr>
        <w:t xml:space="preserve">许春桂          </w:t>
      </w:r>
      <w:r>
        <w:rPr>
          <w:rFonts w:ascii="Times New Roman" w:hAnsi="Times New Roman" w:eastAsia="仿宋_GB2312" w:cs="Times New Roman"/>
          <w:color w:val="000000"/>
          <w:spacing w:val="6"/>
          <w:sz w:val="28"/>
          <w:szCs w:val="28"/>
        </w:rPr>
        <w:t xml:space="preserve">职务：</w:t>
      </w:r>
      <w:r>
        <w:rPr>
          <w:rFonts w:hint="eastAsia" w:ascii="Times New Roman" w:hAnsi="Times New Roman" w:eastAsia="仿宋_GB2312" w:cs="Times New Roman"/>
          <w:color w:val="000000"/>
          <w:spacing w:val="6"/>
          <w:sz w:val="28"/>
          <w:szCs w:val="28"/>
          <w:lang w:eastAsia="zh-CN"/>
        </w:rPr>
        <w:t xml:space="preserve">党组书记、院长</w:t>
      </w:r>
      <w:r>
        <w:rPr>
          <w:rFonts w:hint="eastAsia" w:ascii="Times New Roman" w:hAnsi="Times New Roman" w:eastAsia="仿宋_GB2312" w:cs="Times New Roman"/>
          <w:color w:val="000000"/>
          <w:spacing w:val="6"/>
          <w:sz w:val="28"/>
          <w:szCs w:val="28"/>
          <w:lang w:eastAsia="zh-CN"/>
        </w:rPr>
      </w:r>
      <w:r>
        <w:rPr>
          <w:rFonts w:hint="eastAsia" w:ascii="Times New Roman" w:hAnsi="Times New Roman" w:eastAsia="仿宋_GB2312" w:cs="Times New Roman"/>
          <w:color w:val="000000"/>
          <w:spacing w:val="6"/>
          <w:sz w:val="28"/>
          <w:szCs w:val="28"/>
          <w:lang w:eastAsia="zh-CN"/>
        </w:rPr>
      </w:r>
    </w:p>
    <w:tbl>
      <w:tblPr>
        <w:tblW w:w="0" w:type="auto"/>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57" w:type="dxa"/>
          <w:top w:w="0" w:type="dxa"/>
          <w:right w:w="57" w:type="dxa"/>
          <w:bottom w:w="0" w:type="dxa"/>
        </w:tblCellMar>
        <w:tblLook w:val="04A0" w:firstRow="1" w:lastRow="0" w:firstColumn="1" w:lastColumn="0" w:noHBand="0" w:noVBand="1"/>
      </w:tblPr>
      <w:tblGrid>
        <w:gridCol w:w="1123"/>
        <w:gridCol w:w="1509"/>
        <w:gridCol w:w="8958"/>
        <w:gridCol w:w="1274"/>
        <w:gridCol w:w="770"/>
      </w:tblGrid>
      <w:tr>
        <w:trPr>
          <w:trHeight w:val="397"/>
          <w:tblHeader/>
        </w:trPr>
        <w:tc>
          <w:tcPr>
            <w:tcBorders/>
            <w:tcW w:w="1123" w:type="dxa"/>
            <w:vAlign w:val="center"/>
            <w:textDirection w:val="lrTb"/>
            <w:noWrap w:val="false"/>
          </w:tcPr>
          <w:p>
            <w:pPr>
              <w:pStyle w:val="654"/>
              <w:pBdr/>
              <w:spacing w:line="300" w:lineRule="exact"/>
              <w:ind/>
              <w:jc w:val="center"/>
              <w:rPr>
                <w:rFonts w:ascii="Times New Roman" w:hAnsi="Times New Roman" w:cs="Times New Roman"/>
                <w:b/>
                <w:color w:val="000000"/>
                <w:szCs w:val="21"/>
              </w:rPr>
            </w:pPr>
            <w:r>
              <w:rPr>
                <w:rFonts w:ascii="Times New Roman" w:hAnsi="Times New Roman" w:cs="Times New Roman"/>
                <w:b/>
                <w:color w:val="000000"/>
                <w:szCs w:val="21"/>
              </w:rPr>
              <w:t xml:space="preserve">清单分类</w:t>
            </w:r>
            <w:r>
              <w:rPr>
                <w:rFonts w:ascii="Times New Roman" w:hAnsi="Times New Roman" w:cs="Times New Roman"/>
                <w:b/>
                <w:color w:val="000000"/>
                <w:szCs w:val="21"/>
              </w:rPr>
            </w:r>
            <w:r>
              <w:rPr>
                <w:rFonts w:ascii="Times New Roman" w:hAnsi="Times New Roman" w:cs="Times New Roman"/>
                <w:b/>
                <w:color w:val="000000"/>
                <w:szCs w:val="21"/>
              </w:rPr>
            </w:r>
          </w:p>
        </w:tc>
        <w:tc>
          <w:tcPr>
            <w:tcBorders/>
            <w:tcW w:w="1509" w:type="dxa"/>
            <w:vAlign w:val="center"/>
            <w:textDirection w:val="lrTb"/>
            <w:noWrap w:val="false"/>
          </w:tcPr>
          <w:p>
            <w:pPr>
              <w:pStyle w:val="654"/>
              <w:pBdr/>
              <w:spacing w:line="300" w:lineRule="exact"/>
              <w:ind/>
              <w:jc w:val="center"/>
              <w:rPr>
                <w:rFonts w:ascii="Times New Roman" w:hAnsi="Times New Roman" w:cs="Times New Roman"/>
                <w:b/>
                <w:color w:val="000000"/>
                <w:szCs w:val="21"/>
              </w:rPr>
            </w:pPr>
            <w:r>
              <w:rPr>
                <w:rFonts w:ascii="Times New Roman" w:hAnsi="Times New Roman" w:cs="Times New Roman"/>
                <w:b/>
                <w:color w:val="000000"/>
                <w:szCs w:val="21"/>
              </w:rPr>
              <w:t xml:space="preserve">责任项目</w:t>
            </w:r>
            <w:r>
              <w:rPr>
                <w:rFonts w:ascii="Times New Roman" w:hAnsi="Times New Roman" w:cs="Times New Roman"/>
                <w:b/>
                <w:color w:val="000000"/>
                <w:szCs w:val="21"/>
              </w:rPr>
            </w:r>
            <w:r>
              <w:rPr>
                <w:rFonts w:ascii="Times New Roman" w:hAnsi="Times New Roman" w:cs="Times New Roman"/>
                <w:b/>
                <w:color w:val="000000"/>
                <w:szCs w:val="21"/>
              </w:rPr>
            </w:r>
          </w:p>
        </w:tc>
        <w:tc>
          <w:tcPr>
            <w:tcBorders/>
            <w:tcW w:w="8958" w:type="dxa"/>
            <w:vAlign w:val="center"/>
            <w:textDirection w:val="lrTb"/>
            <w:noWrap w:val="false"/>
          </w:tcPr>
          <w:p>
            <w:pPr>
              <w:pStyle w:val="654"/>
              <w:pBdr/>
              <w:spacing w:line="300" w:lineRule="exact"/>
              <w:ind/>
              <w:jc w:val="center"/>
              <w:rPr>
                <w:rFonts w:ascii="Times New Roman" w:hAnsi="Times New Roman" w:cs="Times New Roman"/>
                <w:b/>
                <w:color w:val="000000"/>
                <w:szCs w:val="21"/>
              </w:rPr>
            </w:pPr>
            <w:r>
              <w:rPr>
                <w:rFonts w:ascii="Times New Roman" w:hAnsi="Times New Roman" w:cs="Times New Roman"/>
                <w:b/>
                <w:color w:val="000000"/>
                <w:szCs w:val="21"/>
              </w:rPr>
              <w:t xml:space="preserve">具  体  措  施</w:t>
            </w:r>
            <w:r>
              <w:rPr>
                <w:rFonts w:ascii="Times New Roman" w:hAnsi="Times New Roman" w:cs="Times New Roman"/>
                <w:b/>
                <w:color w:val="000000"/>
                <w:szCs w:val="21"/>
              </w:rPr>
            </w:r>
            <w:r>
              <w:rPr>
                <w:rFonts w:ascii="Times New Roman" w:hAnsi="Times New Roman" w:cs="Times New Roman"/>
                <w:b/>
                <w:color w:val="000000"/>
                <w:szCs w:val="21"/>
              </w:rPr>
            </w:r>
          </w:p>
        </w:tc>
        <w:tc>
          <w:tcPr>
            <w:tcBorders/>
            <w:tcW w:w="1274" w:type="dxa"/>
            <w:vAlign w:val="center"/>
            <w:textDirection w:val="lrTb"/>
            <w:noWrap w:val="false"/>
          </w:tcPr>
          <w:p>
            <w:pPr>
              <w:pStyle w:val="654"/>
              <w:pBdr/>
              <w:spacing w:line="300" w:lineRule="exact"/>
              <w:ind/>
              <w:jc w:val="center"/>
              <w:rPr>
                <w:rFonts w:ascii="Times New Roman" w:hAnsi="Times New Roman" w:cs="Times New Roman"/>
                <w:b/>
                <w:color w:val="000000"/>
                <w:szCs w:val="21"/>
              </w:rPr>
            </w:pPr>
            <w:r>
              <w:rPr>
                <w:rFonts w:ascii="Times New Roman" w:hAnsi="Times New Roman" w:cs="Times New Roman"/>
                <w:b/>
                <w:color w:val="000000"/>
                <w:szCs w:val="21"/>
              </w:rPr>
              <w:t xml:space="preserve">完成时限</w:t>
            </w:r>
            <w:r>
              <w:rPr>
                <w:rFonts w:ascii="Times New Roman" w:hAnsi="Times New Roman" w:cs="Times New Roman"/>
                <w:b/>
                <w:color w:val="000000"/>
                <w:szCs w:val="21"/>
              </w:rPr>
            </w:r>
            <w:r>
              <w:rPr>
                <w:rFonts w:ascii="Times New Roman" w:hAnsi="Times New Roman" w:cs="Times New Roman"/>
                <w:b/>
                <w:color w:val="000000"/>
                <w:szCs w:val="21"/>
              </w:rPr>
            </w:r>
          </w:p>
        </w:tc>
        <w:tc>
          <w:tcPr>
            <w:tcBorders/>
            <w:tcW w:w="770" w:type="dxa"/>
            <w:vAlign w:val="center"/>
            <w:textDirection w:val="lrTb"/>
            <w:noWrap w:val="false"/>
          </w:tcPr>
          <w:p>
            <w:pPr>
              <w:pStyle w:val="654"/>
              <w:pBdr/>
              <w:spacing w:line="300" w:lineRule="exact"/>
              <w:ind/>
              <w:jc w:val="center"/>
              <w:rPr>
                <w:rFonts w:ascii="Times New Roman" w:hAnsi="Times New Roman" w:cs="Times New Roman"/>
                <w:b/>
                <w:color w:val="000000"/>
                <w:szCs w:val="21"/>
              </w:rPr>
            </w:pPr>
            <w:r>
              <w:rPr>
                <w:rFonts w:ascii="Times New Roman" w:hAnsi="Times New Roman" w:cs="Times New Roman"/>
                <w:b/>
                <w:color w:val="000000"/>
                <w:szCs w:val="21"/>
              </w:rPr>
              <w:t xml:space="preserve">备注</w:t>
            </w:r>
            <w:r>
              <w:rPr>
                <w:rFonts w:ascii="Times New Roman" w:hAnsi="Times New Roman" w:cs="Times New Roman"/>
                <w:b/>
                <w:color w:val="000000"/>
                <w:szCs w:val="21"/>
              </w:rPr>
            </w:r>
            <w:r>
              <w:rPr>
                <w:rFonts w:ascii="Times New Roman" w:hAnsi="Times New Roman" w:cs="Times New Roman"/>
                <w:b/>
                <w:color w:val="000000"/>
                <w:szCs w:val="21"/>
              </w:rPr>
            </w:r>
          </w:p>
        </w:tc>
      </w:tr>
      <w:tr>
        <w:trPr>
          <w:trHeight w:val="835"/>
        </w:trPr>
        <w:tc>
          <w:tcPr>
            <w:tcBorders/>
            <w:tcW w:w="1123" w:type="dxa"/>
            <w:vAlign w:val="center"/>
            <w:vMerge w:val="restart"/>
            <w:textDirection w:val="lrTb"/>
            <w:noWrap w:val="false"/>
          </w:tcPr>
          <w:p>
            <w:pPr>
              <w:pStyle w:val="654"/>
              <w:pBdr/>
              <w:spacing w:line="300" w:lineRule="exact"/>
              <w:ind/>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p>
            <w:pPr>
              <w:pStyle w:val="654"/>
              <w:pBdr/>
              <w:spacing w:line="300" w:lineRule="exact"/>
              <w:ind/>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p>
            <w:pPr>
              <w:pStyle w:val="654"/>
              <w:pBdr/>
              <w:spacing w:line="300" w:lineRule="exact"/>
              <w:ind/>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p>
            <w:pPr>
              <w:pStyle w:val="654"/>
              <w:pBdr/>
              <w:spacing w:line="300" w:lineRule="exact"/>
              <w:ind/>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p>
            <w:pPr>
              <w:pStyle w:val="654"/>
              <w:pBdr/>
              <w:spacing w:line="300" w:lineRule="exact"/>
              <w:ind/>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p>
            <w:pPr>
              <w:pStyle w:val="657"/>
              <w:pBdr/>
              <w:spacing/>
              <w:ind/>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p>
            <w:pPr>
              <w:pStyle w:val="654"/>
              <w:pBdr/>
              <w:spacing w:line="300" w:lineRule="exact"/>
              <w:ind/>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p>
            <w:pPr>
              <w:pBdr/>
              <w:spacing w:line="300" w:lineRule="exact"/>
              <w:ind/>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highlight w:val="none"/>
              </w:rPr>
            </w:r>
            <w:r>
              <w:rPr>
                <w:rFonts w:ascii="Times New Roman" w:hAnsi="Times New Roman" w:eastAsia="仿宋_GB2312" w:cs="Times New Roman"/>
                <w:color w:val="000000"/>
                <w:sz w:val="28"/>
                <w:szCs w:val="28"/>
                <w:highlight w:val="none"/>
              </w:rPr>
            </w:r>
          </w:p>
          <w:p>
            <w:pPr>
              <w:pBdr/>
              <w:spacing w:line="300" w:lineRule="exact"/>
              <w:ind/>
              <w:jc w:val="center"/>
              <w:rPr>
                <w:rFonts w:ascii="Times New Roman" w:hAnsi="Times New Roman" w:eastAsia="仿宋_GB2312" w:cs="Times New Roman"/>
                <w:color w:val="000000"/>
                <w:sz w:val="28"/>
                <w:szCs w:val="28"/>
                <w:highlight w:val="none"/>
              </w:rPr>
            </w:pPr>
            <w:r>
              <w:rPr>
                <w:rFonts w:ascii="Times New Roman" w:hAnsi="Times New Roman" w:eastAsia="仿宋_GB2312" w:cs="Times New Roman"/>
                <w:color w:val="000000"/>
                <w:sz w:val="28"/>
                <w:szCs w:val="28"/>
                <w:highlight w:val="none"/>
              </w:rPr>
            </w:r>
            <w:r>
              <w:rPr>
                <w:rFonts w:ascii="Times New Roman" w:hAnsi="Times New Roman" w:eastAsia="仿宋_GB2312" w:cs="Times New Roman"/>
                <w:color w:val="000000"/>
                <w:sz w:val="28"/>
                <w:szCs w:val="28"/>
                <w:highlight w:val="none"/>
              </w:rPr>
            </w:r>
          </w:p>
          <w:p>
            <w:pPr>
              <w:pBdr/>
              <w:spacing w:line="300" w:lineRule="exact"/>
              <w:ind/>
              <w:jc w:val="center"/>
              <w:rPr>
                <w:rFonts w:ascii="Times New Roman" w:hAnsi="Times New Roman" w:eastAsia="仿宋_GB2312" w:cs="Times New Roman"/>
                <w:color w:val="000000"/>
                <w:sz w:val="28"/>
                <w:szCs w:val="28"/>
                <w:highlight w:val="none"/>
              </w:rPr>
            </w:pPr>
            <w:r>
              <w:rPr>
                <w:rFonts w:ascii="Times New Roman" w:hAnsi="Times New Roman" w:eastAsia="仿宋_GB2312" w:cs="Times New Roman"/>
                <w:color w:val="000000"/>
                <w:sz w:val="28"/>
                <w:szCs w:val="28"/>
                <w:highlight w:val="none"/>
              </w:rPr>
            </w:r>
            <w:r>
              <w:rPr>
                <w:rFonts w:ascii="Times New Roman" w:hAnsi="Times New Roman" w:eastAsia="仿宋_GB2312" w:cs="Times New Roman"/>
                <w:color w:val="000000"/>
                <w:sz w:val="28"/>
                <w:szCs w:val="28"/>
                <w:highlight w:val="none"/>
              </w:rPr>
            </w:r>
          </w:p>
          <w:p>
            <w:pPr>
              <w:pStyle w:val="654"/>
              <w:pBdr/>
              <w:spacing w:line="300" w:lineRule="exact"/>
              <w:ind/>
              <w:jc w:val="center"/>
              <w:rPr>
                <w:rFonts w:ascii="Times New Roman" w:hAnsi="Times New Roman" w:eastAsia="仿宋_GB2312" w:cs="Times New Roman"/>
                <w:color w:val="000000"/>
                <w:sz w:val="28"/>
                <w:szCs w:val="28"/>
                <w:highlight w:val="none"/>
              </w:rPr>
            </w:pPr>
            <w:r>
              <w:rPr>
                <w:rFonts w:ascii="Times New Roman" w:hAnsi="Times New Roman" w:eastAsia="仿宋_GB2312" w:cs="Times New Roman"/>
                <w:color w:val="000000"/>
                <w:sz w:val="28"/>
                <w:szCs w:val="28"/>
              </w:rPr>
              <w:t xml:space="preserve">共性</w:t>
            </w: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highlight w:val="none"/>
              </w:rPr>
            </w:r>
          </w:p>
          <w:p>
            <w:pPr>
              <w:pStyle w:val="654"/>
              <w:pBdr/>
              <w:spacing w:line="300" w:lineRule="exact"/>
              <w:ind/>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清单</w:t>
            </w: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p>
            <w:pPr>
              <w:pStyle w:val="654"/>
              <w:pBdr/>
              <w:spacing w:line="300" w:lineRule="exact"/>
              <w:ind/>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p>
            <w:pPr>
              <w:pStyle w:val="654"/>
              <w:pBdr/>
              <w:spacing w:line="300" w:lineRule="exact"/>
              <w:ind/>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p>
            <w:pPr>
              <w:pStyle w:val="654"/>
              <w:pBdr/>
              <w:spacing w:line="300" w:lineRule="exact"/>
              <w:ind/>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p>
            <w:pPr>
              <w:pStyle w:val="654"/>
              <w:pBdr/>
              <w:spacing w:line="300" w:lineRule="exact"/>
              <w:ind/>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p>
            <w:pPr>
              <w:pStyle w:val="654"/>
              <w:pBdr/>
              <w:spacing w:line="300" w:lineRule="exact"/>
              <w:ind/>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p>
            <w:pPr>
              <w:pStyle w:val="657"/>
              <w:pBdr/>
              <w:spacing/>
              <w:ind/>
              <w:jc w:val="center"/>
              <w:rPr/>
            </w:pPr>
            <w:r/>
            <w:r/>
          </w:p>
          <w:p>
            <w:pPr>
              <w:pStyle w:val="654"/>
              <w:pBdr/>
              <w:spacing w:line="300" w:lineRule="exact"/>
              <w:ind/>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p>
            <w:pPr>
              <w:pStyle w:val="654"/>
              <w:pBdr/>
              <w:spacing w:line="300" w:lineRule="exact"/>
              <w:ind/>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p>
            <w:pPr>
              <w:pStyle w:val="654"/>
              <w:pBdr/>
              <w:spacing w:line="300" w:lineRule="exact"/>
              <w:ind/>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p>
            <w:pPr>
              <w:pStyle w:val="654"/>
              <w:pBdr/>
              <w:spacing w:line="300" w:lineRule="exact"/>
              <w:ind/>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p>
            <w:pPr>
              <w:pStyle w:val="654"/>
              <w:pBdr/>
              <w:spacing w:line="300" w:lineRule="exact"/>
              <w:ind/>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p>
            <w:pPr>
              <w:pStyle w:val="654"/>
              <w:pBdr/>
              <w:spacing w:line="300" w:lineRule="exact"/>
              <w:ind/>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p>
            <w:pPr>
              <w:pBdr/>
              <w:spacing w:line="300" w:lineRule="exact"/>
              <w:ind/>
              <w:jc w:val="left"/>
              <w:rPr>
                <w:rFonts w:ascii="Times New Roman" w:hAnsi="Times New Roman" w:eastAsia="仿宋_GB2312" w:cs="Times New Roman"/>
                <w:color w:val="000000"/>
                <w:sz w:val="28"/>
                <w:szCs w:val="28"/>
                <w:highlight w:val="none"/>
              </w:rPr>
            </w:pPr>
            <w:r>
              <w:rPr>
                <w:rFonts w:ascii="Times New Roman" w:hAnsi="Times New Roman" w:eastAsia="仿宋_GB2312" w:cs="Times New Roman"/>
                <w:color w:val="000000"/>
                <w:sz w:val="28"/>
                <w:szCs w:val="28"/>
                <w:highlight w:val="none"/>
              </w:rPr>
            </w:r>
            <w:r>
              <w:rPr>
                <w:rFonts w:ascii="Times New Roman" w:hAnsi="Times New Roman" w:eastAsia="仿宋_GB2312" w:cs="Times New Roman"/>
                <w:color w:val="000000"/>
                <w:sz w:val="28"/>
                <w:szCs w:val="28"/>
                <w:highlight w:val="none"/>
              </w:rPr>
            </w:r>
          </w:p>
          <w:p>
            <w:pPr>
              <w:pBdr/>
              <w:spacing w:line="300" w:lineRule="exact"/>
              <w:ind/>
              <w:jc w:val="center"/>
              <w:rPr>
                <w:rFonts w:ascii="Times New Roman" w:hAnsi="Times New Roman" w:eastAsia="仿宋_GB2312" w:cs="Times New Roman"/>
                <w:color w:val="000000"/>
                <w:sz w:val="28"/>
                <w:szCs w:val="28"/>
                <w:highlight w:val="none"/>
              </w:rPr>
            </w:pPr>
            <w:r>
              <w:rPr>
                <w:rFonts w:ascii="Times New Roman" w:hAnsi="Times New Roman" w:eastAsia="仿宋_GB2312" w:cs="Times New Roman"/>
                <w:color w:val="000000"/>
                <w:sz w:val="28"/>
                <w:szCs w:val="28"/>
                <w:highlight w:val="none"/>
              </w:rPr>
            </w:r>
            <w:r>
              <w:rPr>
                <w:rFonts w:ascii="Times New Roman" w:hAnsi="Times New Roman" w:eastAsia="仿宋_GB2312" w:cs="Times New Roman"/>
                <w:color w:val="000000"/>
                <w:sz w:val="28"/>
                <w:szCs w:val="28"/>
                <w:highlight w:val="none"/>
              </w:rPr>
            </w:r>
          </w:p>
          <w:p>
            <w:pPr>
              <w:pStyle w:val="654"/>
              <w:pBdr/>
              <w:spacing w:line="300" w:lineRule="exact"/>
              <w:ind/>
              <w:jc w:val="center"/>
              <w:rPr>
                <w:rFonts w:ascii="Times New Roman" w:hAnsi="Times New Roman" w:eastAsia="仿宋_GB2312" w:cs="Times New Roman"/>
                <w:color w:val="000000"/>
                <w:sz w:val="28"/>
                <w:szCs w:val="28"/>
                <w:highlight w:val="none"/>
              </w:rPr>
            </w:pPr>
            <w:r>
              <w:rPr>
                <w:rFonts w:ascii="Times New Roman" w:hAnsi="Times New Roman" w:eastAsia="仿宋_GB2312" w:cs="Times New Roman"/>
                <w:color w:val="000000"/>
                <w:sz w:val="28"/>
                <w:szCs w:val="28"/>
              </w:rPr>
              <w:t xml:space="preserve">共性</w:t>
            </w: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highlight w:val="none"/>
              </w:rPr>
            </w:r>
          </w:p>
          <w:p>
            <w:pPr>
              <w:pStyle w:val="654"/>
              <w:pBdr/>
              <w:spacing w:line="300" w:lineRule="exact"/>
              <w:ind/>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清单</w:t>
            </w: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tc>
        <w:tc>
          <w:tcPr>
            <w:tcBorders/>
            <w:tcW w:w="1509" w:type="dxa"/>
            <w:vAlign w:val="center"/>
            <w:vMerge w:val="restart"/>
            <w:textDirection w:val="lrTb"/>
            <w:noWrap w:val="false"/>
          </w:tcPr>
          <w:p>
            <w:pPr>
              <w:pStyle w:val="654"/>
              <w:pBdr/>
              <w:spacing w:line="300" w:lineRule="exact"/>
              <w:ind/>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履行领导责任</w:t>
            </w: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tc>
        <w:tc>
          <w:tcPr>
            <w:tcBorders/>
            <w:tcW w:w="8958" w:type="dxa"/>
            <w:vAlign w:val="center"/>
            <w:textDirection w:val="lrTb"/>
            <w:noWrap w:val="false"/>
          </w:tcPr>
          <w:p>
            <w:pPr>
              <w:pStyle w:val="654"/>
              <w:pBdr/>
              <w:spacing w:line="300" w:lineRule="exact"/>
              <w:ind/>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1.党组书记</w:t>
            </w:r>
            <w:r>
              <w:rPr>
                <w:rFonts w:hint="eastAsia" w:ascii="仿宋_GB2312" w:hAnsi="仿宋_GB2312" w:eastAsia="仿宋_GB2312" w:cs="仿宋_GB2312"/>
                <w:sz w:val="28"/>
                <w:szCs w:val="28"/>
                <w:lang w:eastAsia="zh-CN"/>
              </w:rPr>
              <w:t xml:space="preserve">对本单位的党风廉政建设，做到重要工作亲自部署、重大问题亲自过问、重点环节亲自协调、重要案件亲自督办。</w:t>
            </w:r>
            <w:r>
              <w:rPr>
                <w:rFonts w:hint="eastAsia" w:ascii="仿宋_GB2312" w:hAnsi="仿宋_GB2312" w:eastAsia="仿宋_GB2312" w:cs="仿宋_GB2312"/>
                <w:sz w:val="28"/>
                <w:szCs w:val="28"/>
                <w:lang w:eastAsia="zh-CN"/>
              </w:rPr>
            </w:r>
            <w:r>
              <w:rPr>
                <w:rFonts w:hint="eastAsia" w:ascii="仿宋_GB2312" w:hAnsi="仿宋_GB2312" w:eastAsia="仿宋_GB2312" w:cs="仿宋_GB2312"/>
                <w:sz w:val="28"/>
                <w:szCs w:val="28"/>
                <w:lang w:eastAsia="zh-CN"/>
              </w:rPr>
            </w:r>
          </w:p>
        </w:tc>
        <w:tc>
          <w:tcPr>
            <w:tcBorders/>
            <w:tcW w:w="1274" w:type="dxa"/>
            <w:vAlign w:val="center"/>
            <w:textDirection w:val="lrTb"/>
            <w:noWrap w:val="false"/>
          </w:tcPr>
          <w:p>
            <w:pPr>
              <w:pStyle w:val="654"/>
              <w:pBdr/>
              <w:spacing w:line="300" w:lineRule="exact"/>
              <w:ind/>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全年</w:t>
            </w: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tc>
        <w:tc>
          <w:tcPr>
            <w:tcBorders/>
            <w:tcW w:w="770" w:type="dxa"/>
            <w:vAlign w:val="center"/>
            <w:textDirection w:val="lrTb"/>
            <w:noWrap w:val="false"/>
          </w:tcPr>
          <w:p>
            <w:pPr>
              <w:pStyle w:val="654"/>
              <w:pBdr/>
              <w:spacing w:line="300" w:lineRule="exact"/>
              <w:ind/>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tc>
      </w:tr>
      <w:tr>
        <w:trPr>
          <w:trHeight w:val="785"/>
        </w:trPr>
        <w:tc>
          <w:tcPr>
            <w:tcBorders/>
            <w:tcW w:w="1123" w:type="dxa"/>
            <w:vAlign w:val="center"/>
            <w:vMerge w:val="continue"/>
            <w:textDirection w:val="lrTb"/>
            <w:noWrap w:val="false"/>
          </w:tcPr>
          <w:p>
            <w:pPr>
              <w:pStyle w:val="654"/>
              <w:pBdr/>
              <w:spacing w:line="300" w:lineRule="exact"/>
              <w:ind/>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tc>
        <w:tc>
          <w:tcPr>
            <w:tcBorders/>
            <w:tcW w:w="1509" w:type="dxa"/>
            <w:vAlign w:val="center"/>
            <w:vMerge w:val="continue"/>
            <w:textDirection w:val="lrTb"/>
            <w:noWrap w:val="false"/>
          </w:tcPr>
          <w:p>
            <w:pPr>
              <w:pStyle w:val="654"/>
              <w:pBdr/>
              <w:spacing w:line="300" w:lineRule="exact"/>
              <w:ind/>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tc>
        <w:tc>
          <w:tcPr>
            <w:tcBorders/>
            <w:tcW w:w="8958" w:type="dxa"/>
            <w:vAlign w:val="center"/>
            <w:textDirection w:val="lrTb"/>
            <w:noWrap w:val="false"/>
          </w:tcPr>
          <w:p>
            <w:pPr>
              <w:pStyle w:val="654"/>
              <w:pBdr/>
              <w:spacing w:line="300" w:lineRule="exact"/>
              <w:ind/>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2.党组书记年内至少开展一次对全面从严治党的调查研究，了解工作推进情况，发现和解决实践中的突出问题。</w:t>
            </w:r>
            <w:r>
              <w:rPr>
                <w:rFonts w:ascii="仿宋_GB2312" w:hAnsi="仿宋_GB2312" w:eastAsia="仿宋_GB2312" w:cs="仿宋_GB2312"/>
                <w:sz w:val="28"/>
                <w:szCs w:val="28"/>
              </w:rPr>
            </w:r>
            <w:r>
              <w:rPr>
                <w:rFonts w:ascii="仿宋_GB2312" w:hAnsi="仿宋_GB2312" w:eastAsia="仿宋_GB2312" w:cs="仿宋_GB2312"/>
                <w:sz w:val="28"/>
                <w:szCs w:val="28"/>
              </w:rPr>
            </w:r>
          </w:p>
        </w:tc>
        <w:tc>
          <w:tcPr>
            <w:tcBorders/>
            <w:tcW w:w="1274" w:type="dxa"/>
            <w:vAlign w:val="center"/>
            <w:textDirection w:val="lrTb"/>
            <w:noWrap w:val="false"/>
          </w:tcPr>
          <w:p>
            <w:pPr>
              <w:pStyle w:val="654"/>
              <w:pBdr/>
              <w:spacing w:line="300" w:lineRule="exact"/>
              <w:ind/>
              <w:jc w:val="center"/>
              <w:rPr>
                <w:rFonts w:ascii="Times New Roman" w:hAnsi="Times New Roman" w:eastAsia="仿宋_GB2312" w:cs="Times New Roman"/>
                <w:color w:val="000000"/>
                <w:sz w:val="28"/>
                <w:szCs w:val="28"/>
              </w:rPr>
            </w:pPr>
            <w:r>
              <w:rPr>
                <w:rFonts w:hint="eastAsia" w:ascii="仿宋_GB2312" w:hAnsi="仿宋_GB2312" w:eastAsia="仿宋_GB2312" w:cs="仿宋_GB2312"/>
                <w:color w:val="000000"/>
                <w:sz w:val="28"/>
                <w:szCs w:val="28"/>
                <w:lang w:val="en-US" w:eastAsia="zh-CN"/>
              </w:rPr>
              <w:t xml:space="preserve">全年</w:t>
            </w: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tc>
        <w:tc>
          <w:tcPr>
            <w:tcBorders/>
            <w:tcW w:w="770" w:type="dxa"/>
            <w:vAlign w:val="center"/>
            <w:textDirection w:val="lrTb"/>
            <w:noWrap w:val="false"/>
          </w:tcPr>
          <w:p>
            <w:pPr>
              <w:pStyle w:val="654"/>
              <w:pBdr/>
              <w:spacing w:line="300" w:lineRule="exact"/>
              <w:ind/>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tc>
      </w:tr>
      <w:tr>
        <w:trPr>
          <w:trHeight w:val="460"/>
        </w:trPr>
        <w:tc>
          <w:tcPr>
            <w:tcBorders/>
            <w:tcW w:w="1123" w:type="dxa"/>
            <w:vAlign w:val="center"/>
            <w:vMerge w:val="continue"/>
            <w:textDirection w:val="lrTb"/>
            <w:noWrap w:val="false"/>
          </w:tcPr>
          <w:p>
            <w:pPr>
              <w:pStyle w:val="654"/>
              <w:pBdr/>
              <w:spacing w:line="300" w:lineRule="exact"/>
              <w:ind/>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tc>
        <w:tc>
          <w:tcPr>
            <w:tcBorders/>
            <w:tcW w:w="1509" w:type="dxa"/>
            <w:vAlign w:val="top"/>
            <w:vMerge w:val="restart"/>
            <w:textDirection w:val="lrTb"/>
            <w:noWrap w:val="false"/>
          </w:tcPr>
          <w:p>
            <w:pPr>
              <w:pStyle w:val="654"/>
              <w:pBdr/>
              <w:spacing w:line="300" w:lineRule="exact"/>
              <w:ind/>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p>
            <w:pPr>
              <w:pStyle w:val="654"/>
              <w:pBdr/>
              <w:spacing w:line="300" w:lineRule="exact"/>
              <w:ind/>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p>
            <w:pPr>
              <w:pStyle w:val="654"/>
              <w:pBdr/>
              <w:spacing w:line="300" w:lineRule="exact"/>
              <w:ind/>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p>
            <w:pPr>
              <w:pStyle w:val="654"/>
              <w:pBdr/>
              <w:spacing w:line="300" w:lineRule="exact"/>
              <w:ind/>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p>
            <w:pPr>
              <w:pStyle w:val="654"/>
              <w:pBdr/>
              <w:spacing w:line="300" w:lineRule="exact"/>
              <w:ind/>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p>
            <w:pPr>
              <w:pStyle w:val="654"/>
              <w:pBdr/>
              <w:spacing w:line="300" w:lineRule="exact"/>
              <w:ind/>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p>
            <w:pPr>
              <w:pStyle w:val="654"/>
              <w:pBdr/>
              <w:spacing w:line="300" w:lineRule="exact"/>
              <w:ind/>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p>
            <w:pPr>
              <w:pStyle w:val="654"/>
              <w:pBdr/>
              <w:spacing w:line="300" w:lineRule="exact"/>
              <w:ind/>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管好班子带好队伍</w:t>
            </w: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tc>
        <w:tc>
          <w:tcPr>
            <w:tcBorders/>
            <w:tcW w:w="8958" w:type="dxa"/>
            <w:vAlign w:val="center"/>
            <w:textDirection w:val="lrTb"/>
            <w:noWrap w:val="false"/>
          </w:tcPr>
          <w:p>
            <w:pPr>
              <w:pStyle w:val="654"/>
              <w:pBdr/>
              <w:spacing w:line="300" w:lineRule="exact"/>
              <w:ind/>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1</w:t>
            </w:r>
            <w:r>
              <w:rPr>
                <w:rFonts w:hint="eastAsia" w:ascii="仿宋_GB2312" w:hAnsi="仿宋_GB2312" w:eastAsia="仿宋_GB2312" w:cs="仿宋_GB2312"/>
                <w:sz w:val="28"/>
                <w:szCs w:val="28"/>
              </w:rPr>
              <w:t xml:space="preserve">.党组书记年内至少为</w:t>
            </w:r>
            <w:r>
              <w:rPr>
                <w:rFonts w:hint="eastAsia" w:ascii="仿宋_GB2312" w:hAnsi="仿宋_GB2312" w:eastAsia="仿宋_GB2312" w:cs="仿宋_GB2312"/>
                <w:sz w:val="28"/>
                <w:szCs w:val="28"/>
                <w:lang w:eastAsia="zh-CN"/>
              </w:rPr>
              <w:t xml:space="preserve">全体</w:t>
            </w:r>
            <w:r>
              <w:rPr>
                <w:rFonts w:hint="eastAsia" w:ascii="仿宋_GB2312" w:hAnsi="仿宋_GB2312" w:eastAsia="仿宋_GB2312" w:cs="仿宋_GB2312"/>
                <w:sz w:val="28"/>
                <w:szCs w:val="28"/>
              </w:rPr>
              <w:t xml:space="preserve">党员干部讲1次纪律党课。</w:t>
            </w:r>
            <w:r>
              <w:rPr>
                <w:rFonts w:ascii="仿宋_GB2312" w:hAnsi="仿宋_GB2312" w:eastAsia="仿宋_GB2312" w:cs="仿宋_GB2312"/>
                <w:sz w:val="28"/>
                <w:szCs w:val="28"/>
              </w:rPr>
            </w:r>
            <w:r>
              <w:rPr>
                <w:rFonts w:ascii="仿宋_GB2312" w:hAnsi="仿宋_GB2312" w:eastAsia="仿宋_GB2312" w:cs="仿宋_GB2312"/>
                <w:sz w:val="28"/>
                <w:szCs w:val="28"/>
              </w:rPr>
            </w:r>
          </w:p>
        </w:tc>
        <w:tc>
          <w:tcPr>
            <w:tcBorders/>
            <w:tcW w:w="1274" w:type="dxa"/>
            <w:vAlign w:val="center"/>
            <w:textDirection w:val="lrTb"/>
            <w:noWrap w:val="false"/>
          </w:tcPr>
          <w:p>
            <w:pPr>
              <w:pStyle w:val="654"/>
              <w:pBdr/>
              <w:spacing w:line="300" w:lineRule="exact"/>
              <w:ind/>
              <w:jc w:val="center"/>
              <w:rPr>
                <w:rFonts w:hint="eastAsia" w:ascii="Times New Roman" w:hAnsi="Times New Roman" w:eastAsia="仿宋_GB2312" w:cs="Times New Roman"/>
                <w:color w:val="000000"/>
                <w:sz w:val="28"/>
                <w:szCs w:val="28"/>
                <w:lang w:eastAsia="zh-CN"/>
              </w:rPr>
            </w:pPr>
            <w:r>
              <w:rPr>
                <w:rFonts w:hint="eastAsia" w:ascii="Times New Roman" w:hAnsi="Times New Roman" w:eastAsia="仿宋_GB2312" w:cs="Times New Roman"/>
                <w:color w:val="000000"/>
                <w:sz w:val="28"/>
                <w:szCs w:val="28"/>
                <w:lang w:val="en-US" w:eastAsia="zh-CN"/>
              </w:rPr>
              <w:t xml:space="preserve">全年</w:t>
            </w:r>
            <w:r>
              <w:rPr>
                <w:rFonts w:hint="eastAsia" w:ascii="Times New Roman" w:hAnsi="Times New Roman" w:eastAsia="仿宋_GB2312" w:cs="Times New Roman"/>
                <w:color w:val="000000"/>
                <w:sz w:val="28"/>
                <w:szCs w:val="28"/>
                <w:lang w:eastAsia="zh-CN"/>
              </w:rPr>
            </w:r>
            <w:r>
              <w:rPr>
                <w:rFonts w:hint="eastAsia" w:ascii="Times New Roman" w:hAnsi="Times New Roman" w:eastAsia="仿宋_GB2312" w:cs="Times New Roman"/>
                <w:color w:val="000000"/>
                <w:sz w:val="28"/>
                <w:szCs w:val="28"/>
                <w:lang w:eastAsia="zh-CN"/>
              </w:rPr>
            </w:r>
          </w:p>
        </w:tc>
        <w:tc>
          <w:tcPr>
            <w:tcBorders/>
            <w:tcW w:w="770" w:type="dxa"/>
            <w:vAlign w:val="center"/>
            <w:textDirection w:val="lrTb"/>
            <w:noWrap w:val="false"/>
          </w:tcPr>
          <w:p>
            <w:pPr>
              <w:pStyle w:val="654"/>
              <w:pBdr/>
              <w:spacing w:line="300" w:lineRule="exact"/>
              <w:ind/>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tc>
      </w:tr>
      <w:tr>
        <w:trPr>
          <w:trHeight w:val="1000"/>
        </w:trPr>
        <w:tc>
          <w:tcPr>
            <w:tcBorders/>
            <w:tcW w:w="1123" w:type="dxa"/>
            <w:vAlign w:val="center"/>
            <w:vMerge w:val="continue"/>
            <w:textDirection w:val="lrTb"/>
            <w:noWrap w:val="false"/>
          </w:tcPr>
          <w:p>
            <w:pPr>
              <w:pStyle w:val="654"/>
              <w:pBdr/>
              <w:spacing w:line="300" w:lineRule="exact"/>
              <w:ind/>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tc>
        <w:tc>
          <w:tcPr>
            <w:tcBorders/>
            <w:tcW w:w="1509" w:type="dxa"/>
            <w:vAlign w:val="center"/>
            <w:vMerge w:val="continue"/>
            <w:textDirection w:val="lrTb"/>
            <w:noWrap w:val="false"/>
          </w:tcPr>
          <w:p>
            <w:pPr>
              <w:pStyle w:val="654"/>
              <w:pBdr/>
              <w:spacing w:line="300" w:lineRule="exact"/>
              <w:ind/>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tc>
        <w:tc>
          <w:tcPr>
            <w:tcBorders/>
            <w:tcW w:w="8958" w:type="dxa"/>
            <w:vAlign w:val="center"/>
            <w:textDirection w:val="lrTb"/>
            <w:noWrap w:val="false"/>
          </w:tcPr>
          <w:p>
            <w:pPr>
              <w:pStyle w:val="654"/>
              <w:pBdr/>
              <w:spacing w:line="300" w:lineRule="exact"/>
              <w:ind/>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2</w:t>
            </w:r>
            <w:r>
              <w:rPr>
                <w:rFonts w:hint="eastAsia" w:ascii="仿宋_GB2312" w:hAnsi="仿宋_GB2312" w:eastAsia="仿宋_GB2312" w:cs="仿宋_GB2312"/>
                <w:sz w:val="28"/>
                <w:szCs w:val="28"/>
              </w:rPr>
              <w:t xml:space="preserve">.党组书记年内至少对同级领导班子成员和下级“一把手”开展1次入户廉政家访，通过了解干部家境解难事，掌握干部思想解心结，体察家风家教识人品，排查廉政风险早提醒。</w:t>
            </w:r>
            <w:r>
              <w:rPr>
                <w:rFonts w:ascii="仿宋_GB2312" w:hAnsi="仿宋_GB2312" w:eastAsia="仿宋_GB2312" w:cs="仿宋_GB2312"/>
                <w:sz w:val="28"/>
                <w:szCs w:val="28"/>
              </w:rPr>
            </w:r>
            <w:r>
              <w:rPr>
                <w:rFonts w:ascii="仿宋_GB2312" w:hAnsi="仿宋_GB2312" w:eastAsia="仿宋_GB2312" w:cs="仿宋_GB2312"/>
                <w:sz w:val="28"/>
                <w:szCs w:val="28"/>
              </w:rPr>
            </w:r>
          </w:p>
        </w:tc>
        <w:tc>
          <w:tcPr>
            <w:tcBorders/>
            <w:tcW w:w="1274" w:type="dxa"/>
            <w:vAlign w:val="center"/>
            <w:textDirection w:val="lrTb"/>
            <w:noWrap w:val="false"/>
          </w:tcPr>
          <w:p>
            <w:pPr>
              <w:pStyle w:val="654"/>
              <w:pBdr/>
              <w:spacing w:line="300" w:lineRule="exact"/>
              <w:ind/>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lang w:eastAsia="zh-CN"/>
              </w:rPr>
              <w:t xml:space="preserve">全年</w:t>
            </w: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tc>
        <w:tc>
          <w:tcPr>
            <w:tcBorders/>
            <w:tcW w:w="770" w:type="dxa"/>
            <w:vAlign w:val="center"/>
            <w:textDirection w:val="lrTb"/>
            <w:noWrap w:val="false"/>
          </w:tcPr>
          <w:p>
            <w:pPr>
              <w:pStyle w:val="654"/>
              <w:pBdr/>
              <w:spacing w:line="300" w:lineRule="exact"/>
              <w:ind/>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tc>
      </w:tr>
      <w:tr>
        <w:trPr>
          <w:trHeight w:val="670"/>
        </w:trPr>
        <w:tc>
          <w:tcPr>
            <w:tcBorders/>
            <w:tcW w:w="1123" w:type="dxa"/>
            <w:vAlign w:val="center"/>
            <w:vMerge w:val="continue"/>
            <w:textDirection w:val="lrTb"/>
            <w:noWrap w:val="false"/>
          </w:tcPr>
          <w:p>
            <w:pPr>
              <w:pStyle w:val="654"/>
              <w:pBdr/>
              <w:spacing w:line="300" w:lineRule="exact"/>
              <w:ind/>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tc>
        <w:tc>
          <w:tcPr>
            <w:tcBorders/>
            <w:tcW w:w="1509" w:type="dxa"/>
            <w:vAlign w:val="center"/>
            <w:vMerge w:val="continue"/>
            <w:textDirection w:val="lrTb"/>
            <w:noWrap w:val="false"/>
          </w:tcPr>
          <w:p>
            <w:pPr>
              <w:pStyle w:val="654"/>
              <w:pBdr/>
              <w:spacing w:line="300" w:lineRule="exact"/>
              <w:ind/>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tc>
        <w:tc>
          <w:tcPr>
            <w:tcBorders/>
            <w:tcW w:w="8958" w:type="dxa"/>
            <w:vAlign w:val="center"/>
            <w:textDirection w:val="lrTb"/>
            <w:noWrap w:val="false"/>
          </w:tcPr>
          <w:p>
            <w:pPr>
              <w:pStyle w:val="654"/>
              <w:pBdr/>
              <w:spacing w:line="300" w:lineRule="exact"/>
              <w:ind/>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3</w:t>
            </w:r>
            <w:r>
              <w:rPr>
                <w:rFonts w:hint="eastAsia" w:ascii="仿宋_GB2312" w:hAnsi="仿宋_GB2312" w:eastAsia="仿宋_GB2312" w:cs="仿宋_GB2312"/>
                <w:sz w:val="28"/>
                <w:szCs w:val="28"/>
              </w:rPr>
              <w:t xml:space="preserve">.党组书记年内定期听取领导班子其他成员履行管党治党责任的情况汇报，发现责任落实不到位的及时约谈</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tc>
        <w:tc>
          <w:tcPr>
            <w:tcBorders/>
            <w:tcW w:w="1274" w:type="dxa"/>
            <w:vAlign w:val="center"/>
            <w:textDirection w:val="lrTb"/>
            <w:noWrap w:val="false"/>
          </w:tcPr>
          <w:p>
            <w:pPr>
              <w:pStyle w:val="654"/>
              <w:pBdr/>
              <w:spacing w:line="300" w:lineRule="exact"/>
              <w:ind/>
              <w:jc w:val="center"/>
              <w:rPr>
                <w:rFonts w:hint="eastAsia" w:ascii="Times New Roman" w:hAnsi="Times New Roman" w:eastAsia="仿宋_GB2312" w:cs="Times New Roman"/>
                <w:color w:val="000000"/>
                <w:sz w:val="28"/>
                <w:szCs w:val="28"/>
                <w:lang w:eastAsia="zh-CN"/>
              </w:rPr>
            </w:pPr>
            <w:r>
              <w:rPr>
                <w:rFonts w:hint="eastAsia" w:ascii="Times New Roman" w:hAnsi="Times New Roman" w:eastAsia="仿宋_GB2312" w:cs="Times New Roman"/>
                <w:color w:val="000000"/>
                <w:sz w:val="28"/>
                <w:szCs w:val="28"/>
                <w:lang w:eastAsia="zh-CN"/>
              </w:rPr>
              <w:t xml:space="preserve">全年</w:t>
            </w:r>
            <w:r>
              <w:rPr>
                <w:rFonts w:hint="eastAsia" w:ascii="Times New Roman" w:hAnsi="Times New Roman" w:eastAsia="仿宋_GB2312" w:cs="Times New Roman"/>
                <w:color w:val="000000"/>
                <w:sz w:val="28"/>
                <w:szCs w:val="28"/>
                <w:lang w:eastAsia="zh-CN"/>
              </w:rPr>
            </w:r>
            <w:r>
              <w:rPr>
                <w:rFonts w:hint="eastAsia" w:ascii="Times New Roman" w:hAnsi="Times New Roman" w:eastAsia="仿宋_GB2312" w:cs="Times New Roman"/>
                <w:color w:val="000000"/>
                <w:sz w:val="28"/>
                <w:szCs w:val="28"/>
                <w:lang w:eastAsia="zh-CN"/>
              </w:rPr>
            </w:r>
          </w:p>
        </w:tc>
        <w:tc>
          <w:tcPr>
            <w:tcBorders/>
            <w:tcW w:w="770" w:type="dxa"/>
            <w:vAlign w:val="center"/>
            <w:textDirection w:val="lrTb"/>
            <w:noWrap w:val="false"/>
          </w:tcPr>
          <w:p>
            <w:pPr>
              <w:pStyle w:val="654"/>
              <w:pBdr/>
              <w:spacing w:line="300" w:lineRule="exact"/>
              <w:ind/>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tc>
      </w:tr>
      <w:tr>
        <w:trPr>
          <w:trHeight w:val="1060"/>
        </w:trPr>
        <w:tc>
          <w:tcPr>
            <w:tcBorders/>
            <w:tcW w:w="1123" w:type="dxa"/>
            <w:vAlign w:val="center"/>
            <w:vMerge w:val="continue"/>
            <w:textDirection w:val="lrTb"/>
            <w:noWrap w:val="false"/>
          </w:tcPr>
          <w:p>
            <w:pPr>
              <w:pStyle w:val="654"/>
              <w:pBdr/>
              <w:spacing w:line="320" w:lineRule="exact"/>
              <w:ind/>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tc>
        <w:tc>
          <w:tcPr>
            <w:tcBorders/>
            <w:tcW w:w="1509" w:type="dxa"/>
            <w:vAlign w:val="center"/>
            <w:vMerge w:val="continue"/>
            <w:textDirection w:val="lrTb"/>
            <w:noWrap w:val="false"/>
          </w:tcPr>
          <w:p>
            <w:pPr>
              <w:pStyle w:val="654"/>
              <w:pBdr/>
              <w:spacing w:line="320" w:lineRule="exact"/>
              <w:ind/>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tc>
        <w:tc>
          <w:tcPr>
            <w:tcBorders/>
            <w:tcW w:w="8958" w:type="dxa"/>
            <w:vAlign w:val="center"/>
            <w:textDirection w:val="lrTb"/>
            <w:noWrap w:val="false"/>
          </w:tcPr>
          <w:p>
            <w:pPr>
              <w:pStyle w:val="654"/>
              <w:pBdr/>
              <w:spacing w:line="300" w:lineRule="exact"/>
              <w:ind/>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4</w:t>
            </w:r>
            <w:r>
              <w:rPr>
                <w:rFonts w:hint="eastAsia" w:ascii="仿宋_GB2312" w:hAnsi="仿宋_GB2312" w:eastAsia="仿宋_GB2312" w:cs="仿宋_GB2312"/>
                <w:sz w:val="28"/>
                <w:szCs w:val="28"/>
              </w:rPr>
              <w:t xml:space="preserve">.党组书记年内对下级“一把手”</w:t>
            </w:r>
            <w:r>
              <w:rPr>
                <w:rFonts w:hint="eastAsia" w:ascii="仿宋_GB2312" w:hAnsi="仿宋_GB2312" w:eastAsia="仿宋_GB2312" w:cs="仿宋_GB2312"/>
                <w:sz w:val="28"/>
                <w:szCs w:val="28"/>
                <w:lang w:eastAsia="zh-CN"/>
              </w:rPr>
              <w:t xml:space="preserve">、重点岗位、重要人员等</w:t>
            </w:r>
            <w:r>
              <w:rPr>
                <w:rFonts w:hint="eastAsia" w:ascii="仿宋_GB2312" w:hAnsi="仿宋_GB2312" w:eastAsia="仿宋_GB2312" w:cs="仿宋_GB2312"/>
                <w:sz w:val="28"/>
                <w:szCs w:val="28"/>
              </w:rPr>
              <w:t xml:space="preserve">定期开展监督谈话，对存在苗头性、倾向性问题的进行批评教育，对存在轻微违纪问题的及时予以诫勉。</w:t>
            </w:r>
            <w:r>
              <w:rPr>
                <w:rFonts w:ascii="仿宋_GB2312" w:hAnsi="仿宋_GB2312" w:eastAsia="仿宋_GB2312" w:cs="仿宋_GB2312"/>
                <w:sz w:val="28"/>
                <w:szCs w:val="28"/>
              </w:rPr>
            </w:r>
            <w:r>
              <w:rPr>
                <w:rFonts w:ascii="仿宋_GB2312" w:hAnsi="仿宋_GB2312" w:eastAsia="仿宋_GB2312" w:cs="仿宋_GB2312"/>
                <w:sz w:val="28"/>
                <w:szCs w:val="28"/>
              </w:rPr>
            </w:r>
          </w:p>
        </w:tc>
        <w:tc>
          <w:tcPr>
            <w:tcBorders/>
            <w:tcW w:w="1274" w:type="dxa"/>
            <w:vAlign w:val="center"/>
            <w:textDirection w:val="lrTb"/>
            <w:noWrap w:val="false"/>
          </w:tcPr>
          <w:p>
            <w:pPr>
              <w:pStyle w:val="654"/>
              <w:pBdr/>
              <w:spacing w:line="320" w:lineRule="exact"/>
              <w:ind/>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全年</w:t>
            </w: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tc>
        <w:tc>
          <w:tcPr>
            <w:tcBorders/>
            <w:tcW w:w="770" w:type="dxa"/>
            <w:vAlign w:val="center"/>
            <w:textDirection w:val="lrTb"/>
            <w:noWrap w:val="false"/>
          </w:tcPr>
          <w:p>
            <w:pPr>
              <w:pStyle w:val="654"/>
              <w:pBdr/>
              <w:spacing w:line="320" w:lineRule="exact"/>
              <w:ind/>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tc>
      </w:tr>
      <w:tr>
        <w:trPr>
          <w:trHeight w:val="810"/>
        </w:trPr>
        <w:tc>
          <w:tcPr>
            <w:tcBorders/>
            <w:tcW w:w="1123" w:type="dxa"/>
            <w:vAlign w:val="center"/>
            <w:vMerge w:val="continue"/>
            <w:textDirection w:val="lrTb"/>
            <w:noWrap w:val="false"/>
          </w:tcPr>
          <w:p>
            <w:pPr>
              <w:pStyle w:val="654"/>
              <w:pBdr/>
              <w:spacing w:line="320" w:lineRule="exact"/>
              <w:ind/>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tc>
        <w:tc>
          <w:tcPr>
            <w:tcBorders/>
            <w:tcW w:w="1509" w:type="dxa"/>
            <w:vAlign w:val="center"/>
            <w:vMerge w:val="continue"/>
            <w:textDirection w:val="lrTb"/>
            <w:noWrap w:val="false"/>
          </w:tcPr>
          <w:p>
            <w:pPr>
              <w:pStyle w:val="654"/>
              <w:pBdr/>
              <w:spacing w:line="320" w:lineRule="exact"/>
              <w:ind/>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tc>
        <w:tc>
          <w:tcPr>
            <w:tcBorders/>
            <w:tcW w:w="8958" w:type="dxa"/>
            <w:vAlign w:val="center"/>
            <w:textDirection w:val="lrTb"/>
            <w:noWrap w:val="false"/>
          </w:tcPr>
          <w:p>
            <w:pPr>
              <w:pStyle w:val="654"/>
              <w:pBdr/>
              <w:spacing w:line="300" w:lineRule="exact"/>
              <w:ind/>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5</w:t>
            </w:r>
            <w:r>
              <w:rPr>
                <w:rFonts w:hint="eastAsia" w:ascii="仿宋_GB2312" w:hAnsi="仿宋_GB2312" w:eastAsia="仿宋_GB2312" w:cs="仿宋_GB2312"/>
                <w:sz w:val="28"/>
                <w:szCs w:val="28"/>
              </w:rPr>
              <w:t xml:space="preserve">.党组书记年内选取落实全面从严治党责任不到位、存在问题突出的领域或部门，对下级“一把手”进行专题约谈，提出整改意见，督促落实责任。</w:t>
            </w:r>
            <w:r>
              <w:rPr>
                <w:rFonts w:ascii="仿宋_GB2312" w:hAnsi="仿宋_GB2312" w:eastAsia="仿宋_GB2312" w:cs="仿宋_GB2312"/>
                <w:sz w:val="28"/>
                <w:szCs w:val="28"/>
              </w:rPr>
            </w:r>
            <w:r>
              <w:rPr>
                <w:rFonts w:ascii="仿宋_GB2312" w:hAnsi="仿宋_GB2312" w:eastAsia="仿宋_GB2312" w:cs="仿宋_GB2312"/>
                <w:sz w:val="28"/>
                <w:szCs w:val="28"/>
              </w:rPr>
            </w:r>
          </w:p>
        </w:tc>
        <w:tc>
          <w:tcPr>
            <w:tcBorders/>
            <w:tcW w:w="1274" w:type="dxa"/>
            <w:vAlign w:val="center"/>
            <w:textDirection w:val="lrTb"/>
            <w:noWrap w:val="false"/>
          </w:tcPr>
          <w:p>
            <w:pPr>
              <w:pStyle w:val="654"/>
              <w:pBdr/>
              <w:spacing w:line="320" w:lineRule="exact"/>
              <w:ind/>
              <w:jc w:val="center"/>
              <w:rPr>
                <w:rFonts w:hint="eastAsia" w:ascii="Times New Roman" w:hAnsi="Times New Roman" w:eastAsia="仿宋_GB2312" w:cs="Times New Roman"/>
                <w:color w:val="000000"/>
                <w:sz w:val="28"/>
                <w:szCs w:val="28"/>
                <w:lang w:eastAsia="zh-CN"/>
              </w:rPr>
            </w:pPr>
            <w:r>
              <w:rPr>
                <w:rFonts w:hint="eastAsia" w:ascii="Times New Roman" w:hAnsi="Times New Roman" w:eastAsia="仿宋_GB2312" w:cs="Times New Roman"/>
                <w:color w:val="000000"/>
                <w:sz w:val="28"/>
                <w:szCs w:val="28"/>
                <w:lang w:eastAsia="zh-CN"/>
              </w:rPr>
              <w:t xml:space="preserve">全年</w:t>
            </w:r>
            <w:r>
              <w:rPr>
                <w:rFonts w:hint="eastAsia" w:ascii="Times New Roman" w:hAnsi="Times New Roman" w:eastAsia="仿宋_GB2312" w:cs="Times New Roman"/>
                <w:color w:val="000000"/>
                <w:sz w:val="28"/>
                <w:szCs w:val="28"/>
                <w:lang w:eastAsia="zh-CN"/>
              </w:rPr>
            </w:r>
            <w:r>
              <w:rPr>
                <w:rFonts w:hint="eastAsia" w:ascii="Times New Roman" w:hAnsi="Times New Roman" w:eastAsia="仿宋_GB2312" w:cs="Times New Roman"/>
                <w:color w:val="000000"/>
                <w:sz w:val="28"/>
                <w:szCs w:val="28"/>
                <w:lang w:eastAsia="zh-CN"/>
              </w:rPr>
            </w:r>
          </w:p>
        </w:tc>
        <w:tc>
          <w:tcPr>
            <w:tcBorders/>
            <w:tcW w:w="770" w:type="dxa"/>
            <w:vAlign w:val="center"/>
            <w:textDirection w:val="lrTb"/>
            <w:noWrap w:val="false"/>
          </w:tcPr>
          <w:p>
            <w:pPr>
              <w:pStyle w:val="654"/>
              <w:pBdr/>
              <w:spacing w:line="320" w:lineRule="exact"/>
              <w:ind/>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tc>
      </w:tr>
      <w:tr>
        <w:trPr>
          <w:trHeight w:val="1040"/>
        </w:trPr>
        <w:tc>
          <w:tcPr>
            <w:tcBorders/>
            <w:tcW w:w="1123" w:type="dxa"/>
            <w:vAlign w:val="center"/>
            <w:vMerge w:val="continue"/>
            <w:textDirection w:val="lrTb"/>
            <w:noWrap w:val="false"/>
          </w:tcPr>
          <w:p>
            <w:pPr>
              <w:pStyle w:val="654"/>
              <w:pBdr/>
              <w:spacing w:line="320" w:lineRule="exact"/>
              <w:ind/>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tc>
        <w:tc>
          <w:tcPr>
            <w:tcBorders/>
            <w:tcW w:w="1509" w:type="dxa"/>
            <w:vAlign w:val="center"/>
            <w:vMerge w:val="continue"/>
            <w:textDirection w:val="lrTb"/>
            <w:noWrap w:val="false"/>
          </w:tcPr>
          <w:p>
            <w:pPr>
              <w:pStyle w:val="654"/>
              <w:pBdr/>
              <w:spacing w:line="320" w:lineRule="exact"/>
              <w:ind/>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tc>
        <w:tc>
          <w:tcPr>
            <w:tcBorders/>
            <w:tcW w:w="8958" w:type="dxa"/>
            <w:vAlign w:val="center"/>
            <w:textDirection w:val="lrTb"/>
            <w:noWrap w:val="false"/>
          </w:tcPr>
          <w:p>
            <w:pPr>
              <w:pStyle w:val="654"/>
              <w:pBdr/>
              <w:spacing w:line="300" w:lineRule="exact"/>
              <w:ind/>
              <w:jc w:val="left"/>
              <w:rPr>
                <w:rFonts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6.党组书记加强对本单位廉政风险点的梳理排查，及时形成廉政风险防控清单，加强对“关键少数”“重点岗位”的监督管理，强化问题整改落实，堵塞风险漏洞。</w:t>
            </w:r>
            <w:r>
              <w:rPr>
                <w:rFonts w:ascii="仿宋_GB2312" w:hAnsi="仿宋_GB2312" w:eastAsia="仿宋_GB2312" w:cs="仿宋_GB2312"/>
                <w:sz w:val="28"/>
                <w:szCs w:val="28"/>
                <w:lang w:val="en-US" w:eastAsia="zh-CN"/>
              </w:rPr>
            </w:r>
            <w:r>
              <w:rPr>
                <w:rFonts w:ascii="仿宋_GB2312" w:hAnsi="仿宋_GB2312" w:eastAsia="仿宋_GB2312" w:cs="仿宋_GB2312"/>
                <w:sz w:val="28"/>
                <w:szCs w:val="28"/>
                <w:lang w:val="en-US" w:eastAsia="zh-CN"/>
              </w:rPr>
            </w:r>
          </w:p>
        </w:tc>
        <w:tc>
          <w:tcPr>
            <w:tcBorders/>
            <w:tcW w:w="1274" w:type="dxa"/>
            <w:vAlign w:val="center"/>
            <w:textDirection w:val="lrTb"/>
            <w:noWrap w:val="false"/>
          </w:tcPr>
          <w:p>
            <w:pPr>
              <w:pStyle w:val="654"/>
              <w:pBdr/>
              <w:spacing w:line="320" w:lineRule="exact"/>
              <w:ind/>
              <w:jc w:val="center"/>
              <w:rPr>
                <w:rFonts w:hint="eastAsia" w:ascii="Times New Roman" w:hAnsi="Times New Roman" w:eastAsia="仿宋_GB2312" w:cs="Times New Roman"/>
                <w:color w:val="000000"/>
                <w:sz w:val="28"/>
                <w:szCs w:val="28"/>
                <w:lang w:eastAsia="zh-CN"/>
              </w:rPr>
            </w:pPr>
            <w:r>
              <w:rPr>
                <w:rFonts w:hint="eastAsia" w:ascii="Times New Roman" w:hAnsi="Times New Roman" w:eastAsia="仿宋_GB2312" w:cs="Times New Roman"/>
                <w:color w:val="000000"/>
                <w:sz w:val="28"/>
                <w:szCs w:val="28"/>
                <w:lang w:eastAsia="zh-CN"/>
              </w:rPr>
              <w:t xml:space="preserve">全年</w:t>
            </w:r>
            <w:r>
              <w:rPr>
                <w:rFonts w:hint="eastAsia" w:ascii="Times New Roman" w:hAnsi="Times New Roman" w:eastAsia="仿宋_GB2312" w:cs="Times New Roman"/>
                <w:color w:val="000000"/>
                <w:sz w:val="28"/>
                <w:szCs w:val="28"/>
                <w:lang w:eastAsia="zh-CN"/>
              </w:rPr>
            </w:r>
            <w:r>
              <w:rPr>
                <w:rFonts w:hint="eastAsia" w:ascii="Times New Roman" w:hAnsi="Times New Roman" w:eastAsia="仿宋_GB2312" w:cs="Times New Roman"/>
                <w:color w:val="000000"/>
                <w:sz w:val="28"/>
                <w:szCs w:val="28"/>
                <w:lang w:eastAsia="zh-CN"/>
              </w:rPr>
            </w:r>
          </w:p>
        </w:tc>
        <w:tc>
          <w:tcPr>
            <w:tcBorders/>
            <w:tcW w:w="770" w:type="dxa"/>
            <w:vAlign w:val="center"/>
            <w:textDirection w:val="lrTb"/>
            <w:noWrap w:val="false"/>
          </w:tcPr>
          <w:p>
            <w:pPr>
              <w:pStyle w:val="654"/>
              <w:pBdr/>
              <w:spacing w:line="320" w:lineRule="exact"/>
              <w:ind/>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tc>
      </w:tr>
      <w:tr>
        <w:trPr>
          <w:trHeight w:val="860"/>
        </w:trPr>
        <w:tc>
          <w:tcPr>
            <w:tcBorders/>
            <w:tcW w:w="1123" w:type="dxa"/>
            <w:vAlign w:val="center"/>
            <w:vMerge w:val="continue"/>
            <w:textDirection w:val="lrTb"/>
            <w:noWrap w:val="false"/>
          </w:tcPr>
          <w:p>
            <w:pPr>
              <w:pStyle w:val="654"/>
              <w:pBdr/>
              <w:spacing w:line="320" w:lineRule="exact"/>
              <w:ind/>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tc>
        <w:tc>
          <w:tcPr>
            <w:tcBorders/>
            <w:tcW w:w="1509" w:type="dxa"/>
            <w:vAlign w:val="center"/>
            <w:vMerge w:val="restart"/>
            <w:textDirection w:val="lrTb"/>
            <w:noWrap w:val="false"/>
          </w:tcPr>
          <w:p>
            <w:pPr>
              <w:pStyle w:val="654"/>
              <w:pBdr/>
              <w:spacing w:line="320" w:lineRule="exact"/>
              <w:ind/>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 xml:space="preserve">当好廉洁从政表率</w:t>
            </w: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p>
            <w:pPr>
              <w:pStyle w:val="657"/>
              <w:pBdr/>
              <w:spacing/>
              <w:ind/>
              <w:rPr/>
            </w:pPr>
            <w:r/>
            <w:r/>
          </w:p>
          <w:p>
            <w:pPr>
              <w:pBdr/>
              <w:spacing w:line="320" w:lineRule="exact"/>
              <w:ind/>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highlight w:val="none"/>
              </w:rPr>
            </w:r>
            <w:r>
              <w:rPr>
                <w:rFonts w:hint="eastAsia" w:ascii="Times New Roman" w:hAnsi="Times New Roman" w:eastAsia="仿宋_GB2312" w:cs="Times New Roman"/>
                <w:color w:val="000000"/>
                <w:sz w:val="28"/>
                <w:szCs w:val="28"/>
                <w:highlight w:val="none"/>
              </w:rPr>
            </w:r>
          </w:p>
          <w:p>
            <w:pPr>
              <w:pStyle w:val="654"/>
              <w:pBdr/>
              <w:spacing w:line="320" w:lineRule="exact"/>
              <w:ind/>
              <w:rPr>
                <w:rFonts w:hint="eastAsia"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rPr>
              <w:t xml:space="preserve">当好廉洁从政表率</w:t>
            </w:r>
            <w:r>
              <w:rPr>
                <w:rFonts w:ascii="Times New Roman" w:hAnsi="Times New Roman" w:eastAsia="仿宋_GB2312" w:cs="Times New Roman"/>
                <w:color w:val="000000"/>
                <w:sz w:val="28"/>
                <w:szCs w:val="28"/>
              </w:rPr>
            </w:r>
            <w:r>
              <w:rPr>
                <w:rFonts w:hint="eastAsia" w:ascii="Times New Roman" w:hAnsi="Times New Roman" w:eastAsia="仿宋_GB2312" w:cs="Times New Roman"/>
                <w:color w:val="000000"/>
                <w:sz w:val="28"/>
                <w:szCs w:val="28"/>
                <w:highlight w:val="none"/>
              </w:rPr>
            </w:r>
          </w:p>
          <w:p>
            <w:pPr>
              <w:pStyle w:val="657"/>
              <w:pBdr/>
              <w:spacing/>
              <w:ind/>
              <w:rPr/>
            </w:pPr>
            <w:r/>
            <w:r/>
          </w:p>
        </w:tc>
        <w:tc>
          <w:tcPr>
            <w:tcBorders/>
            <w:tcW w:w="8958" w:type="dxa"/>
            <w:vAlign w:val="center"/>
            <w:textDirection w:val="lrTb"/>
            <w:noWrap w:val="false"/>
          </w:tcPr>
          <w:p>
            <w:pPr>
              <w:pStyle w:val="654"/>
              <w:pBdr/>
              <w:spacing w:line="300" w:lineRule="exact"/>
              <w:ind/>
              <w:jc w:val="left"/>
              <w:rPr>
                <w:rFonts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1.党组书记带头严格执行党的政治纪律和政治规矩，模范遵守和执行党规党纪及国家法律法规，严格贯彻落实中央八项规定精神。</w:t>
            </w:r>
            <w:r>
              <w:rPr>
                <w:rFonts w:ascii="仿宋_GB2312" w:hAnsi="仿宋_GB2312" w:eastAsia="仿宋_GB2312" w:cs="仿宋_GB2312"/>
                <w:sz w:val="28"/>
                <w:szCs w:val="28"/>
                <w:lang w:val="en-US" w:eastAsia="zh-CN"/>
              </w:rPr>
            </w:r>
            <w:r>
              <w:rPr>
                <w:rFonts w:ascii="仿宋_GB2312" w:hAnsi="仿宋_GB2312" w:eastAsia="仿宋_GB2312" w:cs="仿宋_GB2312"/>
                <w:sz w:val="28"/>
                <w:szCs w:val="28"/>
                <w:lang w:val="en-US" w:eastAsia="zh-CN"/>
              </w:rPr>
            </w:r>
          </w:p>
        </w:tc>
        <w:tc>
          <w:tcPr>
            <w:tcBorders/>
            <w:tcW w:w="1274" w:type="dxa"/>
            <w:vAlign w:val="center"/>
            <w:textDirection w:val="lrTb"/>
            <w:noWrap w:val="false"/>
          </w:tcPr>
          <w:p>
            <w:pPr>
              <w:pStyle w:val="654"/>
              <w:pBdr/>
              <w:spacing w:line="320" w:lineRule="exact"/>
              <w:ind/>
              <w:jc w:val="center"/>
              <w:rPr>
                <w:rFonts w:hint="eastAsia" w:ascii="Times New Roman" w:hAnsi="Times New Roman" w:eastAsia="仿宋_GB2312" w:cs="Times New Roman"/>
                <w:color w:val="000000"/>
                <w:sz w:val="28"/>
                <w:szCs w:val="28"/>
                <w:lang w:eastAsia="zh-CN"/>
              </w:rPr>
            </w:pPr>
            <w:r>
              <w:rPr>
                <w:rFonts w:hint="eastAsia" w:ascii="Times New Roman" w:hAnsi="Times New Roman" w:eastAsia="仿宋_GB2312" w:cs="Times New Roman"/>
                <w:color w:val="000000"/>
                <w:sz w:val="28"/>
                <w:szCs w:val="28"/>
                <w:lang w:eastAsia="zh-CN"/>
              </w:rPr>
              <w:t xml:space="preserve">全年</w:t>
            </w:r>
            <w:r>
              <w:rPr>
                <w:rFonts w:hint="eastAsia" w:ascii="Times New Roman" w:hAnsi="Times New Roman" w:eastAsia="仿宋_GB2312" w:cs="Times New Roman"/>
                <w:color w:val="000000"/>
                <w:sz w:val="28"/>
                <w:szCs w:val="28"/>
                <w:lang w:eastAsia="zh-CN"/>
              </w:rPr>
            </w:r>
            <w:r>
              <w:rPr>
                <w:rFonts w:hint="eastAsia" w:ascii="Times New Roman" w:hAnsi="Times New Roman" w:eastAsia="仿宋_GB2312" w:cs="Times New Roman"/>
                <w:color w:val="000000"/>
                <w:sz w:val="28"/>
                <w:szCs w:val="28"/>
                <w:lang w:eastAsia="zh-CN"/>
              </w:rPr>
            </w:r>
          </w:p>
        </w:tc>
        <w:tc>
          <w:tcPr>
            <w:tcBorders/>
            <w:tcW w:w="770" w:type="dxa"/>
            <w:vAlign w:val="center"/>
            <w:textDirection w:val="lrTb"/>
            <w:noWrap w:val="false"/>
          </w:tcPr>
          <w:p>
            <w:pPr>
              <w:pStyle w:val="654"/>
              <w:pBdr/>
              <w:spacing w:line="320" w:lineRule="exact"/>
              <w:ind/>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tc>
      </w:tr>
      <w:tr>
        <w:trPr>
          <w:trHeight w:val="960"/>
        </w:trPr>
        <w:tc>
          <w:tcPr>
            <w:tcBorders/>
            <w:tcW w:w="1123" w:type="dxa"/>
            <w:vAlign w:val="center"/>
            <w:vMerge w:val="continue"/>
            <w:textDirection w:val="lrTb"/>
            <w:noWrap w:val="false"/>
          </w:tcPr>
          <w:p>
            <w:pPr>
              <w:pStyle w:val="654"/>
              <w:pBdr/>
              <w:spacing w:line="320" w:lineRule="exact"/>
              <w:ind/>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tc>
        <w:tc>
          <w:tcPr>
            <w:tcBorders/>
            <w:tcW w:w="1509" w:type="dxa"/>
            <w:vAlign w:val="center"/>
            <w:vMerge w:val="continue"/>
            <w:textDirection w:val="lrTb"/>
            <w:noWrap w:val="false"/>
          </w:tcPr>
          <w:p>
            <w:pPr>
              <w:pStyle w:val="654"/>
              <w:pBdr/>
              <w:spacing w:line="320" w:lineRule="exact"/>
              <w:ind/>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tc>
        <w:tc>
          <w:tcPr>
            <w:tcBorders/>
            <w:tcW w:w="8958" w:type="dxa"/>
            <w:vAlign w:val="center"/>
            <w:textDirection w:val="lrTb"/>
            <w:noWrap w:val="false"/>
          </w:tcPr>
          <w:p>
            <w:pPr>
              <w:pStyle w:val="654"/>
              <w:pBdr/>
              <w:spacing w:line="300" w:lineRule="exact"/>
              <w:ind/>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2.</w:t>
            </w:r>
            <w:r>
              <w:rPr>
                <w:rFonts w:hint="eastAsia" w:ascii="仿宋_GB2312" w:hAnsi="仿宋_GB2312" w:eastAsia="仿宋_GB2312" w:cs="仿宋_GB2312"/>
                <w:sz w:val="28"/>
                <w:szCs w:val="28"/>
              </w:rPr>
              <w:t xml:space="preserve">党组</w:t>
            </w:r>
            <w:r>
              <w:rPr>
                <w:rFonts w:hint="eastAsia" w:ascii="仿宋_GB2312" w:hAnsi="仿宋_GB2312" w:eastAsia="仿宋_GB2312" w:cs="仿宋_GB2312"/>
                <w:sz w:val="28"/>
                <w:szCs w:val="28"/>
                <w:lang w:eastAsia="zh-CN"/>
              </w:rPr>
              <w:t xml:space="preserve">书记带头</w:t>
            </w:r>
            <w:r>
              <w:rPr>
                <w:rFonts w:hint="eastAsia" w:ascii="仿宋_GB2312" w:hAnsi="仿宋_GB2312" w:eastAsia="仿宋_GB2312" w:cs="仿宋_GB2312"/>
                <w:sz w:val="28"/>
                <w:szCs w:val="28"/>
              </w:rPr>
              <w:t xml:space="preserve">加强家庭家教家风建设，教育家人严守党纪国法，坚决防止配偶、子女及其配偶等亲属和身边工作人员利用影响力谋私贪腐。</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274" w:type="dxa"/>
            <w:vAlign w:val="center"/>
            <w:textDirection w:val="lrTb"/>
            <w:noWrap w:val="false"/>
          </w:tcPr>
          <w:p>
            <w:pPr>
              <w:pStyle w:val="654"/>
              <w:pBdr/>
              <w:spacing w:line="320" w:lineRule="exact"/>
              <w:ind/>
              <w:jc w:val="center"/>
              <w:rPr>
                <w:rFonts w:hint="eastAsia" w:ascii="Times New Roman" w:hAnsi="Times New Roman" w:eastAsia="仿宋_GB2312" w:cs="Times New Roman"/>
                <w:color w:val="000000"/>
                <w:sz w:val="28"/>
                <w:szCs w:val="28"/>
                <w:lang w:eastAsia="zh-CN"/>
              </w:rPr>
            </w:pPr>
            <w:r>
              <w:rPr>
                <w:rFonts w:hint="eastAsia" w:ascii="Times New Roman" w:hAnsi="Times New Roman" w:eastAsia="仿宋_GB2312" w:cs="Times New Roman"/>
                <w:color w:val="000000"/>
                <w:sz w:val="28"/>
                <w:szCs w:val="28"/>
                <w:lang w:eastAsia="zh-CN"/>
              </w:rPr>
              <w:t xml:space="preserve">全年</w:t>
            </w:r>
            <w:r>
              <w:rPr>
                <w:rFonts w:hint="eastAsia" w:ascii="Times New Roman" w:hAnsi="Times New Roman" w:eastAsia="仿宋_GB2312" w:cs="Times New Roman"/>
                <w:color w:val="000000"/>
                <w:sz w:val="28"/>
                <w:szCs w:val="28"/>
                <w:lang w:eastAsia="zh-CN"/>
              </w:rPr>
            </w:r>
            <w:r>
              <w:rPr>
                <w:rFonts w:hint="eastAsia" w:ascii="Times New Roman" w:hAnsi="Times New Roman" w:eastAsia="仿宋_GB2312" w:cs="Times New Roman"/>
                <w:color w:val="000000"/>
                <w:sz w:val="28"/>
                <w:szCs w:val="28"/>
                <w:lang w:eastAsia="zh-CN"/>
              </w:rPr>
            </w:r>
          </w:p>
        </w:tc>
        <w:tc>
          <w:tcPr>
            <w:tcBorders/>
            <w:tcW w:w="770" w:type="dxa"/>
            <w:vAlign w:val="center"/>
            <w:textDirection w:val="lrTb"/>
            <w:noWrap w:val="false"/>
          </w:tcPr>
          <w:p>
            <w:pPr>
              <w:pStyle w:val="654"/>
              <w:pBdr/>
              <w:spacing w:line="320" w:lineRule="exact"/>
              <w:ind/>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tc>
      </w:tr>
      <w:tr>
        <w:trPr>
          <w:trHeight w:val="960"/>
        </w:trPr>
        <w:tc>
          <w:tcPr>
            <w:tcBorders/>
            <w:tcW w:w="1123" w:type="dxa"/>
            <w:vAlign w:val="center"/>
            <w:vMerge w:val="continue"/>
            <w:textDirection w:val="lrTb"/>
            <w:noWrap w:val="false"/>
          </w:tcPr>
          <w:p>
            <w:pPr>
              <w:pStyle w:val="654"/>
              <w:pBdr/>
              <w:spacing w:line="320" w:lineRule="exact"/>
              <w:ind/>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tc>
        <w:tc>
          <w:tcPr>
            <w:tcBorders/>
            <w:tcW w:w="1509" w:type="dxa"/>
            <w:vAlign w:val="center"/>
            <w:vMerge w:val="continue"/>
            <w:textDirection w:val="lrTb"/>
            <w:noWrap w:val="false"/>
          </w:tcPr>
          <w:p>
            <w:pPr>
              <w:pStyle w:val="654"/>
              <w:pBdr/>
              <w:spacing w:line="320" w:lineRule="exact"/>
              <w:ind/>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tc>
        <w:tc>
          <w:tcPr>
            <w:tcBorders/>
            <w:tcW w:w="8958" w:type="dxa"/>
            <w:vAlign w:val="center"/>
            <w:textDirection w:val="lrTb"/>
            <w:noWrap w:val="false"/>
          </w:tcPr>
          <w:p>
            <w:pPr>
              <w:pStyle w:val="654"/>
              <w:pBdr/>
              <w:tabs>
                <w:tab w:val="left" w:leader="none" w:pos="4981"/>
              </w:tabs>
              <w:spacing w:line="300" w:lineRule="exact"/>
              <w:ind/>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3.</w:t>
            </w:r>
            <w:r>
              <w:rPr>
                <w:rFonts w:hint="eastAsia" w:ascii="仿宋_GB2312" w:hAnsi="仿宋_GB2312" w:eastAsia="仿宋_GB2312" w:cs="仿宋_GB2312"/>
                <w:sz w:val="28"/>
                <w:szCs w:val="28"/>
              </w:rPr>
              <w:t xml:space="preserve">党组</w:t>
            </w:r>
            <w:r>
              <w:rPr>
                <w:rFonts w:hint="eastAsia" w:ascii="仿宋_GB2312" w:hAnsi="仿宋_GB2312" w:eastAsia="仿宋_GB2312" w:cs="仿宋_GB2312"/>
                <w:sz w:val="28"/>
                <w:szCs w:val="28"/>
                <w:lang w:eastAsia="zh-CN"/>
              </w:rPr>
              <w:t xml:space="preserve">书记</w:t>
            </w:r>
            <w:r>
              <w:rPr>
                <w:rFonts w:hint="eastAsia" w:ascii="仿宋_GB2312" w:hAnsi="仿宋_GB2312" w:eastAsia="仿宋_GB2312" w:cs="仿宋_GB2312"/>
                <w:sz w:val="28"/>
                <w:szCs w:val="28"/>
                <w:lang w:val="en-US" w:eastAsia="zh-CN"/>
              </w:rPr>
              <w:t xml:space="preserve">带头执行规范领导干部配偶、子女及其配偶经商办企业行为规定，相关情况应如实向组织报告。</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tc>
        <w:tc>
          <w:tcPr>
            <w:tcBorders/>
            <w:tcW w:w="1274" w:type="dxa"/>
            <w:vAlign w:val="center"/>
            <w:textDirection w:val="lrTb"/>
            <w:noWrap w:val="false"/>
          </w:tcPr>
          <w:p>
            <w:pPr>
              <w:pStyle w:val="654"/>
              <w:pBdr/>
              <w:spacing w:line="320" w:lineRule="exact"/>
              <w:ind/>
              <w:jc w:val="center"/>
              <w:rPr>
                <w:rFonts w:hint="eastAsia" w:ascii="Times New Roman" w:hAnsi="Times New Roman" w:eastAsia="仿宋_GB2312" w:cs="Times New Roman"/>
                <w:color w:val="000000"/>
                <w:sz w:val="28"/>
                <w:szCs w:val="28"/>
                <w:lang w:eastAsia="zh-CN"/>
              </w:rPr>
            </w:pPr>
            <w:r>
              <w:rPr>
                <w:rFonts w:hint="eastAsia" w:ascii="Times New Roman" w:hAnsi="Times New Roman" w:eastAsia="仿宋_GB2312" w:cs="Times New Roman"/>
                <w:color w:val="000000"/>
                <w:sz w:val="28"/>
                <w:szCs w:val="28"/>
                <w:lang w:eastAsia="zh-CN"/>
              </w:rPr>
              <w:t xml:space="preserve">全年</w:t>
            </w:r>
            <w:r>
              <w:rPr>
                <w:rFonts w:hint="eastAsia" w:ascii="Times New Roman" w:hAnsi="Times New Roman" w:eastAsia="仿宋_GB2312" w:cs="Times New Roman"/>
                <w:color w:val="000000"/>
                <w:sz w:val="28"/>
                <w:szCs w:val="28"/>
                <w:lang w:eastAsia="zh-CN"/>
              </w:rPr>
            </w:r>
            <w:r>
              <w:rPr>
                <w:rFonts w:hint="eastAsia" w:ascii="Times New Roman" w:hAnsi="Times New Roman" w:eastAsia="仿宋_GB2312" w:cs="Times New Roman"/>
                <w:color w:val="000000"/>
                <w:sz w:val="28"/>
                <w:szCs w:val="28"/>
                <w:lang w:eastAsia="zh-CN"/>
              </w:rPr>
            </w:r>
          </w:p>
        </w:tc>
        <w:tc>
          <w:tcPr>
            <w:tcBorders/>
            <w:tcW w:w="770" w:type="dxa"/>
            <w:vAlign w:val="center"/>
            <w:textDirection w:val="lrTb"/>
            <w:noWrap w:val="false"/>
          </w:tcPr>
          <w:p>
            <w:pPr>
              <w:pStyle w:val="654"/>
              <w:pBdr/>
              <w:spacing w:line="320" w:lineRule="exact"/>
              <w:ind/>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tc>
      </w:tr>
      <w:tr>
        <w:trPr>
          <w:trHeight w:val="1120"/>
        </w:trPr>
        <w:tc>
          <w:tcPr>
            <w:tcBorders/>
            <w:tcW w:w="1123" w:type="dxa"/>
            <w:vAlign w:val="center"/>
            <w:vMerge w:val="continue"/>
            <w:textDirection w:val="lrTb"/>
            <w:noWrap w:val="false"/>
          </w:tcPr>
          <w:p>
            <w:pPr>
              <w:pStyle w:val="654"/>
              <w:pBdr/>
              <w:spacing w:line="320" w:lineRule="exact"/>
              <w:ind/>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tc>
        <w:tc>
          <w:tcPr>
            <w:tcBorders/>
            <w:tcW w:w="1509" w:type="dxa"/>
            <w:vAlign w:val="center"/>
            <w:vMerge w:val="continue"/>
            <w:textDirection w:val="lrTb"/>
            <w:noWrap w:val="false"/>
          </w:tcPr>
          <w:p>
            <w:pPr>
              <w:pStyle w:val="654"/>
              <w:pBdr/>
              <w:spacing w:line="320" w:lineRule="exact"/>
              <w:ind/>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tc>
        <w:tc>
          <w:tcPr>
            <w:tcBorders/>
            <w:tcW w:w="8958" w:type="dxa"/>
            <w:vAlign w:val="center"/>
            <w:textDirection w:val="lrTb"/>
            <w:noWrap w:val="false"/>
          </w:tcPr>
          <w:p>
            <w:pPr>
              <w:pStyle w:val="654"/>
              <w:pBdr/>
              <w:spacing w:line="300" w:lineRule="exact"/>
              <w:ind/>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4</w:t>
            </w:r>
            <w:r>
              <w:rPr>
                <w:rFonts w:hint="eastAsia" w:ascii="仿宋_GB2312" w:hAnsi="仿宋_GB2312" w:eastAsia="仿宋_GB2312" w:cs="仿宋_GB2312"/>
                <w:sz w:val="28"/>
                <w:szCs w:val="28"/>
              </w:rPr>
              <w:t xml:space="preserve">.党组</w:t>
            </w:r>
            <w:r>
              <w:rPr>
                <w:rFonts w:hint="eastAsia" w:ascii="仿宋_GB2312" w:hAnsi="仿宋_GB2312" w:eastAsia="仿宋_GB2312" w:cs="仿宋_GB2312"/>
                <w:sz w:val="28"/>
                <w:szCs w:val="28"/>
                <w:lang w:eastAsia="zh-CN"/>
              </w:rPr>
              <w:t xml:space="preserve">书记</w:t>
            </w:r>
            <w:r>
              <w:rPr>
                <w:rFonts w:hint="eastAsia" w:ascii="仿宋_GB2312" w:hAnsi="仿宋_GB2312" w:eastAsia="仿宋_GB2312" w:cs="仿宋_GB2312"/>
                <w:sz w:val="28"/>
                <w:szCs w:val="28"/>
              </w:rPr>
              <w:t xml:space="preserve">带头</w:t>
            </w:r>
            <w:r>
              <w:rPr>
                <w:rFonts w:hint="eastAsia" w:ascii="仿宋_GB2312" w:hAnsi="仿宋_GB2312" w:eastAsia="仿宋_GB2312" w:cs="仿宋_GB2312"/>
                <w:sz w:val="28"/>
                <w:szCs w:val="28"/>
                <w:lang w:eastAsia="zh-CN"/>
              </w:rPr>
              <w:t xml:space="preserve">落实</w:t>
            </w:r>
            <w:r>
              <w:rPr>
                <w:rFonts w:hint="eastAsia" w:ascii="仿宋_GB2312" w:hAnsi="仿宋_GB2312" w:eastAsia="仿宋_GB2312" w:cs="仿宋_GB2312"/>
                <w:sz w:val="28"/>
                <w:szCs w:val="28"/>
              </w:rPr>
              <w:t xml:space="preserve">《关于严禁领导干部利用职权或影响力插手干预工程项目谋私贪腐的若干规定》，严格</w:t>
            </w:r>
            <w:r>
              <w:rPr>
                <w:rFonts w:hint="eastAsia" w:ascii="仿宋_GB2312" w:hAnsi="仿宋_GB2312" w:eastAsia="仿宋_GB2312" w:cs="仿宋_GB2312"/>
                <w:sz w:val="28"/>
                <w:szCs w:val="28"/>
                <w:lang w:eastAsia="zh-CN"/>
              </w:rPr>
              <w:t xml:space="preserve">执行</w:t>
            </w:r>
            <w:r>
              <w:rPr>
                <w:rFonts w:hint="eastAsia" w:ascii="仿宋_GB2312" w:hAnsi="仿宋_GB2312" w:eastAsia="仿宋_GB2312" w:cs="仿宋_GB2312"/>
                <w:sz w:val="28"/>
                <w:szCs w:val="28"/>
              </w:rPr>
              <w:t xml:space="preserve">领导干部利用职权或影响力插手干预工程项目报告登记制度，发现问题及时报告。</w:t>
            </w:r>
            <w:r>
              <w:rPr>
                <w:rFonts w:ascii="仿宋_GB2312" w:hAnsi="仿宋_GB2312" w:eastAsia="仿宋_GB2312" w:cs="仿宋_GB2312"/>
                <w:sz w:val="28"/>
                <w:szCs w:val="28"/>
              </w:rPr>
            </w:r>
            <w:r>
              <w:rPr>
                <w:rFonts w:ascii="仿宋_GB2312" w:hAnsi="仿宋_GB2312" w:eastAsia="仿宋_GB2312" w:cs="仿宋_GB2312"/>
                <w:sz w:val="28"/>
                <w:szCs w:val="28"/>
              </w:rPr>
            </w:r>
          </w:p>
        </w:tc>
        <w:tc>
          <w:tcPr>
            <w:tcBorders/>
            <w:tcW w:w="1274" w:type="dxa"/>
            <w:vAlign w:val="center"/>
            <w:textDirection w:val="lrTb"/>
            <w:noWrap w:val="false"/>
          </w:tcPr>
          <w:p>
            <w:pPr>
              <w:pStyle w:val="654"/>
              <w:pBdr/>
              <w:spacing w:line="320" w:lineRule="exact"/>
              <w:ind/>
              <w:jc w:val="center"/>
              <w:rPr>
                <w:rFonts w:hint="eastAsia" w:ascii="Times New Roman" w:hAnsi="Times New Roman" w:eastAsia="仿宋_GB2312" w:cs="Times New Roman"/>
                <w:color w:val="000000"/>
                <w:sz w:val="28"/>
                <w:szCs w:val="28"/>
                <w:lang w:eastAsia="zh-CN"/>
              </w:rPr>
            </w:pPr>
            <w:r>
              <w:rPr>
                <w:rFonts w:hint="eastAsia" w:ascii="Times New Roman" w:hAnsi="Times New Roman" w:eastAsia="仿宋_GB2312" w:cs="Times New Roman"/>
                <w:color w:val="000000"/>
                <w:sz w:val="28"/>
                <w:szCs w:val="28"/>
                <w:lang w:eastAsia="zh-CN"/>
              </w:rPr>
              <w:t xml:space="preserve">全年</w:t>
            </w:r>
            <w:r>
              <w:rPr>
                <w:rFonts w:hint="eastAsia" w:ascii="Times New Roman" w:hAnsi="Times New Roman" w:eastAsia="仿宋_GB2312" w:cs="Times New Roman"/>
                <w:color w:val="000000"/>
                <w:sz w:val="28"/>
                <w:szCs w:val="28"/>
                <w:lang w:eastAsia="zh-CN"/>
              </w:rPr>
            </w:r>
            <w:r>
              <w:rPr>
                <w:rFonts w:hint="eastAsia" w:ascii="Times New Roman" w:hAnsi="Times New Roman" w:eastAsia="仿宋_GB2312" w:cs="Times New Roman"/>
                <w:color w:val="000000"/>
                <w:sz w:val="28"/>
                <w:szCs w:val="28"/>
                <w:lang w:eastAsia="zh-CN"/>
              </w:rPr>
            </w:r>
          </w:p>
        </w:tc>
        <w:tc>
          <w:tcPr>
            <w:tcBorders/>
            <w:tcW w:w="770" w:type="dxa"/>
            <w:vAlign w:val="center"/>
            <w:textDirection w:val="lrTb"/>
            <w:noWrap w:val="false"/>
          </w:tcPr>
          <w:p>
            <w:pPr>
              <w:pStyle w:val="654"/>
              <w:pBdr/>
              <w:spacing w:line="320" w:lineRule="exact"/>
              <w:ind/>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tc>
      </w:tr>
      <w:tr>
        <w:trPr>
          <w:trHeight w:val="750"/>
        </w:trPr>
        <w:tc>
          <w:tcPr>
            <w:tcBorders/>
            <w:tcW w:w="1123" w:type="dxa"/>
            <w:vAlign w:val="center"/>
            <w:vMerge w:val="restart"/>
            <w:textDirection w:val="lrTb"/>
            <w:noWrap w:val="false"/>
          </w:tcPr>
          <w:p>
            <w:pPr>
              <w:pStyle w:val="654"/>
              <w:pBdr/>
              <w:spacing w:line="320" w:lineRule="exact"/>
              <w:ind/>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个性</w:t>
            </w: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p>
            <w:pPr>
              <w:pStyle w:val="654"/>
              <w:pBdr/>
              <w:spacing w:line="320" w:lineRule="exact"/>
              <w:ind/>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清单</w:t>
            </w: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tc>
        <w:tc>
          <w:tcPr>
            <w:tcBorders/>
            <w:tcW w:w="1509" w:type="dxa"/>
            <w:vAlign w:val="center"/>
            <w:vMerge w:val="restart"/>
            <w:textDirection w:val="lrTb"/>
            <w:noWrap w:val="false"/>
          </w:tcPr>
          <w:p>
            <w:pPr>
              <w:pStyle w:val="654"/>
              <w:pBdr/>
              <w:spacing w:line="320" w:lineRule="exact"/>
              <w:ind/>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tc>
        <w:tc>
          <w:tcPr>
            <w:tcBorders/>
            <w:tcW w:w="8958" w:type="dxa"/>
            <w:vAlign w:val="center"/>
            <w:textDirection w:val="lrTb"/>
            <w:noWrap w:val="false"/>
          </w:tcPr>
          <w:p>
            <w:pPr>
              <w:pStyle w:val="654"/>
              <w:pBdr/>
              <w:spacing w:line="300" w:lineRule="exact"/>
              <w:ind/>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1</w:t>
            </w:r>
            <w:r>
              <w:rPr>
                <w:rFonts w:hint="eastAsia" w:ascii="仿宋_GB2312" w:hAnsi="仿宋_GB2312" w:eastAsia="仿宋_GB2312" w:cs="仿宋_GB2312"/>
                <w:sz w:val="28"/>
                <w:szCs w:val="28"/>
                <w:lang w:eastAsia="zh-CN"/>
              </w:rPr>
              <w:t xml:space="preserve">.牵头研究部署本院开展整治欺压百姓、侵占集体利益等“村霸”“街霸”“矿霸”“沙霸”“林霸”涉黑涉恶问题工作。</w:t>
            </w:r>
            <w:r>
              <w:rPr>
                <w:rFonts w:ascii="仿宋_GB2312" w:hAnsi="仿宋_GB2312" w:eastAsia="仿宋_GB2312" w:cs="仿宋_GB2312"/>
                <w:sz w:val="28"/>
                <w:szCs w:val="28"/>
              </w:rPr>
            </w:r>
            <w:r>
              <w:rPr>
                <w:rFonts w:ascii="仿宋_GB2312" w:hAnsi="仿宋_GB2312" w:eastAsia="仿宋_GB2312" w:cs="仿宋_GB2312"/>
                <w:sz w:val="28"/>
                <w:szCs w:val="28"/>
              </w:rPr>
            </w:r>
          </w:p>
        </w:tc>
        <w:tc>
          <w:tcPr>
            <w:tcBorders/>
            <w:tcW w:w="1274" w:type="dxa"/>
            <w:vAlign w:val="center"/>
            <w:textDirection w:val="lrTb"/>
            <w:noWrap w:val="false"/>
          </w:tcPr>
          <w:p>
            <w:pPr>
              <w:pStyle w:val="654"/>
              <w:pBdr/>
              <w:spacing w:line="320" w:lineRule="exact"/>
              <w:ind/>
              <w:jc w:val="center"/>
              <w:rPr>
                <w:rFonts w:hint="eastAsia" w:ascii="Times New Roman" w:hAnsi="Times New Roman" w:eastAsia="仿宋_GB2312" w:cs="Times New Roman"/>
                <w:color w:val="000000"/>
                <w:sz w:val="28"/>
                <w:szCs w:val="28"/>
                <w:lang w:eastAsia="zh-CN"/>
              </w:rPr>
            </w:pPr>
            <w:r>
              <w:rPr>
                <w:rFonts w:hint="eastAsia" w:ascii="Times New Roman" w:hAnsi="Times New Roman" w:eastAsia="仿宋_GB2312" w:cs="Times New Roman"/>
                <w:color w:val="000000"/>
                <w:sz w:val="28"/>
                <w:szCs w:val="28"/>
                <w:lang w:eastAsia="zh-CN"/>
              </w:rPr>
              <w:t xml:space="preserve">全年</w:t>
            </w:r>
            <w:r>
              <w:rPr>
                <w:rFonts w:hint="eastAsia" w:ascii="Times New Roman" w:hAnsi="Times New Roman" w:eastAsia="仿宋_GB2312" w:cs="Times New Roman"/>
                <w:color w:val="000000"/>
                <w:sz w:val="28"/>
                <w:szCs w:val="28"/>
                <w:lang w:eastAsia="zh-CN"/>
              </w:rPr>
            </w:r>
            <w:r>
              <w:rPr>
                <w:rFonts w:hint="eastAsia" w:ascii="Times New Roman" w:hAnsi="Times New Roman" w:eastAsia="仿宋_GB2312" w:cs="Times New Roman"/>
                <w:color w:val="000000"/>
                <w:sz w:val="28"/>
                <w:szCs w:val="28"/>
                <w:lang w:eastAsia="zh-CN"/>
              </w:rPr>
            </w:r>
          </w:p>
        </w:tc>
        <w:tc>
          <w:tcPr>
            <w:tcBorders/>
            <w:tcW w:w="770" w:type="dxa"/>
            <w:vAlign w:val="center"/>
            <w:textDirection w:val="lrTb"/>
            <w:noWrap w:val="false"/>
          </w:tcPr>
          <w:p>
            <w:pPr>
              <w:pStyle w:val="654"/>
              <w:pBdr/>
              <w:spacing w:line="320" w:lineRule="exact"/>
              <w:ind/>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tc>
      </w:tr>
      <w:tr>
        <w:trPr>
          <w:trHeight w:val="1120"/>
        </w:trPr>
        <w:tc>
          <w:tcPr>
            <w:tcBorders/>
            <w:tcW w:w="1123" w:type="dxa"/>
            <w:vAlign w:val="center"/>
            <w:vMerge w:val="continue"/>
            <w:textDirection w:val="lrTb"/>
            <w:noWrap w:val="false"/>
          </w:tcPr>
          <w:p>
            <w:pPr>
              <w:pStyle w:val="654"/>
              <w:pBdr/>
              <w:spacing w:line="320" w:lineRule="exact"/>
              <w:ind/>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tc>
        <w:tc>
          <w:tcPr>
            <w:tcBorders/>
            <w:tcW w:w="1509" w:type="dxa"/>
            <w:vAlign w:val="center"/>
            <w:vMerge w:val="continue"/>
            <w:textDirection w:val="lrTb"/>
            <w:noWrap w:val="false"/>
          </w:tcPr>
          <w:p>
            <w:pPr>
              <w:pStyle w:val="654"/>
              <w:pBdr/>
              <w:spacing w:line="320" w:lineRule="exact"/>
              <w:ind/>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tc>
        <w:tc>
          <w:tcPr>
            <w:tcBorders/>
            <w:tcW w:w="8958" w:type="dxa"/>
            <w:vAlign w:val="center"/>
            <w:textDirection w:val="lrTb"/>
            <w:noWrap w:val="false"/>
          </w:tcPr>
          <w:p>
            <w:pPr>
              <w:pStyle w:val="654"/>
              <w:pBdr/>
              <w:spacing w:line="300" w:lineRule="exact"/>
              <w:ind/>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2.牵头研究部署</w:t>
            </w:r>
            <w:r>
              <w:rPr>
                <w:rFonts w:hint="eastAsia" w:ascii="仿宋_GB2312" w:hAnsi="仿宋_GB2312" w:eastAsia="仿宋_GB2312" w:cs="仿宋_GB2312"/>
                <w:sz w:val="28"/>
                <w:szCs w:val="28"/>
                <w:lang w:val="en" w:eastAsia="zh-CN"/>
              </w:rPr>
              <w:t xml:space="preserve">本院提升审判执行质效、优化营商环境、服务中心大局、推进“三源共治”、深化数字法院建设</w:t>
            </w:r>
            <w:r>
              <w:rPr>
                <w:rFonts w:hint="eastAsia" w:ascii="仿宋_GB2312" w:hAnsi="仿宋_GB2312" w:eastAsia="仿宋_GB2312" w:cs="仿宋_GB2312"/>
                <w:sz w:val="28"/>
                <w:szCs w:val="28"/>
                <w:lang w:val="en-US" w:eastAsia="zh-CN"/>
              </w:rPr>
              <w:t xml:space="preserve">等重点工作，为平陆运河起点城市、东部新城重要组团、世界茉莉花都“三城”建设提供优质司法服务和保障。</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tc>
        <w:tc>
          <w:tcPr>
            <w:tcBorders/>
            <w:tcW w:w="1274" w:type="dxa"/>
            <w:vAlign w:val="center"/>
            <w:textDirection w:val="lrTb"/>
            <w:noWrap w:val="false"/>
          </w:tcPr>
          <w:p>
            <w:pPr>
              <w:pStyle w:val="654"/>
              <w:pBdr/>
              <w:spacing w:line="320" w:lineRule="exact"/>
              <w:ind/>
              <w:jc w:val="center"/>
              <w:rPr>
                <w:rFonts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val="en-US" w:eastAsia="zh-CN"/>
              </w:rPr>
              <w:t xml:space="preserve">全年</w:t>
            </w:r>
            <w:r>
              <w:rPr>
                <w:rFonts w:ascii="Times New Roman" w:hAnsi="Times New Roman" w:eastAsia="仿宋_GB2312" w:cs="Times New Roman"/>
                <w:color w:val="000000"/>
                <w:sz w:val="28"/>
                <w:szCs w:val="28"/>
                <w:lang w:val="en-US" w:eastAsia="zh-CN"/>
              </w:rPr>
            </w:r>
            <w:r>
              <w:rPr>
                <w:rFonts w:ascii="Times New Roman" w:hAnsi="Times New Roman" w:eastAsia="仿宋_GB2312" w:cs="Times New Roman"/>
                <w:color w:val="000000"/>
                <w:sz w:val="28"/>
                <w:szCs w:val="28"/>
                <w:lang w:val="en-US" w:eastAsia="zh-CN"/>
              </w:rPr>
            </w:r>
          </w:p>
        </w:tc>
        <w:tc>
          <w:tcPr>
            <w:tcBorders/>
            <w:tcW w:w="770" w:type="dxa"/>
            <w:vAlign w:val="center"/>
            <w:textDirection w:val="lrTb"/>
            <w:noWrap w:val="false"/>
          </w:tcPr>
          <w:p>
            <w:pPr>
              <w:pStyle w:val="654"/>
              <w:pBdr/>
              <w:spacing w:line="320" w:lineRule="exact"/>
              <w:ind/>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tc>
      </w:tr>
      <w:tr>
        <w:trPr>
          <w:trHeight w:val="590"/>
        </w:trPr>
        <w:tc>
          <w:tcPr>
            <w:tcBorders/>
            <w:tcW w:w="1123" w:type="dxa"/>
            <w:vAlign w:val="center"/>
            <w:vMerge w:val="continue"/>
            <w:textDirection w:val="lrTb"/>
            <w:noWrap w:val="false"/>
          </w:tcPr>
          <w:p>
            <w:pPr>
              <w:pStyle w:val="654"/>
              <w:pBdr/>
              <w:spacing w:line="320" w:lineRule="exact"/>
              <w:ind/>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tc>
        <w:tc>
          <w:tcPr>
            <w:tcBorders/>
            <w:tcW w:w="1509" w:type="dxa"/>
            <w:vAlign w:val="center"/>
            <w:vMerge w:val="continue"/>
            <w:textDirection w:val="lrTb"/>
            <w:noWrap w:val="false"/>
          </w:tcPr>
          <w:p>
            <w:pPr>
              <w:pStyle w:val="654"/>
              <w:pBdr/>
              <w:spacing w:line="320" w:lineRule="exact"/>
              <w:ind/>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tc>
        <w:tc>
          <w:tcPr>
            <w:tcBorders/>
            <w:tcW w:w="8958" w:type="dxa"/>
            <w:vAlign w:val="center"/>
            <w:textDirection w:val="lrTb"/>
            <w:noWrap w:val="false"/>
          </w:tcPr>
          <w:p>
            <w:pPr>
              <w:pStyle w:val="654"/>
              <w:pBdr/>
              <w:spacing w:line="300" w:lineRule="exact"/>
              <w:ind/>
              <w:jc w:val="left"/>
              <w:rPr>
                <w:rFonts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3.牵头研究部署本院配合南宁市中院开展2024年度司法巡查</w:t>
            </w:r>
            <w:r>
              <w:rPr>
                <w:rFonts w:hint="eastAsia" w:ascii="仿宋_GB2312" w:hAnsi="仿宋_GB2312" w:eastAsia="仿宋_GB2312" w:cs="仿宋_GB2312"/>
                <w:color w:val="000000"/>
                <w:sz w:val="28"/>
                <w:szCs w:val="28"/>
                <w:highlight w:val="none"/>
                <w:lang w:val="en-US" w:eastAsia="zh-CN"/>
              </w:rPr>
              <w:t xml:space="preserve">工作</w:t>
            </w:r>
            <w:r>
              <w:rPr>
                <w:rFonts w:hint="eastAsia" w:ascii="仿宋_GB2312" w:hAnsi="仿宋_GB2312" w:eastAsia="仿宋_GB2312" w:cs="仿宋_GB2312"/>
                <w:sz w:val="28"/>
                <w:szCs w:val="28"/>
                <w:lang w:val="en-US" w:eastAsia="zh-CN"/>
              </w:rPr>
              <w:t xml:space="preserve">。</w:t>
            </w:r>
            <w:r>
              <w:rPr>
                <w:rFonts w:ascii="仿宋_GB2312" w:hAnsi="仿宋_GB2312" w:eastAsia="仿宋_GB2312" w:cs="仿宋_GB2312"/>
                <w:sz w:val="28"/>
                <w:szCs w:val="28"/>
                <w:lang w:val="en-US" w:eastAsia="zh-CN"/>
              </w:rPr>
            </w:r>
            <w:r>
              <w:rPr>
                <w:rFonts w:ascii="仿宋_GB2312" w:hAnsi="仿宋_GB2312" w:eastAsia="仿宋_GB2312" w:cs="仿宋_GB2312"/>
                <w:sz w:val="28"/>
                <w:szCs w:val="28"/>
                <w:lang w:val="en-US" w:eastAsia="zh-CN"/>
              </w:rPr>
            </w:r>
          </w:p>
        </w:tc>
        <w:tc>
          <w:tcPr>
            <w:tcBorders/>
            <w:tcW w:w="1274" w:type="dxa"/>
            <w:vAlign w:val="center"/>
            <w:textDirection w:val="lrTb"/>
            <w:noWrap w:val="false"/>
          </w:tcPr>
          <w:p>
            <w:pPr>
              <w:pStyle w:val="654"/>
              <w:pBdr/>
              <w:spacing w:line="320" w:lineRule="exact"/>
              <w:ind/>
              <w:jc w:val="center"/>
              <w:rPr>
                <w:rFonts w:ascii="Times New Roman" w:hAnsi="Times New Roman" w:eastAsia="仿宋_GB2312" w:cs="Times New Roman"/>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7月底前</w:t>
            </w:r>
            <w:r>
              <w:rPr>
                <w:rFonts w:ascii="Times New Roman" w:hAnsi="Times New Roman" w:eastAsia="仿宋_GB2312" w:cs="Times New Roman"/>
                <w:color w:val="000000"/>
                <w:sz w:val="28"/>
                <w:szCs w:val="28"/>
                <w:lang w:val="en-US" w:eastAsia="zh-CN"/>
              </w:rPr>
            </w:r>
            <w:r>
              <w:rPr>
                <w:rFonts w:ascii="Times New Roman" w:hAnsi="Times New Roman" w:eastAsia="仿宋_GB2312" w:cs="Times New Roman"/>
                <w:color w:val="000000"/>
                <w:sz w:val="28"/>
                <w:szCs w:val="28"/>
                <w:lang w:val="en-US" w:eastAsia="zh-CN"/>
              </w:rPr>
            </w:r>
          </w:p>
        </w:tc>
        <w:tc>
          <w:tcPr>
            <w:tcBorders/>
            <w:tcW w:w="770" w:type="dxa"/>
            <w:vAlign w:val="center"/>
            <w:textDirection w:val="lrTb"/>
            <w:noWrap w:val="false"/>
          </w:tcPr>
          <w:p>
            <w:pPr>
              <w:pStyle w:val="654"/>
              <w:pBdr/>
              <w:spacing w:line="320" w:lineRule="exact"/>
              <w:ind/>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tc>
      </w:tr>
      <w:tr>
        <w:trPr>
          <w:trHeight w:val="660"/>
        </w:trPr>
        <w:tc>
          <w:tcPr>
            <w:tcBorders/>
            <w:tcW w:w="1123" w:type="dxa"/>
            <w:vAlign w:val="center"/>
            <w:vMerge w:val="continue"/>
            <w:textDirection w:val="lrTb"/>
            <w:noWrap w:val="false"/>
          </w:tcPr>
          <w:p>
            <w:pPr>
              <w:pStyle w:val="654"/>
              <w:pBdr/>
              <w:spacing w:line="320" w:lineRule="exact"/>
              <w:ind/>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tc>
        <w:tc>
          <w:tcPr>
            <w:tcBorders/>
            <w:tcW w:w="1509" w:type="dxa"/>
            <w:vAlign w:val="center"/>
            <w:vMerge w:val="continue"/>
            <w:textDirection w:val="lrTb"/>
            <w:noWrap w:val="false"/>
          </w:tcPr>
          <w:p>
            <w:pPr>
              <w:pStyle w:val="654"/>
              <w:pBdr/>
              <w:spacing w:line="320" w:lineRule="exact"/>
              <w:ind/>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tc>
        <w:tc>
          <w:tcPr>
            <w:tcBorders/>
            <w:tcW w:w="8958" w:type="dxa"/>
            <w:vAlign w:val="center"/>
            <w:textDirection w:val="lrTb"/>
            <w:noWrap w:val="false"/>
          </w:tcPr>
          <w:p>
            <w:pPr>
              <w:pStyle w:val="654"/>
              <w:pBdr/>
              <w:spacing w:line="300" w:lineRule="exact"/>
              <w:ind/>
              <w:jc w:val="left"/>
              <w:rPr>
                <w:rFonts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4.牵头研究部署本院审务督察、</w:t>
            </w:r>
            <w:r>
              <w:rPr>
                <w:rFonts w:hint="eastAsia" w:ascii="仿宋_GB2312" w:hAnsi="仿宋_GB2312" w:eastAsia="仿宋_GB2312" w:cs="仿宋_GB2312"/>
                <w:color w:val="000000"/>
                <w:sz w:val="28"/>
                <w:szCs w:val="28"/>
                <w:highlight w:val="none"/>
                <w:lang w:val="en-US" w:eastAsia="zh-CN"/>
              </w:rPr>
              <w:t xml:space="preserve">司法作风突出问题整治等</w:t>
            </w:r>
            <w:r>
              <w:rPr>
                <w:rFonts w:hint="eastAsia" w:ascii="仿宋_GB2312" w:hAnsi="仿宋_GB2312" w:eastAsia="仿宋_GB2312" w:cs="仿宋_GB2312"/>
                <w:sz w:val="28"/>
                <w:szCs w:val="28"/>
                <w:lang w:val="en-US" w:eastAsia="zh-CN"/>
              </w:rPr>
              <w:t xml:space="preserve">工作。</w:t>
            </w:r>
            <w:r>
              <w:rPr>
                <w:rFonts w:ascii="仿宋_GB2312" w:hAnsi="仿宋_GB2312" w:eastAsia="仿宋_GB2312" w:cs="仿宋_GB2312"/>
                <w:sz w:val="28"/>
                <w:szCs w:val="28"/>
                <w:lang w:val="en-US" w:eastAsia="zh-CN"/>
              </w:rPr>
            </w:r>
            <w:r>
              <w:rPr>
                <w:rFonts w:ascii="仿宋_GB2312" w:hAnsi="仿宋_GB2312" w:eastAsia="仿宋_GB2312" w:cs="仿宋_GB2312"/>
                <w:sz w:val="28"/>
                <w:szCs w:val="28"/>
                <w:lang w:val="en-US" w:eastAsia="zh-CN"/>
              </w:rPr>
            </w:r>
          </w:p>
        </w:tc>
        <w:tc>
          <w:tcPr>
            <w:tcBorders/>
            <w:tcW w:w="1274" w:type="dxa"/>
            <w:vAlign w:val="center"/>
            <w:textDirection w:val="lrTb"/>
            <w:noWrap w:val="false"/>
          </w:tcPr>
          <w:p>
            <w:pPr>
              <w:pStyle w:val="654"/>
              <w:pBdr/>
              <w:spacing w:line="320" w:lineRule="exact"/>
              <w:ind/>
              <w:jc w:val="center"/>
              <w:rPr>
                <w:rFonts w:ascii="Times New Roman" w:hAnsi="Times New Roman" w:eastAsia="仿宋_GB2312" w:cs="Times New Roman"/>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8月底前</w:t>
            </w:r>
            <w:r>
              <w:rPr>
                <w:rFonts w:ascii="Times New Roman" w:hAnsi="Times New Roman" w:eastAsia="仿宋_GB2312" w:cs="Times New Roman"/>
                <w:color w:val="000000"/>
                <w:sz w:val="28"/>
                <w:szCs w:val="28"/>
                <w:lang w:val="en-US" w:eastAsia="zh-CN"/>
              </w:rPr>
            </w:r>
            <w:r>
              <w:rPr>
                <w:rFonts w:ascii="Times New Roman" w:hAnsi="Times New Roman" w:eastAsia="仿宋_GB2312" w:cs="Times New Roman"/>
                <w:color w:val="000000"/>
                <w:sz w:val="28"/>
                <w:szCs w:val="28"/>
                <w:lang w:val="en-US" w:eastAsia="zh-CN"/>
              </w:rPr>
            </w:r>
          </w:p>
        </w:tc>
        <w:tc>
          <w:tcPr>
            <w:tcBorders/>
            <w:tcW w:w="770" w:type="dxa"/>
            <w:vAlign w:val="center"/>
            <w:textDirection w:val="lrTb"/>
            <w:noWrap w:val="false"/>
          </w:tcPr>
          <w:p>
            <w:pPr>
              <w:pStyle w:val="654"/>
              <w:pBdr/>
              <w:spacing w:line="320" w:lineRule="exact"/>
              <w:ind/>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r>
            <w:r>
              <w:rPr>
                <w:rFonts w:ascii="Times New Roman" w:hAnsi="Times New Roman" w:eastAsia="仿宋_GB2312" w:cs="Times New Roman"/>
                <w:color w:val="000000"/>
                <w:sz w:val="28"/>
                <w:szCs w:val="28"/>
              </w:rPr>
            </w:r>
          </w:p>
        </w:tc>
      </w:tr>
    </w:tbl>
    <w:p>
      <w:pPr>
        <w:pStyle w:val="654"/>
        <w:pBdr/>
        <w:spacing/>
        <w:ind/>
        <w:rPr/>
      </w:pPr>
      <w:r/>
      <w:r/>
    </w:p>
    <w:p>
      <w:pPr>
        <w:keepNext w:val="false"/>
        <w:keepLines w:val="false"/>
        <w:pageBreakBefore w:val="false"/>
        <w:widowControl w:val="false"/>
        <w:pBdr/>
        <w:spacing w:line="600" w:lineRule="exact"/>
        <w:ind/>
        <w:jc w:val="center"/>
        <w:rPr>
          <w:rFonts w:ascii="方正小标宋简体" w:hAnsi="方正小标宋简体" w:eastAsia="方正小标宋简体" w:cs="方正小标宋简体"/>
          <w:sz w:val="42"/>
          <w:szCs w:val="42"/>
        </w:rPr>
      </w:pPr>
      <w:r>
        <w:rPr>
          <w:rFonts w:hint="eastAsia" w:eastAsia="方正小标宋简体" w:cs="方正小标宋简体"/>
          <w:spacing w:val="-20"/>
          <w:sz w:val="42"/>
          <w:szCs w:val="42"/>
          <w:highlight w:val="none"/>
        </w:rPr>
      </w:r>
      <w:r>
        <w:rPr>
          <w:rFonts w:hint="eastAsia" w:eastAsia="方正小标宋简体" w:cs="方正小标宋简体"/>
          <w:spacing w:val="-20"/>
          <w:sz w:val="42"/>
          <w:szCs w:val="42"/>
          <w:highlight w:val="none"/>
        </w:rPr>
      </w:r>
    </w:p>
    <w:p>
      <w:pPr>
        <w:keepNext w:val="false"/>
        <w:keepLines w:val="false"/>
        <w:pageBreakBefore w:val="false"/>
        <w:widowControl w:val="false"/>
        <w:pBdr/>
        <w:spacing w:line="600" w:lineRule="exact"/>
        <w:ind/>
        <w:jc w:val="center"/>
        <w:rPr>
          <w:rFonts w:hint="eastAsia" w:eastAsia="方正小标宋简体" w:cs="方正小标宋简体"/>
          <w:spacing w:val="-20"/>
          <w:sz w:val="42"/>
          <w:szCs w:val="42"/>
          <w:highlight w:val="none"/>
        </w:rPr>
      </w:pPr>
      <w:r>
        <w:rPr>
          <w:rFonts w:hint="eastAsia" w:eastAsia="方正小标宋简体" w:cs="方正小标宋简体"/>
          <w:spacing w:val="-20"/>
          <w:sz w:val="42"/>
          <w:szCs w:val="42"/>
          <w:highlight w:val="none"/>
        </w:rPr>
      </w:r>
      <w:r>
        <w:rPr>
          <w:rFonts w:hint="eastAsia" w:eastAsia="方正小标宋简体" w:cs="方正小标宋简体"/>
          <w:spacing w:val="-20"/>
          <w:sz w:val="42"/>
          <w:szCs w:val="42"/>
          <w:highlight w:val="none"/>
        </w:rPr>
      </w:r>
    </w:p>
    <w:p>
      <w:pPr>
        <w:keepNext w:val="false"/>
        <w:keepLines w:val="false"/>
        <w:pageBreakBefore w:val="false"/>
        <w:widowControl w:val="false"/>
        <w:pBdr/>
        <w:spacing w:line="600" w:lineRule="exact"/>
        <w:ind/>
        <w:jc w:val="center"/>
        <w:rPr>
          <w:rFonts w:hint="eastAsia" w:eastAsia="方正小标宋简体" w:cs="方正小标宋简体"/>
          <w:spacing w:val="-20"/>
          <w:sz w:val="42"/>
          <w:szCs w:val="42"/>
          <w:highlight w:val="none"/>
        </w:rPr>
      </w:pPr>
      <w:r>
        <w:rPr>
          <w:rFonts w:hint="eastAsia" w:eastAsia="方正小标宋简体" w:cs="方正小标宋简体"/>
          <w:spacing w:val="-20"/>
          <w:sz w:val="42"/>
          <w:szCs w:val="42"/>
          <w:highlight w:val="none"/>
        </w:rPr>
      </w:r>
      <w:r>
        <w:rPr>
          <w:rFonts w:hint="eastAsia" w:eastAsia="方正小标宋简体" w:cs="方正小标宋简体"/>
          <w:spacing w:val="-20"/>
          <w:sz w:val="42"/>
          <w:szCs w:val="42"/>
          <w:highlight w:val="none"/>
        </w:rPr>
      </w:r>
    </w:p>
    <w:p>
      <w:pPr>
        <w:keepNext w:val="false"/>
        <w:keepLines w:val="false"/>
        <w:pageBreakBefore w:val="false"/>
        <w:widowControl w:val="false"/>
        <w:pBdr/>
        <w:spacing w:line="600" w:lineRule="exact"/>
        <w:ind/>
        <w:jc w:val="center"/>
        <w:rPr>
          <w:rFonts w:hint="eastAsia" w:eastAsia="方正小标宋简体" w:cs="方正小标宋简体"/>
          <w:spacing w:val="-20"/>
          <w:sz w:val="42"/>
          <w:szCs w:val="42"/>
          <w:highlight w:val="none"/>
        </w:rPr>
      </w:pPr>
      <w:r>
        <w:rPr>
          <w:rFonts w:hint="eastAsia" w:eastAsia="方正小标宋简体" w:cs="方正小标宋简体"/>
          <w:spacing w:val="-20"/>
          <w:sz w:val="42"/>
          <w:szCs w:val="42"/>
          <w:highlight w:val="none"/>
        </w:rPr>
      </w:r>
      <w:r>
        <w:rPr>
          <w:rFonts w:hint="eastAsia" w:eastAsia="方正小标宋简体" w:cs="方正小标宋简体"/>
          <w:spacing w:val="-20"/>
          <w:sz w:val="42"/>
          <w:szCs w:val="42"/>
          <w:highlight w:val="none"/>
        </w:rPr>
      </w:r>
    </w:p>
    <w:p>
      <w:pPr>
        <w:pStyle w:val="654"/>
        <w:keepNext w:val="false"/>
        <w:keepLines w:val="false"/>
        <w:pageBreakBefore w:val="false"/>
        <w:widowControl w:val="false"/>
        <w:pBdr/>
        <w:spacing w:line="600" w:lineRule="exact"/>
        <w:ind/>
        <w:jc w:val="center"/>
        <w:rPr>
          <w:rFonts w:hint="eastAsia" w:eastAsia="方正小标宋简体" w:cs="方正小标宋简体"/>
          <w:spacing w:val="-20"/>
          <w:sz w:val="42"/>
          <w:szCs w:val="42"/>
          <w:highlight w:val="none"/>
        </w:rPr>
      </w:pPr>
      <w:r>
        <w:rPr>
          <w:rFonts w:hint="eastAsia" w:ascii="方正小标宋简体" w:hAnsi="方正小标宋简体" w:eastAsia="方正小标宋简体" w:cs="方正小标宋简体"/>
          <w:spacing w:val="-20"/>
          <w:sz w:val="42"/>
          <w:szCs w:val="42"/>
          <w:lang w:eastAsia="zh-CN"/>
        </w:rPr>
        <w:t xml:space="preserve">横州市人民法院</w:t>
      </w:r>
      <w:r>
        <w:rPr>
          <w:rFonts w:hint="eastAsia" w:ascii="方正小标宋简体" w:hAnsi="方正小标宋简体" w:eastAsia="方正小标宋简体" w:cs="方正小标宋简体"/>
          <w:spacing w:val="-20"/>
          <w:sz w:val="42"/>
          <w:szCs w:val="42"/>
        </w:rPr>
        <w:t xml:space="preserve">领导班子其他成员</w:t>
      </w:r>
      <w:r>
        <w:rPr>
          <w:rFonts w:hint="eastAsia" w:ascii="Times New Roman" w:hAnsi="Times New Roman" w:eastAsia="方正小标宋简体" w:cs="Times New Roman"/>
          <w:color w:val="000000"/>
          <w:spacing w:val="-20"/>
          <w:sz w:val="42"/>
          <w:szCs w:val="42"/>
        </w:rPr>
        <w:t xml:space="preserve">202</w:t>
      </w:r>
      <w:r>
        <w:rPr>
          <w:rFonts w:hint="eastAsia" w:ascii="Times New Roman" w:hAnsi="Times New Roman" w:eastAsia="方正小标宋简体" w:cs="Times New Roman"/>
          <w:color w:val="000000"/>
          <w:spacing w:val="-20"/>
          <w:sz w:val="42"/>
          <w:szCs w:val="42"/>
          <w:lang w:val="en-US" w:eastAsia="zh-CN"/>
        </w:rPr>
        <w:t xml:space="preserve">4</w:t>
      </w:r>
      <w:r>
        <w:rPr>
          <w:rFonts w:hint="eastAsia" w:eastAsia="方正小标宋简体" w:cs="方正小标宋简体"/>
          <w:spacing w:val="-20"/>
          <w:sz w:val="42"/>
          <w:szCs w:val="42"/>
        </w:rPr>
        <w:t xml:space="preserve">年度党风廉政建设</w:t>
      </w:r>
      <w:r>
        <w:rPr>
          <w:rFonts w:hint="eastAsia" w:eastAsia="方正小标宋简体" w:cs="方正小标宋简体"/>
          <w:spacing w:val="-20"/>
          <w:sz w:val="42"/>
          <w:szCs w:val="42"/>
          <w:lang w:eastAsia="zh-CN"/>
        </w:rPr>
        <w:t xml:space="preserve">“一岗双责”</w:t>
      </w:r>
      <w:r>
        <w:rPr>
          <w:rFonts w:hint="eastAsia" w:eastAsia="方正小标宋简体" w:cs="方正小标宋简体"/>
          <w:spacing w:val="-20"/>
          <w:sz w:val="42"/>
          <w:szCs w:val="42"/>
        </w:rPr>
        <w:t xml:space="preserve">清单</w:t>
      </w:r>
      <w:r>
        <w:rPr>
          <w:rFonts w:ascii="方正小标宋简体" w:hAnsi="方正小标宋简体" w:eastAsia="方正小标宋简体" w:cs="方正小标宋简体"/>
          <w:sz w:val="42"/>
          <w:szCs w:val="42"/>
        </w:rPr>
      </w:r>
      <w:r>
        <w:rPr>
          <w:rFonts w:hint="eastAsia" w:eastAsia="方正小标宋简体" w:cs="方正小标宋简体"/>
          <w:spacing w:val="-20"/>
          <w:sz w:val="42"/>
          <w:szCs w:val="42"/>
          <w:highlight w:val="none"/>
        </w:rPr>
      </w:r>
    </w:p>
    <w:p>
      <w:pPr>
        <w:pStyle w:val="654"/>
        <w:keepNext w:val="false"/>
        <w:keepLines w:val="false"/>
        <w:pageBreakBefore w:val="false"/>
        <w:widowControl w:val="false"/>
        <w:pBdr/>
        <w:spacing w:line="600" w:lineRule="exact"/>
        <w:ind/>
        <w:rPr>
          <w:rFonts w:hint="eastAsia" w:ascii="仿宋_GB2312" w:hAnsi="仿宋_GB2312" w:eastAsia="仿宋_GB2312" w:cs="仿宋_GB2312"/>
          <w:spacing w:val="6"/>
          <w:sz w:val="28"/>
          <w:szCs w:val="28"/>
          <w:lang w:eastAsia="zh-CN"/>
        </w:rPr>
      </w:pPr>
      <w:r>
        <w:rPr>
          <w:rFonts w:hint="eastAsia" w:ascii="仿宋_GB2312" w:hAnsi="仿宋_GB2312" w:eastAsia="仿宋_GB2312" w:cs="仿宋_GB2312"/>
          <w:spacing w:val="6"/>
          <w:sz w:val="28"/>
          <w:szCs w:val="28"/>
        </w:rPr>
        <w:t xml:space="preserve">填报单位（公章）</w:t>
      </w:r>
      <w:r>
        <w:rPr>
          <w:rFonts w:hint="eastAsia" w:ascii="仿宋_GB2312" w:hAnsi="仿宋_GB2312" w:eastAsia="仿宋_GB2312" w:cs="仿宋_GB2312"/>
          <w:spacing w:val="6"/>
          <w:sz w:val="28"/>
          <w:szCs w:val="28"/>
          <w:lang w:eastAsia="zh-CN"/>
        </w:rPr>
        <w:t xml:space="preserve">：中共横州市</w:t>
      </w:r>
      <w:r>
        <w:rPr>
          <w:rFonts w:hint="eastAsia" w:ascii="仿宋_GB2312" w:hAnsi="仿宋_GB2312" w:eastAsia="仿宋_GB2312" w:cs="仿宋_GB2312"/>
          <w:spacing w:val="6"/>
          <w:sz w:val="28"/>
          <w:szCs w:val="28"/>
        </w:rPr>
        <w:t xml:space="preserve">人民法院</w:t>
      </w:r>
      <w:r>
        <w:rPr>
          <w:rFonts w:hint="eastAsia" w:ascii="仿宋_GB2312" w:hAnsi="仿宋_GB2312" w:eastAsia="仿宋_GB2312" w:cs="仿宋_GB2312"/>
          <w:spacing w:val="6"/>
          <w:sz w:val="28"/>
          <w:szCs w:val="28"/>
          <w:lang w:eastAsia="zh-CN"/>
        </w:rPr>
        <w:t xml:space="preserve">党组</w:t>
      </w:r>
      <w:r>
        <w:rPr>
          <w:rFonts w:hint="eastAsia" w:ascii="仿宋_GB2312" w:hAnsi="仿宋_GB2312" w:eastAsia="仿宋_GB2312" w:cs="仿宋_GB2312"/>
          <w:spacing w:val="6"/>
          <w:sz w:val="28"/>
          <w:szCs w:val="28"/>
          <w:lang w:val="en-US" w:eastAsia="zh-CN"/>
        </w:rPr>
        <w:t xml:space="preserve">  </w:t>
      </w:r>
      <w:r>
        <w:rPr>
          <w:rFonts w:hint="eastAsia" w:ascii="仿宋_GB2312" w:hAnsi="仿宋_GB2312" w:eastAsia="仿宋_GB2312" w:cs="仿宋_GB2312"/>
          <w:spacing w:val="6"/>
          <w:sz w:val="28"/>
          <w:szCs w:val="28"/>
        </w:rPr>
        <w:t xml:space="preserve">  </w:t>
      </w:r>
      <w:r>
        <w:rPr>
          <w:rFonts w:hint="eastAsia" w:ascii="仿宋_GB2312" w:hAnsi="仿宋_GB2312" w:eastAsia="仿宋_GB2312" w:cs="仿宋_GB2312"/>
          <w:spacing w:val="6"/>
          <w:sz w:val="28"/>
          <w:szCs w:val="28"/>
          <w:lang w:val="en-US" w:eastAsia="zh-CN"/>
        </w:rPr>
        <w:t xml:space="preserve">      </w:t>
      </w:r>
      <w:r>
        <w:rPr>
          <w:rFonts w:hint="eastAsia" w:ascii="仿宋_GB2312" w:hAnsi="仿宋_GB2312" w:eastAsia="仿宋_GB2312" w:cs="仿宋_GB2312"/>
          <w:spacing w:val="6"/>
          <w:sz w:val="28"/>
          <w:szCs w:val="28"/>
        </w:rPr>
        <w:t xml:space="preserve">责任人</w:t>
      </w:r>
      <w:r>
        <w:rPr>
          <w:rFonts w:hint="eastAsia" w:ascii="仿宋_GB2312" w:hAnsi="仿宋_GB2312" w:eastAsia="仿宋_GB2312" w:cs="仿宋_GB2312"/>
          <w:spacing w:val="6"/>
          <w:sz w:val="28"/>
          <w:szCs w:val="28"/>
          <w:lang w:eastAsia="zh-CN"/>
        </w:rPr>
        <w:t xml:space="preserve">：</w:t>
      </w:r>
      <w:r>
        <w:rPr>
          <w:rFonts w:hint="eastAsia" w:ascii="仿宋_GB2312" w:hAnsi="仿宋_GB2312" w:eastAsia="仿宋_GB2312" w:cs="仿宋_GB2312"/>
          <w:spacing w:val="6"/>
          <w:sz w:val="28"/>
          <w:szCs w:val="28"/>
          <w:lang w:val="en-US" w:eastAsia="zh-CN"/>
        </w:rPr>
        <w:t xml:space="preserve">孙胜好</w:t>
      </w:r>
      <w:r>
        <w:rPr>
          <w:rFonts w:hint="eastAsia" w:ascii="仿宋_GB2312" w:hAnsi="仿宋_GB2312" w:eastAsia="仿宋_GB2312" w:cs="仿宋_GB2312"/>
          <w:spacing w:val="6"/>
          <w:sz w:val="28"/>
          <w:szCs w:val="28"/>
        </w:rPr>
        <w:t xml:space="preserve">     </w:t>
      </w:r>
      <w:r>
        <w:rPr>
          <w:rFonts w:hint="eastAsia" w:ascii="仿宋_GB2312" w:hAnsi="仿宋_GB2312" w:eastAsia="仿宋_GB2312" w:cs="仿宋_GB2312"/>
          <w:spacing w:val="6"/>
          <w:sz w:val="28"/>
          <w:szCs w:val="28"/>
          <w:lang w:val="en-US" w:eastAsia="zh-CN"/>
        </w:rPr>
        <w:t xml:space="preserve">    </w:t>
      </w:r>
      <w:r>
        <w:rPr>
          <w:rFonts w:hint="eastAsia" w:ascii="仿宋_GB2312" w:hAnsi="仿宋_GB2312" w:eastAsia="仿宋_GB2312" w:cs="仿宋_GB2312"/>
          <w:spacing w:val="6"/>
          <w:sz w:val="28"/>
          <w:szCs w:val="28"/>
        </w:rPr>
        <w:t xml:space="preserve">职务：</w:t>
      </w:r>
      <w:r>
        <w:rPr>
          <w:rFonts w:hint="eastAsia" w:ascii="仿宋_GB2312" w:hAnsi="仿宋_GB2312" w:eastAsia="仿宋_GB2312" w:cs="仿宋_GB2312"/>
          <w:spacing w:val="6"/>
          <w:sz w:val="28"/>
          <w:szCs w:val="28"/>
          <w:lang w:eastAsia="zh-CN"/>
        </w:rPr>
        <w:t xml:space="preserve">党组成员、副院长</w:t>
      </w:r>
      <w:r>
        <w:rPr>
          <w:rFonts w:hint="eastAsia" w:ascii="仿宋_GB2312" w:hAnsi="仿宋_GB2312" w:eastAsia="仿宋_GB2312" w:cs="仿宋_GB2312"/>
          <w:spacing w:val="6"/>
          <w:sz w:val="28"/>
          <w:szCs w:val="28"/>
          <w:lang w:eastAsia="zh-CN"/>
        </w:rPr>
      </w:r>
      <w:r>
        <w:rPr>
          <w:rFonts w:hint="eastAsia" w:ascii="仿宋_GB2312" w:hAnsi="仿宋_GB2312" w:eastAsia="仿宋_GB2312" w:cs="仿宋_GB2312"/>
          <w:spacing w:val="6"/>
          <w:sz w:val="28"/>
          <w:szCs w:val="28"/>
          <w:lang w:eastAsia="zh-CN"/>
        </w:rPr>
      </w:r>
    </w:p>
    <w:tbl>
      <w:tblPr>
        <w:tblStyle w:val="66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57" w:type="dxa"/>
          <w:top w:w="28" w:type="dxa"/>
          <w:right w:w="57" w:type="dxa"/>
          <w:bottom w:w="28" w:type="dxa"/>
        </w:tblCellMar>
        <w:tblLook w:val="04A0" w:firstRow="1" w:lastRow="0" w:firstColumn="1" w:lastColumn="0" w:noHBand="0" w:noVBand="1"/>
      </w:tblPr>
      <w:tblGrid>
        <w:gridCol w:w="1123"/>
        <w:gridCol w:w="1509"/>
        <w:gridCol w:w="9167"/>
        <w:gridCol w:w="1373"/>
        <w:gridCol w:w="686"/>
      </w:tblGrid>
      <w:tr>
        <w:trPr>
          <w:trHeight w:val="397"/>
          <w:tblHeader/>
        </w:trPr>
        <w:tc>
          <w:tcPr>
            <w:tcBorders/>
            <w:tcW w:w="1123" w:type="dxa"/>
            <w:vAlign w:val="center"/>
            <w:textDirection w:val="lrTb"/>
            <w:noWrap w:val="false"/>
          </w:tcPr>
          <w:p>
            <w:pPr>
              <w:pStyle w:val="654"/>
              <w:pBdr/>
              <w:spacing w:line="300" w:lineRule="exact"/>
              <w:ind/>
              <w:jc w:val="center"/>
              <w:rPr>
                <w:rFonts w:ascii="宋体" w:hAnsi="宋体" w:cs="黑体"/>
                <w:b/>
                <w:sz w:val="20"/>
                <w:szCs w:val="21"/>
              </w:rPr>
            </w:pPr>
            <w:r>
              <w:rPr>
                <w:rFonts w:hint="eastAsia" w:ascii="宋体" w:hAnsi="宋体" w:cs="黑体"/>
                <w:b/>
                <w:sz w:val="20"/>
                <w:szCs w:val="21"/>
              </w:rPr>
              <w:t xml:space="preserve">清单分类</w:t>
            </w:r>
            <w:r>
              <w:rPr>
                <w:rFonts w:ascii="宋体" w:hAnsi="宋体" w:cs="黑体"/>
                <w:b/>
                <w:sz w:val="20"/>
                <w:szCs w:val="21"/>
              </w:rPr>
            </w:r>
            <w:r>
              <w:rPr>
                <w:rFonts w:ascii="宋体" w:hAnsi="宋体" w:cs="黑体"/>
                <w:b/>
                <w:sz w:val="20"/>
                <w:szCs w:val="21"/>
              </w:rPr>
            </w:r>
          </w:p>
        </w:tc>
        <w:tc>
          <w:tcPr>
            <w:tcBorders/>
            <w:tcW w:w="1509" w:type="dxa"/>
            <w:vAlign w:val="center"/>
            <w:textDirection w:val="lrTb"/>
            <w:noWrap w:val="false"/>
          </w:tcPr>
          <w:p>
            <w:pPr>
              <w:pStyle w:val="654"/>
              <w:pBdr/>
              <w:spacing w:line="300" w:lineRule="exact"/>
              <w:ind/>
              <w:jc w:val="center"/>
              <w:rPr>
                <w:rFonts w:ascii="宋体" w:hAnsi="宋体" w:cs="黑体"/>
                <w:b/>
                <w:sz w:val="20"/>
                <w:szCs w:val="21"/>
              </w:rPr>
            </w:pPr>
            <w:r>
              <w:rPr>
                <w:rFonts w:hint="eastAsia" w:ascii="宋体" w:hAnsi="宋体" w:cs="黑体"/>
                <w:b/>
                <w:sz w:val="20"/>
                <w:szCs w:val="21"/>
              </w:rPr>
              <w:t xml:space="preserve">责任项目</w:t>
            </w:r>
            <w:r>
              <w:rPr>
                <w:rFonts w:ascii="宋体" w:hAnsi="宋体" w:cs="黑体"/>
                <w:b/>
                <w:sz w:val="20"/>
                <w:szCs w:val="21"/>
              </w:rPr>
            </w:r>
            <w:r>
              <w:rPr>
                <w:rFonts w:ascii="宋体" w:hAnsi="宋体" w:cs="黑体"/>
                <w:b/>
                <w:sz w:val="20"/>
                <w:szCs w:val="21"/>
              </w:rPr>
            </w:r>
          </w:p>
        </w:tc>
        <w:tc>
          <w:tcPr>
            <w:tcBorders/>
            <w:tcW w:w="9167" w:type="dxa"/>
            <w:vAlign w:val="center"/>
            <w:textDirection w:val="lrTb"/>
            <w:noWrap w:val="false"/>
          </w:tcPr>
          <w:p>
            <w:pPr>
              <w:pStyle w:val="654"/>
              <w:pBdr/>
              <w:spacing w:line="300" w:lineRule="exact"/>
              <w:ind/>
              <w:jc w:val="center"/>
              <w:rPr>
                <w:rFonts w:ascii="宋体" w:hAnsi="宋体" w:cs="黑体"/>
                <w:b/>
                <w:sz w:val="20"/>
                <w:szCs w:val="21"/>
              </w:rPr>
            </w:pPr>
            <w:r>
              <w:rPr>
                <w:rFonts w:hint="eastAsia" w:ascii="宋体" w:hAnsi="宋体" w:cs="黑体"/>
                <w:b/>
                <w:sz w:val="20"/>
                <w:szCs w:val="21"/>
              </w:rPr>
              <w:t xml:space="preserve">具  体  措  施</w:t>
            </w:r>
            <w:r>
              <w:rPr>
                <w:rFonts w:ascii="宋体" w:hAnsi="宋体" w:cs="黑体"/>
                <w:b/>
                <w:sz w:val="20"/>
                <w:szCs w:val="21"/>
              </w:rPr>
            </w:r>
            <w:r>
              <w:rPr>
                <w:rFonts w:ascii="宋体" w:hAnsi="宋体" w:cs="黑体"/>
                <w:b/>
                <w:sz w:val="20"/>
                <w:szCs w:val="21"/>
              </w:rPr>
            </w:r>
          </w:p>
        </w:tc>
        <w:tc>
          <w:tcPr>
            <w:tcBorders/>
            <w:tcW w:w="1373" w:type="dxa"/>
            <w:vAlign w:val="center"/>
            <w:textDirection w:val="lrTb"/>
            <w:noWrap w:val="false"/>
          </w:tcPr>
          <w:p>
            <w:pPr>
              <w:pStyle w:val="654"/>
              <w:pBdr/>
              <w:spacing w:line="300" w:lineRule="exact"/>
              <w:ind/>
              <w:jc w:val="center"/>
              <w:rPr>
                <w:rFonts w:ascii="宋体" w:hAnsi="宋体" w:cs="黑体"/>
                <w:b/>
                <w:sz w:val="20"/>
                <w:szCs w:val="21"/>
              </w:rPr>
            </w:pPr>
            <w:r>
              <w:rPr>
                <w:rFonts w:hint="eastAsia" w:ascii="宋体" w:hAnsi="宋体" w:cs="黑体"/>
                <w:b/>
                <w:sz w:val="20"/>
                <w:szCs w:val="21"/>
              </w:rPr>
              <w:t xml:space="preserve">完成时限</w:t>
            </w:r>
            <w:r>
              <w:rPr>
                <w:rFonts w:ascii="宋体" w:hAnsi="宋体" w:cs="黑体"/>
                <w:b/>
                <w:sz w:val="20"/>
                <w:szCs w:val="21"/>
              </w:rPr>
            </w:r>
            <w:r>
              <w:rPr>
                <w:rFonts w:ascii="宋体" w:hAnsi="宋体" w:cs="黑体"/>
                <w:b/>
                <w:sz w:val="20"/>
                <w:szCs w:val="21"/>
              </w:rPr>
            </w:r>
          </w:p>
        </w:tc>
        <w:tc>
          <w:tcPr>
            <w:tcBorders/>
            <w:tcW w:w="686" w:type="dxa"/>
            <w:vAlign w:val="center"/>
            <w:textDirection w:val="lrTb"/>
            <w:noWrap w:val="false"/>
          </w:tcPr>
          <w:p>
            <w:pPr>
              <w:pStyle w:val="654"/>
              <w:pBdr/>
              <w:spacing w:line="300" w:lineRule="exact"/>
              <w:ind/>
              <w:jc w:val="center"/>
              <w:rPr>
                <w:rFonts w:ascii="宋体" w:hAnsi="宋体" w:cs="黑体"/>
                <w:b/>
                <w:sz w:val="20"/>
                <w:szCs w:val="21"/>
              </w:rPr>
            </w:pPr>
            <w:r>
              <w:rPr>
                <w:rFonts w:hint="eastAsia" w:ascii="宋体" w:hAnsi="宋体" w:cs="黑体"/>
                <w:b/>
                <w:sz w:val="20"/>
                <w:szCs w:val="21"/>
              </w:rPr>
              <w:t xml:space="preserve">备注</w:t>
            </w:r>
            <w:r>
              <w:rPr>
                <w:rFonts w:ascii="宋体" w:hAnsi="宋体" w:cs="黑体"/>
                <w:b/>
                <w:sz w:val="20"/>
                <w:szCs w:val="21"/>
              </w:rPr>
            </w:r>
            <w:r>
              <w:rPr>
                <w:rFonts w:ascii="宋体" w:hAnsi="宋体" w:cs="黑体"/>
                <w:b/>
                <w:sz w:val="20"/>
                <w:szCs w:val="21"/>
              </w:rPr>
            </w:r>
          </w:p>
        </w:tc>
      </w:tr>
      <w:tr>
        <w:trPr>
          <w:trHeight w:val="860"/>
        </w:trPr>
        <w:tc>
          <w:tcPr>
            <w:tcBorders/>
            <w:tcW w:w="1123" w:type="dxa"/>
            <w:vAlign w:val="center"/>
            <w:vMerge w:val="restart"/>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共性</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清单</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509" w:type="dxa"/>
            <w:vAlign w:val="center"/>
            <w:vMerge w:val="restart"/>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强化责任担当</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9167" w:type="dxa"/>
            <w:vAlign w:val="center"/>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研究部署</w:t>
            </w:r>
            <w:r>
              <w:rPr>
                <w:rFonts w:hint="eastAsia" w:ascii="仿宋_GB2312" w:hAnsi="仿宋_GB2312" w:eastAsia="仿宋_GB2312" w:cs="仿宋_GB2312"/>
                <w:sz w:val="28"/>
                <w:szCs w:val="28"/>
                <w:lang w:eastAsia="zh-CN"/>
              </w:rPr>
              <w:t xml:space="preserve">分管部门</w:t>
            </w:r>
            <w:r>
              <w:rPr>
                <w:rFonts w:hint="eastAsia" w:ascii="仿宋_GB2312" w:hAnsi="仿宋_GB2312" w:eastAsia="仿宋_GB2312" w:cs="仿宋_GB2312"/>
                <w:sz w:val="28"/>
                <w:szCs w:val="28"/>
              </w:rPr>
              <w:t xml:space="preserve">党风廉政建设工作，把党风廉政建设要求融入分管业务工作</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年内至少2次。</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373" w:type="dxa"/>
            <w:vAlign w:val="center"/>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全年</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686" w:type="dxa"/>
            <w:vAlign w:val="center"/>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r>
      <w:tr>
        <w:trPr>
          <w:trHeight w:val="777"/>
        </w:trPr>
        <w:tc>
          <w:tcPr>
            <w:tcBorders/>
            <w:tcW w:w="1123" w:type="dxa"/>
            <w:vAlign w:val="center"/>
            <w:vMerge w:val="continue"/>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509" w:type="dxa"/>
            <w:vAlign w:val="center"/>
            <w:vMerge w:val="continue"/>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9167" w:type="dxa"/>
            <w:vAlign w:val="center"/>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2.认真履行“一岗双责”，协助党组主要负责人落实领导班子党风廉政建设主体责任。</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373" w:type="dxa"/>
            <w:vAlign w:val="center"/>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全年</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686" w:type="dxa"/>
            <w:vAlign w:val="center"/>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r>
      <w:tr>
        <w:trPr>
          <w:trHeight w:val="877"/>
        </w:trPr>
        <w:tc>
          <w:tcPr>
            <w:tcBorders/>
            <w:tcW w:w="1123" w:type="dxa"/>
            <w:vAlign w:val="center"/>
            <w:vMerge w:val="continue"/>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509" w:type="dxa"/>
            <w:vAlign w:val="center"/>
            <w:vMerge w:val="continue"/>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9167" w:type="dxa"/>
            <w:vAlign w:val="center"/>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3</w:t>
            </w:r>
            <w:r>
              <w:rPr>
                <w:rFonts w:hint="eastAsia" w:ascii="仿宋_GB2312" w:hAnsi="仿宋_GB2312" w:eastAsia="仿宋_GB2312" w:cs="仿宋_GB2312"/>
                <w:sz w:val="28"/>
                <w:szCs w:val="28"/>
                <w:lang w:eastAsia="zh-CN"/>
              </w:rPr>
              <w:t xml:space="preserve">.根据职责分工，领导、检查、督促分管部门的全面从严治党工作，综合运用多种方式</w:t>
            </w:r>
            <w:r>
              <w:rPr>
                <w:rFonts w:hint="eastAsia" w:ascii="仿宋_GB2312" w:hAnsi="仿宋_GB2312" w:eastAsia="仿宋_GB2312" w:cs="仿宋_GB2312"/>
                <w:sz w:val="28"/>
                <w:szCs w:val="28"/>
              </w:rPr>
              <w:t xml:space="preserve">加强对</w:t>
            </w:r>
            <w:r>
              <w:rPr>
                <w:rFonts w:hint="eastAsia" w:ascii="仿宋_GB2312" w:hAnsi="仿宋_GB2312" w:eastAsia="仿宋_GB2312" w:cs="仿宋_GB2312"/>
                <w:sz w:val="28"/>
                <w:szCs w:val="28"/>
                <w:lang w:eastAsia="zh-CN"/>
              </w:rPr>
              <w:t xml:space="preserve">分管部门管理和监督。</w:t>
            </w:r>
            <w:r>
              <w:rPr>
                <w:rFonts w:hint="eastAsia" w:ascii="仿宋_GB2312" w:hAnsi="仿宋_GB2312" w:eastAsia="仿宋_GB2312" w:cs="仿宋_GB2312"/>
                <w:sz w:val="28"/>
                <w:szCs w:val="28"/>
                <w:lang w:eastAsia="zh-CN"/>
              </w:rPr>
            </w:r>
            <w:r>
              <w:rPr>
                <w:rFonts w:hint="eastAsia" w:ascii="仿宋_GB2312" w:hAnsi="仿宋_GB2312" w:eastAsia="仿宋_GB2312" w:cs="仿宋_GB2312"/>
                <w:sz w:val="28"/>
                <w:szCs w:val="28"/>
                <w:lang w:eastAsia="zh-CN"/>
              </w:rPr>
            </w:r>
          </w:p>
        </w:tc>
        <w:tc>
          <w:tcPr>
            <w:tcBorders/>
            <w:tcW w:w="1373" w:type="dxa"/>
            <w:vAlign w:val="center"/>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全年</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686" w:type="dxa"/>
            <w:vAlign w:val="center"/>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r>
      <w:tr>
        <w:trPr>
          <w:trHeight w:val="562"/>
        </w:trPr>
        <w:tc>
          <w:tcPr>
            <w:tcBorders/>
            <w:tcW w:w="1123" w:type="dxa"/>
            <w:vAlign w:val="center"/>
            <w:vMerge w:val="continue"/>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509" w:type="dxa"/>
            <w:vAlign w:val="center"/>
            <w:vMerge w:val="restart"/>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加强日常管理</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9167" w:type="dxa"/>
            <w:vAlign w:val="center"/>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年内为</w:t>
            </w:r>
            <w:r>
              <w:rPr>
                <w:rFonts w:hint="eastAsia" w:ascii="仿宋_GB2312" w:hAnsi="仿宋_GB2312" w:eastAsia="仿宋_GB2312" w:cs="仿宋_GB2312"/>
                <w:sz w:val="28"/>
                <w:szCs w:val="28"/>
                <w:lang w:eastAsia="zh-CN"/>
              </w:rPr>
              <w:t xml:space="preserve">分管部门或所在党支部的</w:t>
            </w:r>
            <w:r>
              <w:rPr>
                <w:rFonts w:hint="eastAsia" w:ascii="仿宋_GB2312" w:hAnsi="仿宋_GB2312" w:eastAsia="仿宋_GB2312" w:cs="仿宋_GB2312"/>
                <w:sz w:val="28"/>
                <w:szCs w:val="28"/>
              </w:rPr>
              <w:t xml:space="preserve">党员干部</w:t>
            </w:r>
            <w:r>
              <w:rPr>
                <w:rFonts w:hint="eastAsia" w:ascii="仿宋_GB2312" w:hAnsi="仿宋_GB2312" w:eastAsia="仿宋_GB2312" w:cs="仿宋_GB2312"/>
                <w:sz w:val="28"/>
                <w:szCs w:val="28"/>
                <w:lang w:eastAsia="zh-CN"/>
              </w:rPr>
              <w:t xml:space="preserve">讲</w:t>
            </w:r>
            <w:r>
              <w:rPr>
                <w:rFonts w:hint="eastAsia" w:ascii="仿宋_GB2312" w:hAnsi="仿宋_GB2312" w:eastAsia="仿宋_GB2312" w:cs="仿宋_GB2312"/>
                <w:sz w:val="28"/>
                <w:szCs w:val="28"/>
                <w:lang w:val="en-US" w:eastAsia="zh-CN"/>
              </w:rPr>
              <w:t xml:space="preserve">1</w:t>
            </w:r>
            <w:r>
              <w:rPr>
                <w:rFonts w:hint="eastAsia" w:ascii="仿宋_GB2312" w:hAnsi="仿宋_GB2312" w:eastAsia="仿宋_GB2312" w:cs="仿宋_GB2312"/>
                <w:sz w:val="28"/>
                <w:szCs w:val="28"/>
              </w:rPr>
              <w:t xml:space="preserve">次</w:t>
            </w:r>
            <w:r>
              <w:rPr>
                <w:rFonts w:hint="eastAsia" w:ascii="仿宋_GB2312" w:hAnsi="仿宋_GB2312" w:eastAsia="仿宋_GB2312" w:cs="仿宋_GB2312"/>
                <w:sz w:val="28"/>
                <w:szCs w:val="28"/>
                <w:lang w:eastAsia="zh-CN"/>
              </w:rPr>
              <w:t xml:space="preserve">纪律</w:t>
            </w:r>
            <w:r>
              <w:rPr>
                <w:rFonts w:hint="eastAsia" w:ascii="仿宋_GB2312" w:hAnsi="仿宋_GB2312" w:eastAsia="仿宋_GB2312" w:cs="仿宋_GB2312"/>
                <w:sz w:val="28"/>
                <w:szCs w:val="28"/>
              </w:rPr>
              <w:t xml:space="preserve">党课。</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373" w:type="dxa"/>
            <w:vAlign w:val="center"/>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全年</w:t>
            </w:r>
            <w:r>
              <w:rPr>
                <w:rFonts w:hint="eastAsia" w:ascii="仿宋_GB2312" w:hAnsi="仿宋_GB2312" w:eastAsia="仿宋_GB2312" w:cs="仿宋_GB2312"/>
                <w:sz w:val="28"/>
                <w:szCs w:val="28"/>
                <w:lang w:eastAsia="zh-CN"/>
              </w:rPr>
            </w:r>
            <w:r>
              <w:rPr>
                <w:rFonts w:hint="eastAsia" w:ascii="仿宋_GB2312" w:hAnsi="仿宋_GB2312" w:eastAsia="仿宋_GB2312" w:cs="仿宋_GB2312"/>
                <w:sz w:val="28"/>
                <w:szCs w:val="28"/>
                <w:lang w:eastAsia="zh-CN"/>
              </w:rPr>
            </w:r>
          </w:p>
        </w:tc>
        <w:tc>
          <w:tcPr>
            <w:tcBorders/>
            <w:tcW w:w="686" w:type="dxa"/>
            <w:vAlign w:val="center"/>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r>
      <w:tr>
        <w:trPr>
          <w:trHeight w:val="1233"/>
        </w:trPr>
        <w:tc>
          <w:tcPr>
            <w:tcBorders/>
            <w:tcW w:w="1123" w:type="dxa"/>
            <w:vAlign w:val="center"/>
            <w:vMerge w:val="continue"/>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509" w:type="dxa"/>
            <w:vAlign w:val="center"/>
            <w:vMerge w:val="continue"/>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9167" w:type="dxa"/>
            <w:vAlign w:val="center"/>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年内至少</w:t>
            </w:r>
            <w:r>
              <w:rPr>
                <w:rFonts w:hint="eastAsia" w:ascii="仿宋_GB2312" w:hAnsi="仿宋_GB2312" w:eastAsia="仿宋_GB2312" w:cs="仿宋_GB2312"/>
                <w:sz w:val="28"/>
                <w:szCs w:val="28"/>
                <w:lang w:eastAsia="zh-CN"/>
              </w:rPr>
              <w:t xml:space="preserve">对分管部门正副职</w:t>
            </w:r>
            <w:r>
              <w:rPr>
                <w:rFonts w:hint="eastAsia" w:ascii="仿宋_GB2312" w:hAnsi="仿宋_GB2312" w:eastAsia="仿宋_GB2312" w:cs="仿宋_GB2312"/>
                <w:sz w:val="28"/>
                <w:szCs w:val="28"/>
              </w:rPr>
              <w:t xml:space="preserve">开展1次入户廉政家访，通过了解干部家境解难事，掌握干部思想解心结，体察家风家教识人品，排查廉政风险早提醒。</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373" w:type="dxa"/>
            <w:vAlign w:val="center"/>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全年</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686" w:type="dxa"/>
            <w:vAlign w:val="center"/>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r>
      <w:tr>
        <w:trPr>
          <w:trHeight w:val="1406"/>
        </w:trPr>
        <w:tc>
          <w:tcPr>
            <w:tcBorders/>
            <w:tcW w:w="1123" w:type="dxa"/>
            <w:vAlign w:val="center"/>
            <w:vMerge w:val="continue"/>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509" w:type="dxa"/>
            <w:vAlign w:val="center"/>
            <w:vMerge w:val="continue"/>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9167" w:type="dxa"/>
            <w:vAlign w:val="center"/>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对</w:t>
            </w:r>
            <w:r>
              <w:rPr>
                <w:rFonts w:hint="eastAsia" w:ascii="仿宋_GB2312" w:hAnsi="仿宋_GB2312" w:eastAsia="仿宋_GB2312" w:cs="仿宋_GB2312"/>
                <w:sz w:val="28"/>
                <w:szCs w:val="28"/>
                <w:lang w:eastAsia="zh-CN"/>
              </w:rPr>
              <w:t xml:space="preserve">分管部门干警</w:t>
            </w:r>
            <w:r>
              <w:rPr>
                <w:rFonts w:hint="eastAsia" w:ascii="仿宋_GB2312" w:hAnsi="仿宋_GB2312" w:eastAsia="仿宋_GB2312" w:cs="仿宋_GB2312"/>
                <w:sz w:val="28"/>
                <w:szCs w:val="28"/>
              </w:rPr>
              <w:t xml:space="preserve">定期开展监督谈话，对存在苗头性、倾向性问题的</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及时进行提醒谈话；发现党员干部存在轻微违规违纪违法问题，按照有关规定和管理权限对其诫勉谈话，进行警示警醒和教育帮助。</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373" w:type="dxa"/>
            <w:vAlign w:val="center"/>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全年</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686" w:type="dxa"/>
            <w:vAlign w:val="center"/>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r>
      <w:tr>
        <w:trPr>
          <w:trHeight w:val="1026"/>
        </w:trPr>
        <w:tc>
          <w:tcPr>
            <w:tcBorders/>
            <w:tcW w:w="1123" w:type="dxa"/>
            <w:vAlign w:val="center"/>
            <w:vMerge w:val="continue"/>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509" w:type="dxa"/>
            <w:vAlign w:val="center"/>
            <w:vMerge w:val="continue"/>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9167" w:type="dxa"/>
            <w:vAlign w:val="center"/>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4</w:t>
            </w:r>
            <w:r>
              <w:rPr>
                <w:rFonts w:hint="eastAsia" w:ascii="仿宋_GB2312" w:hAnsi="仿宋_GB2312" w:eastAsia="仿宋_GB2312" w:cs="仿宋_GB2312"/>
                <w:sz w:val="28"/>
                <w:szCs w:val="28"/>
              </w:rPr>
              <w:t xml:space="preserve">.</w:t>
            </w:r>
            <w:r>
              <w:rPr>
                <w:rFonts w:hint="eastAsia" w:ascii="仿宋_GB2312" w:hAnsi="仿宋_GB2312" w:eastAsia="仿宋_GB2312" w:cs="仿宋_GB2312"/>
                <w:sz w:val="28"/>
                <w:szCs w:val="28"/>
                <w:lang w:eastAsia="zh-CN"/>
              </w:rPr>
              <w:t xml:space="preserve">加强对分管部门廉政风险点的梳理排查，及时形成</w:t>
            </w:r>
            <w:r>
              <w:rPr>
                <w:rFonts w:hint="eastAsia" w:ascii="仿宋_GB2312" w:hAnsi="仿宋_GB2312" w:eastAsia="仿宋_GB2312" w:cs="仿宋_GB2312"/>
                <w:sz w:val="28"/>
                <w:szCs w:val="28"/>
                <w:lang w:val="en-US" w:eastAsia="zh-CN"/>
              </w:rPr>
              <w:t xml:space="preserve">廉政风险防控清单，督促干警加强整改落实，堵塞风险漏洞。</w:t>
            </w:r>
            <w:r>
              <w:rPr>
                <w:rFonts w:hint="eastAsia" w:ascii="仿宋_GB2312" w:hAnsi="仿宋_GB2312" w:eastAsia="仿宋_GB2312" w:cs="仿宋_GB2312"/>
                <w:sz w:val="28"/>
                <w:szCs w:val="28"/>
                <w:lang w:eastAsia="zh-CN"/>
              </w:rPr>
            </w:r>
            <w:r>
              <w:rPr>
                <w:rFonts w:hint="eastAsia" w:ascii="仿宋_GB2312" w:hAnsi="仿宋_GB2312" w:eastAsia="仿宋_GB2312" w:cs="仿宋_GB2312"/>
                <w:sz w:val="28"/>
                <w:szCs w:val="28"/>
                <w:lang w:eastAsia="zh-CN"/>
              </w:rPr>
            </w:r>
          </w:p>
        </w:tc>
        <w:tc>
          <w:tcPr>
            <w:tcBorders/>
            <w:tcW w:w="1373" w:type="dxa"/>
            <w:vAlign w:val="center"/>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全年</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686" w:type="dxa"/>
            <w:vAlign w:val="center"/>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r>
      <w:tr>
        <w:trPr>
          <w:trHeight w:val="679"/>
        </w:trPr>
        <w:tc>
          <w:tcPr>
            <w:tcBorders/>
            <w:tcW w:w="1123" w:type="dxa"/>
            <w:vAlign w:val="center"/>
            <w:vMerge w:val="restart"/>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共性</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清单</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509" w:type="dxa"/>
            <w:vAlign w:val="center"/>
            <w:vMerge w:val="restart"/>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严格廉洁自律</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9167" w:type="dxa"/>
            <w:vAlign w:val="center"/>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模范遵守和执行党规党纪及国家法律法规，严格执行党的政治纪律和政治规矩，严格贯彻落实中央八项规定精神。</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373" w:type="dxa"/>
            <w:vAlign w:val="center"/>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全年</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686" w:type="dxa"/>
            <w:vAlign w:val="center"/>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r>
      <w:tr>
        <w:trPr>
          <w:trHeight w:val="722"/>
        </w:trPr>
        <w:tc>
          <w:tcPr>
            <w:tcBorders/>
            <w:tcW w:w="1123" w:type="dxa"/>
            <w:vAlign w:val="center"/>
            <w:vMerge w:val="continue"/>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509" w:type="dxa"/>
            <w:vAlign w:val="center"/>
            <w:vMerge w:val="continue"/>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9167" w:type="dxa"/>
            <w:vAlign w:val="center"/>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加强家庭家教家风建设，教育家人严守党纪国法，坚决防止配偶、子女及其配偶等亲属和身边工作人员利用影响力谋私贪腐。</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373" w:type="dxa"/>
            <w:vAlign w:val="center"/>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全年</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686" w:type="dxa"/>
            <w:vAlign w:val="center"/>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r>
      <w:tr>
        <w:trPr>
          <w:trHeight w:val="698"/>
        </w:trPr>
        <w:tc>
          <w:tcPr>
            <w:tcBorders/>
            <w:tcW w:w="1123" w:type="dxa"/>
            <w:vAlign w:val="center"/>
            <w:vMerge w:val="continue"/>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509" w:type="dxa"/>
            <w:vAlign w:val="center"/>
            <w:vMerge w:val="continue"/>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9167" w:type="dxa"/>
            <w:vAlign w:val="center"/>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3.严格执行请示报告、领导干部报告个人有关事项等制度规定，严格执行双重组织生活制度，深入开展批评与自我批评，自觉接受各方面的监督</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373" w:type="dxa"/>
            <w:vAlign w:val="center"/>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全年</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686" w:type="dxa"/>
            <w:vAlign w:val="center"/>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r>
      <w:tr>
        <w:trPr>
          <w:trHeight w:val="1045"/>
        </w:trPr>
        <w:tc>
          <w:tcPr>
            <w:tcBorders/>
            <w:tcW w:w="1123" w:type="dxa"/>
            <w:vAlign w:val="center"/>
            <w:vMerge w:val="continue"/>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509" w:type="dxa"/>
            <w:vAlign w:val="center"/>
            <w:vMerge w:val="continue"/>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9167" w:type="dxa"/>
            <w:vAlign w:val="center"/>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4.</w:t>
            </w:r>
            <w:r>
              <w:rPr>
                <w:rFonts w:hint="eastAsia" w:ascii="仿宋_GB2312" w:hAnsi="仿宋_GB2312" w:eastAsia="仿宋_GB2312" w:cs="仿宋_GB2312"/>
                <w:sz w:val="28"/>
                <w:szCs w:val="28"/>
              </w:rPr>
              <w:t xml:space="preserve">带头执行规范领导干部配偶、子女及其配偶经商办企业行为规定，相关情况应如实向组织报告。严格执行领导干部利用职权或影响力插手干预工程项目报告登记制度，发现问题及时报告。</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373" w:type="dxa"/>
            <w:vAlign w:val="center"/>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全年</w:t>
            </w:r>
            <w:r>
              <w:rPr>
                <w:rFonts w:hint="eastAsia" w:ascii="仿宋_GB2312" w:hAnsi="仿宋_GB2312" w:eastAsia="仿宋_GB2312" w:cs="仿宋_GB2312"/>
                <w:sz w:val="28"/>
                <w:szCs w:val="28"/>
                <w:lang w:eastAsia="zh-CN"/>
              </w:rPr>
            </w:r>
            <w:r>
              <w:rPr>
                <w:rFonts w:hint="eastAsia" w:ascii="仿宋_GB2312" w:hAnsi="仿宋_GB2312" w:eastAsia="仿宋_GB2312" w:cs="仿宋_GB2312"/>
                <w:sz w:val="28"/>
                <w:szCs w:val="28"/>
                <w:lang w:eastAsia="zh-CN"/>
              </w:rPr>
            </w:r>
          </w:p>
        </w:tc>
        <w:tc>
          <w:tcPr>
            <w:tcBorders/>
            <w:tcW w:w="686" w:type="dxa"/>
            <w:vAlign w:val="center"/>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r>
      <w:tr>
        <w:trPr>
          <w:trHeight w:val="851"/>
        </w:trPr>
        <w:tc>
          <w:tcPr>
            <w:tcBorders/>
            <w:tcW w:w="1123" w:type="dxa"/>
            <w:vAlign w:val="center"/>
            <w:vMerge w:val="restart"/>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个性</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清单</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509" w:type="dxa"/>
            <w:vAlign w:val="center"/>
            <w:vMerge w:val="restart"/>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9167" w:type="dxa"/>
            <w:vAlign w:val="center"/>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按照职责分工，</w:t>
            </w:r>
            <w:r>
              <w:rPr>
                <w:rFonts w:hint="eastAsia" w:ascii="仿宋_GB2312" w:hAnsi="仿宋_GB2312" w:eastAsia="仿宋_GB2312" w:cs="仿宋_GB2312"/>
                <w:sz w:val="28"/>
                <w:szCs w:val="28"/>
              </w:rPr>
              <w:t xml:space="preserve">指导刑事</w:t>
            </w:r>
            <w:r>
              <w:rPr>
                <w:rFonts w:hint="eastAsia" w:ascii="仿宋_GB2312" w:hAnsi="仿宋_GB2312" w:eastAsia="仿宋_GB2312" w:cs="仿宋_GB2312"/>
                <w:sz w:val="28"/>
                <w:szCs w:val="28"/>
                <w:lang w:eastAsia="zh-CN"/>
              </w:rPr>
              <w:t xml:space="preserve">部门</w:t>
            </w:r>
            <w:r>
              <w:rPr>
                <w:rFonts w:hint="eastAsia" w:ascii="仿宋_GB2312" w:hAnsi="仿宋_GB2312" w:eastAsia="仿宋_GB2312" w:cs="仿宋_GB2312"/>
                <w:sz w:val="28"/>
                <w:szCs w:val="28"/>
              </w:rPr>
              <w:t xml:space="preserve">开展</w:t>
            </w:r>
            <w:r>
              <w:rPr>
                <w:rFonts w:hint="eastAsia" w:ascii="仿宋_GB2312" w:hAnsi="仿宋_GB2312" w:eastAsia="仿宋_GB2312" w:cs="仿宋_GB2312"/>
                <w:sz w:val="28"/>
                <w:szCs w:val="28"/>
                <w:lang w:eastAsia="zh-CN"/>
              </w:rPr>
              <w:t xml:space="preserve">刑事审判</w:t>
            </w:r>
            <w:r>
              <w:rPr>
                <w:rFonts w:hint="eastAsia" w:ascii="仿宋_GB2312" w:hAnsi="仿宋_GB2312" w:eastAsia="仿宋_GB2312" w:cs="仿宋_GB2312"/>
                <w:sz w:val="28"/>
                <w:szCs w:val="28"/>
              </w:rPr>
              <w:t xml:space="preserve">工作，</w:t>
            </w:r>
            <w:r>
              <w:rPr>
                <w:rFonts w:hint="eastAsia" w:ascii="仿宋_GB2312" w:hAnsi="仿宋_GB2312" w:eastAsia="仿宋_GB2312" w:cs="仿宋_GB2312"/>
                <w:sz w:val="28"/>
                <w:szCs w:val="28"/>
                <w:lang w:eastAsia="zh-CN"/>
              </w:rPr>
              <w:t xml:space="preserve">协助党组主要负责人指导政治部开展政工、督察等工作</w:t>
            </w:r>
            <w:r>
              <w:rPr>
                <w:rFonts w:hint="eastAsia" w:ascii="仿宋_GB2312" w:hAnsi="仿宋_GB2312" w:eastAsia="仿宋_GB2312" w:cs="仿宋_GB2312"/>
                <w:sz w:val="28"/>
                <w:szCs w:val="28"/>
              </w:rPr>
              <w:t xml:space="preserve">。</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373" w:type="dxa"/>
            <w:vAlign w:val="center"/>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全年</w:t>
            </w:r>
            <w:r>
              <w:rPr>
                <w:rFonts w:hint="eastAsia" w:ascii="仿宋_GB2312" w:hAnsi="仿宋_GB2312" w:eastAsia="仿宋_GB2312" w:cs="仿宋_GB2312"/>
                <w:sz w:val="28"/>
                <w:szCs w:val="28"/>
                <w:lang w:eastAsia="zh-CN"/>
              </w:rPr>
            </w:r>
            <w:r>
              <w:rPr>
                <w:rFonts w:hint="eastAsia" w:ascii="仿宋_GB2312" w:hAnsi="仿宋_GB2312" w:eastAsia="仿宋_GB2312" w:cs="仿宋_GB2312"/>
                <w:sz w:val="28"/>
                <w:szCs w:val="28"/>
                <w:lang w:eastAsia="zh-CN"/>
              </w:rPr>
            </w:r>
          </w:p>
        </w:tc>
        <w:tc>
          <w:tcPr>
            <w:tcBorders/>
            <w:tcW w:w="686" w:type="dxa"/>
            <w:vAlign w:val="center"/>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r>
      <w:tr>
        <w:trPr>
          <w:trHeight w:val="1186"/>
        </w:trPr>
        <w:tc>
          <w:tcPr>
            <w:tcBorders/>
            <w:tcW w:w="1123" w:type="dxa"/>
            <w:vAlign w:val="center"/>
            <w:vMerge w:val="continue"/>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509" w:type="dxa"/>
            <w:vAlign w:val="center"/>
            <w:vMerge w:val="continue"/>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9167" w:type="dxa"/>
            <w:vAlign w:val="center"/>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2</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val="en-US" w:eastAsia="zh-CN"/>
              </w:rPr>
              <w:t xml:space="preserve">按照职责分工，指导刑事部门持续开展扫黑除恶常态化工作，开展</w:t>
            </w:r>
            <w:r>
              <w:rPr>
                <w:rFonts w:hint="eastAsia" w:ascii="仿宋_GB2312" w:hAnsi="仿宋_GB2312" w:eastAsia="仿宋_GB2312" w:cs="仿宋_GB2312"/>
                <w:sz w:val="28"/>
                <w:szCs w:val="28"/>
                <w:lang w:val="en-US" w:eastAsia="zh-CN"/>
              </w:rPr>
              <w:t xml:space="preserve">整治欺压百姓、侵占集体利益等“村霸”“街霸”“矿霸”“沙霸”“林霸”涉黑涉恶问题工作。</w:t>
            </w:r>
            <w:r>
              <w:rPr>
                <w:rFonts w:hint="eastAsia" w:ascii="仿宋_GB2312" w:hAnsi="仿宋_GB2312" w:eastAsia="仿宋_GB2312" w:cs="仿宋_GB2312"/>
                <w:sz w:val="28"/>
                <w:szCs w:val="28"/>
                <w:lang w:eastAsia="zh-CN"/>
              </w:rPr>
            </w:r>
            <w:r>
              <w:rPr>
                <w:rFonts w:hint="eastAsia" w:ascii="仿宋_GB2312" w:hAnsi="仿宋_GB2312" w:eastAsia="仿宋_GB2312" w:cs="仿宋_GB2312"/>
                <w:sz w:val="28"/>
                <w:szCs w:val="28"/>
                <w:lang w:eastAsia="zh-CN"/>
              </w:rPr>
            </w:r>
          </w:p>
        </w:tc>
        <w:tc>
          <w:tcPr>
            <w:tcBorders/>
            <w:tcW w:w="1373" w:type="dxa"/>
            <w:vAlign w:val="center"/>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全年</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686" w:type="dxa"/>
            <w:vAlign w:val="center"/>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r>
      <w:tr>
        <w:trPr>
          <w:trHeight w:val="977"/>
        </w:trPr>
        <w:tc>
          <w:tcPr>
            <w:tcBorders/>
            <w:tcW w:w="1123" w:type="dxa"/>
            <w:vAlign w:val="center"/>
            <w:vMerge w:val="continue"/>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509" w:type="dxa"/>
            <w:vAlign w:val="center"/>
            <w:vMerge w:val="continue"/>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9167" w:type="dxa"/>
            <w:vAlign w:val="center"/>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3.</w:t>
            </w:r>
            <w:r>
              <w:rPr>
                <w:rFonts w:hint="eastAsia" w:ascii="仿宋_GB2312" w:hAnsi="仿宋_GB2312" w:eastAsia="仿宋_GB2312" w:cs="仿宋_GB2312"/>
                <w:sz w:val="28"/>
                <w:szCs w:val="28"/>
              </w:rPr>
              <w:t xml:space="preserve">按照职责分工，</w:t>
            </w:r>
            <w:r>
              <w:rPr>
                <w:rFonts w:hint="eastAsia" w:ascii="仿宋_GB2312" w:hAnsi="仿宋_GB2312" w:eastAsia="仿宋_GB2312" w:cs="仿宋_GB2312"/>
                <w:sz w:val="28"/>
                <w:szCs w:val="28"/>
                <w:lang w:eastAsia="zh-CN"/>
              </w:rPr>
              <w:t xml:space="preserve">常态化开展审务督察、纪律作风督查巡查、司法作风突出问题整治等工作，切实强化队伍作风建设。</w:t>
            </w:r>
            <w:r>
              <w:rPr>
                <w:rFonts w:hint="eastAsia" w:ascii="仿宋_GB2312" w:hAnsi="仿宋_GB2312" w:eastAsia="仿宋_GB2312" w:cs="仿宋_GB2312"/>
                <w:sz w:val="28"/>
                <w:szCs w:val="28"/>
                <w:lang w:eastAsia="zh-CN"/>
              </w:rPr>
            </w:r>
            <w:r>
              <w:rPr>
                <w:rFonts w:hint="eastAsia" w:ascii="仿宋_GB2312" w:hAnsi="仿宋_GB2312" w:eastAsia="仿宋_GB2312" w:cs="仿宋_GB2312"/>
                <w:sz w:val="28"/>
                <w:szCs w:val="28"/>
                <w:lang w:eastAsia="zh-CN"/>
              </w:rPr>
            </w:r>
          </w:p>
        </w:tc>
        <w:tc>
          <w:tcPr>
            <w:tcBorders/>
            <w:tcW w:w="1373" w:type="dxa"/>
            <w:vAlign w:val="center"/>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全年</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686" w:type="dxa"/>
            <w:vAlign w:val="center"/>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r>
      <w:tr>
        <w:trPr>
          <w:trHeight w:val="775"/>
        </w:trPr>
        <w:tc>
          <w:tcPr>
            <w:tcBorders/>
            <w:tcW w:w="1123" w:type="dxa"/>
            <w:vAlign w:val="center"/>
            <w:vMerge w:val="continue"/>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509" w:type="dxa"/>
            <w:vAlign w:val="center"/>
            <w:vMerge w:val="continue"/>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9167" w:type="dxa"/>
            <w:vAlign w:val="center"/>
            <w:textDirection w:val="lrTb"/>
            <w:noWrap w:val="false"/>
          </w:tcPr>
          <w:p>
            <w:pPr>
              <w:pStyle w:val="654"/>
              <w:keepNext w:val="false"/>
              <w:keepLines w:val="false"/>
              <w:pageBreakBefore w:val="false"/>
              <w:widowControl w:val="false"/>
              <w:pBdr/>
              <w:spacing w:line="320" w:lineRule="exact"/>
              <w:ind/>
              <w:rPr>
                <w:rFonts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5.按照职责分工，指导分管部门做好配合南宁市中院开展2024年度司法巡查的相关工作。</w:t>
            </w:r>
            <w:r>
              <w:rPr>
                <w:rFonts w:ascii="仿宋_GB2312" w:hAnsi="仿宋_GB2312" w:eastAsia="仿宋_GB2312" w:cs="仿宋_GB2312"/>
                <w:sz w:val="28"/>
                <w:szCs w:val="28"/>
                <w:lang w:val="en-US" w:eastAsia="zh-CN"/>
              </w:rPr>
            </w:r>
            <w:r>
              <w:rPr>
                <w:rFonts w:ascii="仿宋_GB2312" w:hAnsi="仿宋_GB2312" w:eastAsia="仿宋_GB2312" w:cs="仿宋_GB2312"/>
                <w:sz w:val="28"/>
                <w:szCs w:val="28"/>
                <w:lang w:val="en-US" w:eastAsia="zh-CN"/>
              </w:rPr>
            </w:r>
          </w:p>
        </w:tc>
        <w:tc>
          <w:tcPr>
            <w:tcBorders/>
            <w:tcW w:w="1373" w:type="dxa"/>
            <w:vAlign w:val="center"/>
            <w:textDirection w:val="lrTb"/>
            <w:noWrap w:val="false"/>
          </w:tcPr>
          <w:p>
            <w:pPr>
              <w:pStyle w:val="654"/>
              <w:keepNext w:val="false"/>
              <w:keepLines w:val="false"/>
              <w:pageBreakBefore w:val="false"/>
              <w:widowControl w:val="false"/>
              <w:pBdr/>
              <w:spacing w:line="320" w:lineRule="exact"/>
              <w:ind/>
              <w:jc w:val="center"/>
              <w:rPr>
                <w:rFonts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12月底前</w:t>
            </w:r>
            <w:r>
              <w:rPr>
                <w:rFonts w:ascii="仿宋_GB2312" w:hAnsi="仿宋_GB2312" w:eastAsia="仿宋_GB2312" w:cs="仿宋_GB2312"/>
                <w:sz w:val="28"/>
                <w:szCs w:val="28"/>
                <w:lang w:val="en-US" w:eastAsia="zh-CN"/>
              </w:rPr>
            </w:r>
            <w:r>
              <w:rPr>
                <w:rFonts w:ascii="仿宋_GB2312" w:hAnsi="仿宋_GB2312" w:eastAsia="仿宋_GB2312" w:cs="仿宋_GB2312"/>
                <w:sz w:val="28"/>
                <w:szCs w:val="28"/>
                <w:lang w:val="en-US" w:eastAsia="zh-CN"/>
              </w:rPr>
            </w:r>
          </w:p>
        </w:tc>
        <w:tc>
          <w:tcPr>
            <w:tcBorders/>
            <w:tcW w:w="686" w:type="dxa"/>
            <w:vAlign w:val="center"/>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r>
    </w:tbl>
    <w:p>
      <w:pPr>
        <w:keepNext w:val="false"/>
        <w:keepLines w:val="false"/>
        <w:pageBreakBefore w:val="false"/>
        <w:widowControl w:val="false"/>
        <w:pBdr/>
        <w:spacing w:line="600" w:lineRule="exact"/>
        <w:ind/>
        <w:jc w:val="center"/>
        <w:rPr>
          <w:rFonts w:ascii="方正小标宋简体" w:hAnsi="方正小标宋简体" w:eastAsia="方正小标宋简体" w:cs="方正小标宋简体"/>
          <w:sz w:val="42"/>
          <w:szCs w:val="42"/>
        </w:rPr>
      </w:pPr>
      <w:r>
        <w:rPr>
          <w:rFonts w:hint="eastAsia" w:eastAsia="方正小标宋简体" w:cs="方正小标宋简体"/>
          <w:spacing w:val="-20"/>
          <w:sz w:val="42"/>
          <w:szCs w:val="42"/>
          <w:highlight w:val="none"/>
        </w:rPr>
      </w:r>
      <w:r>
        <w:rPr>
          <w:rFonts w:hint="eastAsia" w:eastAsia="方正小标宋简体" w:cs="方正小标宋简体"/>
          <w:spacing w:val="-20"/>
          <w:sz w:val="42"/>
          <w:szCs w:val="42"/>
          <w:highlight w:val="none"/>
        </w:rPr>
      </w:r>
    </w:p>
    <w:p>
      <w:pPr>
        <w:keepNext w:val="false"/>
        <w:keepLines w:val="false"/>
        <w:pageBreakBefore w:val="false"/>
        <w:widowControl w:val="false"/>
        <w:pBdr/>
        <w:spacing w:line="600" w:lineRule="exact"/>
        <w:ind/>
        <w:jc w:val="center"/>
        <w:rPr>
          <w:rFonts w:hint="eastAsia" w:eastAsia="方正小标宋简体" w:cs="方正小标宋简体"/>
          <w:spacing w:val="-20"/>
          <w:sz w:val="42"/>
          <w:szCs w:val="42"/>
          <w:highlight w:val="none"/>
        </w:rPr>
      </w:pPr>
      <w:r>
        <w:rPr>
          <w:rFonts w:hint="eastAsia" w:eastAsia="方正小标宋简体" w:cs="方正小标宋简体"/>
          <w:spacing w:val="-20"/>
          <w:sz w:val="42"/>
          <w:szCs w:val="42"/>
          <w:highlight w:val="none"/>
        </w:rPr>
      </w:r>
      <w:r>
        <w:rPr>
          <w:rFonts w:hint="eastAsia" w:eastAsia="方正小标宋简体" w:cs="方正小标宋简体"/>
          <w:spacing w:val="-20"/>
          <w:sz w:val="42"/>
          <w:szCs w:val="42"/>
          <w:highlight w:val="none"/>
        </w:rPr>
      </w:r>
    </w:p>
    <w:p>
      <w:pPr>
        <w:pStyle w:val="654"/>
        <w:keepNext w:val="false"/>
        <w:keepLines w:val="false"/>
        <w:pageBreakBefore w:val="false"/>
        <w:widowControl w:val="false"/>
        <w:pBdr/>
        <w:spacing w:line="600" w:lineRule="exact"/>
        <w:ind/>
        <w:jc w:val="center"/>
        <w:rPr>
          <w:rFonts w:hint="eastAsia" w:eastAsia="方正小标宋简体" w:cs="方正小标宋简体"/>
          <w:spacing w:val="-20"/>
          <w:sz w:val="42"/>
          <w:szCs w:val="42"/>
          <w:highlight w:val="none"/>
        </w:rPr>
      </w:pPr>
      <w:r>
        <w:rPr>
          <w:rFonts w:hint="eastAsia" w:ascii="方正小标宋简体" w:hAnsi="方正小标宋简体" w:eastAsia="方正小标宋简体" w:cs="方正小标宋简体"/>
          <w:spacing w:val="-20"/>
          <w:sz w:val="42"/>
          <w:szCs w:val="42"/>
          <w:lang w:eastAsia="zh-CN"/>
        </w:rPr>
        <w:t xml:space="preserve">横州市人民法院</w:t>
      </w:r>
      <w:r>
        <w:rPr>
          <w:rFonts w:hint="eastAsia" w:ascii="方正小标宋简体" w:hAnsi="方正小标宋简体" w:eastAsia="方正小标宋简体" w:cs="方正小标宋简体"/>
          <w:spacing w:val="-20"/>
          <w:sz w:val="42"/>
          <w:szCs w:val="42"/>
        </w:rPr>
        <w:t xml:space="preserve">领导班子其他成员</w:t>
      </w:r>
      <w:r>
        <w:rPr>
          <w:rFonts w:hint="eastAsia" w:ascii="Times New Roman" w:hAnsi="Times New Roman" w:eastAsia="方正小标宋简体" w:cs="Times New Roman"/>
          <w:color w:val="000000"/>
          <w:spacing w:val="-20"/>
          <w:sz w:val="42"/>
          <w:szCs w:val="42"/>
        </w:rPr>
        <w:t xml:space="preserve">202</w:t>
      </w:r>
      <w:r>
        <w:rPr>
          <w:rFonts w:hint="eastAsia" w:ascii="Times New Roman" w:hAnsi="Times New Roman" w:eastAsia="方正小标宋简体" w:cs="Times New Roman"/>
          <w:color w:val="000000"/>
          <w:spacing w:val="-20"/>
          <w:sz w:val="42"/>
          <w:szCs w:val="42"/>
          <w:lang w:val="en-US" w:eastAsia="zh-CN"/>
        </w:rPr>
        <w:t xml:space="preserve">4</w:t>
      </w:r>
      <w:r>
        <w:rPr>
          <w:rFonts w:hint="eastAsia" w:eastAsia="方正小标宋简体" w:cs="方正小标宋简体"/>
          <w:spacing w:val="-20"/>
          <w:sz w:val="42"/>
          <w:szCs w:val="42"/>
        </w:rPr>
        <w:t xml:space="preserve">年度党风廉政建设</w:t>
      </w:r>
      <w:r>
        <w:rPr>
          <w:rFonts w:hint="eastAsia" w:eastAsia="方正小标宋简体" w:cs="方正小标宋简体"/>
          <w:spacing w:val="-20"/>
          <w:sz w:val="42"/>
          <w:szCs w:val="42"/>
          <w:lang w:eastAsia="zh-CN"/>
        </w:rPr>
        <w:t xml:space="preserve">“一岗双责”</w:t>
      </w:r>
      <w:r>
        <w:rPr>
          <w:rFonts w:hint="eastAsia" w:eastAsia="方正小标宋简体" w:cs="方正小标宋简体"/>
          <w:spacing w:val="-20"/>
          <w:sz w:val="42"/>
          <w:szCs w:val="42"/>
        </w:rPr>
        <w:t xml:space="preserve">清单</w:t>
      </w:r>
      <w:r>
        <w:rPr>
          <w:rFonts w:ascii="方正小标宋简体" w:hAnsi="方正小标宋简体" w:eastAsia="方正小标宋简体" w:cs="方正小标宋简体"/>
          <w:sz w:val="42"/>
          <w:szCs w:val="42"/>
        </w:rPr>
      </w:r>
      <w:r>
        <w:rPr>
          <w:rFonts w:hint="eastAsia" w:eastAsia="方正小标宋简体" w:cs="方正小标宋简体"/>
          <w:spacing w:val="-20"/>
          <w:sz w:val="42"/>
          <w:szCs w:val="42"/>
          <w:highlight w:val="none"/>
        </w:rPr>
      </w:r>
    </w:p>
    <w:p>
      <w:pPr>
        <w:pStyle w:val="654"/>
        <w:keepNext w:val="false"/>
        <w:keepLines w:val="false"/>
        <w:pageBreakBefore w:val="false"/>
        <w:widowControl w:val="false"/>
        <w:pBdr/>
        <w:spacing w:line="600" w:lineRule="exact"/>
        <w:ind/>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28"/>
          <w:szCs w:val="28"/>
        </w:rPr>
        <w:t xml:space="preserve">填报单位（公章）</w:t>
      </w:r>
      <w:r>
        <w:rPr>
          <w:rFonts w:hint="eastAsia" w:ascii="仿宋_GB2312" w:hAnsi="仿宋_GB2312" w:eastAsia="仿宋_GB2312" w:cs="仿宋_GB2312"/>
          <w:sz w:val="28"/>
          <w:szCs w:val="28"/>
          <w:lang w:eastAsia="zh-CN"/>
        </w:rPr>
        <w:t xml:space="preserve">：中共横州市人民法院党组</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责任人</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val="en-US" w:eastAsia="zh-CN"/>
        </w:rPr>
        <w:t xml:space="preserve">梁  进</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职务：</w:t>
      </w:r>
      <w:r>
        <w:rPr>
          <w:rFonts w:hint="eastAsia" w:ascii="仿宋_GB2312" w:hAnsi="仿宋_GB2312" w:eastAsia="仿宋_GB2312" w:cs="仿宋_GB2312"/>
          <w:sz w:val="28"/>
          <w:szCs w:val="28"/>
          <w:lang w:eastAsia="zh-CN"/>
        </w:rPr>
        <w:t xml:space="preserve">党组成员、副院长</w:t>
      </w:r>
      <w:r>
        <w:rPr>
          <w:rFonts w:hint="eastAsia" w:ascii="仿宋_GB2312" w:hAnsi="仿宋_GB2312" w:eastAsia="仿宋_GB2312" w:cs="仿宋_GB2312"/>
          <w:sz w:val="32"/>
          <w:szCs w:val="32"/>
          <w:lang w:eastAsia="zh-CN"/>
        </w:rPr>
      </w:r>
      <w:r>
        <w:rPr>
          <w:rFonts w:hint="eastAsia" w:ascii="仿宋_GB2312" w:hAnsi="仿宋_GB2312" w:eastAsia="仿宋_GB2312" w:cs="仿宋_GB2312"/>
          <w:sz w:val="32"/>
          <w:szCs w:val="32"/>
          <w:lang w:eastAsia="zh-CN"/>
        </w:rPr>
      </w:r>
    </w:p>
    <w:tbl>
      <w:tblPr>
        <w:tblStyle w:val="66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57" w:type="dxa"/>
          <w:top w:w="28" w:type="dxa"/>
          <w:right w:w="57" w:type="dxa"/>
          <w:bottom w:w="28" w:type="dxa"/>
        </w:tblCellMar>
        <w:tblLook w:val="04A0" w:firstRow="1" w:lastRow="0" w:firstColumn="1" w:lastColumn="0" w:noHBand="0" w:noVBand="1"/>
      </w:tblPr>
      <w:tblGrid>
        <w:gridCol w:w="1123"/>
        <w:gridCol w:w="1509"/>
        <w:gridCol w:w="9167"/>
        <w:gridCol w:w="1373"/>
        <w:gridCol w:w="686"/>
      </w:tblGrid>
      <w:tr>
        <w:trPr>
          <w:trHeight w:val="397"/>
          <w:tblHeader/>
        </w:trPr>
        <w:tc>
          <w:tcPr>
            <w:tcBorders/>
            <w:tcW w:w="1123" w:type="dxa"/>
            <w:vAlign w:val="center"/>
            <w:textDirection w:val="lrTb"/>
            <w:noWrap w:val="false"/>
          </w:tcPr>
          <w:p>
            <w:pPr>
              <w:pStyle w:val="654"/>
              <w:pBdr/>
              <w:spacing w:line="300" w:lineRule="exact"/>
              <w:ind/>
              <w:jc w:val="center"/>
              <w:rPr>
                <w:rFonts w:ascii="宋体" w:hAnsi="宋体" w:cs="黑体"/>
                <w:b/>
                <w:sz w:val="20"/>
                <w:szCs w:val="21"/>
              </w:rPr>
            </w:pPr>
            <w:r>
              <w:rPr>
                <w:rFonts w:hint="eastAsia" w:ascii="宋体" w:hAnsi="宋体" w:cs="黑体"/>
                <w:b/>
                <w:sz w:val="20"/>
                <w:szCs w:val="21"/>
              </w:rPr>
              <w:t xml:space="preserve">清单分类</w:t>
            </w:r>
            <w:r>
              <w:rPr>
                <w:rFonts w:ascii="宋体" w:hAnsi="宋体" w:cs="黑体"/>
                <w:b/>
                <w:sz w:val="20"/>
                <w:szCs w:val="21"/>
              </w:rPr>
            </w:r>
            <w:r>
              <w:rPr>
                <w:rFonts w:ascii="宋体" w:hAnsi="宋体" w:cs="黑体"/>
                <w:b/>
                <w:sz w:val="20"/>
                <w:szCs w:val="21"/>
              </w:rPr>
            </w:r>
          </w:p>
        </w:tc>
        <w:tc>
          <w:tcPr>
            <w:tcBorders/>
            <w:tcW w:w="1509" w:type="dxa"/>
            <w:vAlign w:val="center"/>
            <w:textDirection w:val="lrTb"/>
            <w:noWrap w:val="false"/>
          </w:tcPr>
          <w:p>
            <w:pPr>
              <w:pStyle w:val="654"/>
              <w:pBdr/>
              <w:spacing w:line="300" w:lineRule="exact"/>
              <w:ind/>
              <w:jc w:val="center"/>
              <w:rPr>
                <w:rFonts w:ascii="宋体" w:hAnsi="宋体" w:cs="黑体"/>
                <w:b/>
                <w:sz w:val="20"/>
                <w:szCs w:val="21"/>
              </w:rPr>
            </w:pPr>
            <w:r>
              <w:rPr>
                <w:rFonts w:hint="eastAsia" w:ascii="宋体" w:hAnsi="宋体" w:cs="黑体"/>
                <w:b/>
                <w:sz w:val="20"/>
                <w:szCs w:val="21"/>
              </w:rPr>
              <w:t xml:space="preserve">责任项目</w:t>
            </w:r>
            <w:r>
              <w:rPr>
                <w:rFonts w:ascii="宋体" w:hAnsi="宋体" w:cs="黑体"/>
                <w:b/>
                <w:sz w:val="20"/>
                <w:szCs w:val="21"/>
              </w:rPr>
            </w:r>
            <w:r>
              <w:rPr>
                <w:rFonts w:ascii="宋体" w:hAnsi="宋体" w:cs="黑体"/>
                <w:b/>
                <w:sz w:val="20"/>
                <w:szCs w:val="21"/>
              </w:rPr>
            </w:r>
          </w:p>
        </w:tc>
        <w:tc>
          <w:tcPr>
            <w:tcBorders/>
            <w:tcW w:w="9167" w:type="dxa"/>
            <w:vAlign w:val="center"/>
            <w:textDirection w:val="lrTb"/>
            <w:noWrap w:val="false"/>
          </w:tcPr>
          <w:p>
            <w:pPr>
              <w:pStyle w:val="654"/>
              <w:pBdr/>
              <w:spacing w:line="300" w:lineRule="exact"/>
              <w:ind/>
              <w:jc w:val="center"/>
              <w:rPr>
                <w:rFonts w:ascii="宋体" w:hAnsi="宋体" w:cs="黑体"/>
                <w:b/>
                <w:sz w:val="20"/>
                <w:szCs w:val="21"/>
              </w:rPr>
            </w:pPr>
            <w:r>
              <w:rPr>
                <w:rFonts w:hint="eastAsia" w:ascii="宋体" w:hAnsi="宋体" w:cs="黑体"/>
                <w:b/>
                <w:sz w:val="20"/>
                <w:szCs w:val="21"/>
              </w:rPr>
              <w:t xml:space="preserve">具  体  措  施</w:t>
            </w:r>
            <w:r>
              <w:rPr>
                <w:rFonts w:ascii="宋体" w:hAnsi="宋体" w:cs="黑体"/>
                <w:b/>
                <w:sz w:val="20"/>
                <w:szCs w:val="21"/>
              </w:rPr>
            </w:r>
            <w:r>
              <w:rPr>
                <w:rFonts w:ascii="宋体" w:hAnsi="宋体" w:cs="黑体"/>
                <w:b/>
                <w:sz w:val="20"/>
                <w:szCs w:val="21"/>
              </w:rPr>
            </w:r>
          </w:p>
        </w:tc>
        <w:tc>
          <w:tcPr>
            <w:tcBorders/>
            <w:tcW w:w="1373" w:type="dxa"/>
            <w:vAlign w:val="center"/>
            <w:textDirection w:val="lrTb"/>
            <w:noWrap w:val="false"/>
          </w:tcPr>
          <w:p>
            <w:pPr>
              <w:pStyle w:val="654"/>
              <w:pBdr/>
              <w:spacing w:line="300" w:lineRule="exact"/>
              <w:ind/>
              <w:jc w:val="center"/>
              <w:rPr>
                <w:rFonts w:ascii="宋体" w:hAnsi="宋体" w:cs="黑体"/>
                <w:b/>
                <w:sz w:val="20"/>
                <w:szCs w:val="21"/>
              </w:rPr>
            </w:pPr>
            <w:r>
              <w:rPr>
                <w:rFonts w:hint="eastAsia" w:ascii="宋体" w:hAnsi="宋体" w:cs="黑体"/>
                <w:b/>
                <w:sz w:val="20"/>
                <w:szCs w:val="21"/>
              </w:rPr>
              <w:t xml:space="preserve">完成时限</w:t>
            </w:r>
            <w:r>
              <w:rPr>
                <w:rFonts w:ascii="宋体" w:hAnsi="宋体" w:cs="黑体"/>
                <w:b/>
                <w:sz w:val="20"/>
                <w:szCs w:val="21"/>
              </w:rPr>
            </w:r>
            <w:r>
              <w:rPr>
                <w:rFonts w:ascii="宋体" w:hAnsi="宋体" w:cs="黑体"/>
                <w:b/>
                <w:sz w:val="20"/>
                <w:szCs w:val="21"/>
              </w:rPr>
            </w:r>
          </w:p>
        </w:tc>
        <w:tc>
          <w:tcPr>
            <w:tcBorders/>
            <w:tcW w:w="686" w:type="dxa"/>
            <w:vAlign w:val="center"/>
            <w:textDirection w:val="lrTb"/>
            <w:noWrap w:val="false"/>
          </w:tcPr>
          <w:p>
            <w:pPr>
              <w:pStyle w:val="654"/>
              <w:pBdr/>
              <w:spacing w:line="300" w:lineRule="exact"/>
              <w:ind/>
              <w:jc w:val="center"/>
              <w:rPr>
                <w:rFonts w:ascii="宋体" w:hAnsi="宋体" w:cs="黑体"/>
                <w:b/>
                <w:sz w:val="20"/>
                <w:szCs w:val="21"/>
              </w:rPr>
            </w:pPr>
            <w:r>
              <w:rPr>
                <w:rFonts w:hint="eastAsia" w:ascii="宋体" w:hAnsi="宋体" w:cs="黑体"/>
                <w:b/>
                <w:sz w:val="20"/>
                <w:szCs w:val="21"/>
              </w:rPr>
              <w:t xml:space="preserve">备注</w:t>
            </w:r>
            <w:r>
              <w:rPr>
                <w:rFonts w:ascii="宋体" w:hAnsi="宋体" w:cs="黑体"/>
                <w:b/>
                <w:sz w:val="20"/>
                <w:szCs w:val="21"/>
              </w:rPr>
            </w:r>
            <w:r>
              <w:rPr>
                <w:rFonts w:ascii="宋体" w:hAnsi="宋体" w:cs="黑体"/>
                <w:b/>
                <w:sz w:val="20"/>
                <w:szCs w:val="21"/>
              </w:rPr>
            </w:r>
          </w:p>
        </w:tc>
      </w:tr>
      <w:tr>
        <w:trPr>
          <w:trHeight w:val="709"/>
        </w:trPr>
        <w:tc>
          <w:tcPr>
            <w:tcBorders/>
            <w:tcW w:w="1123" w:type="dxa"/>
            <w:vAlign w:val="center"/>
            <w:vMerge w:val="restart"/>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共性</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清单</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509" w:type="dxa"/>
            <w:vAlign w:val="center"/>
            <w:vMerge w:val="restart"/>
            <w:textDirection w:val="lrTb"/>
            <w:noWrap w:val="false"/>
          </w:tcPr>
          <w:p>
            <w:pPr>
              <w:pStyle w:val="654"/>
              <w:keepNext w:val="false"/>
              <w:keepLines w:val="false"/>
              <w:pageBreakBefore w:val="false"/>
              <w:widowControl w:val="false"/>
              <w:pBdr/>
              <w:spacing w:line="320" w:lineRule="exact"/>
              <w:ind/>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强化责任担当</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9167" w:type="dxa"/>
            <w:vAlign w:val="center"/>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w:t>
            </w:r>
            <w:r>
              <w:rPr>
                <w:rFonts w:hint="eastAsia" w:ascii="仿宋_GB2312" w:hAnsi="仿宋_GB2312" w:eastAsia="仿宋_GB2312" w:cs="仿宋_GB2312"/>
                <w:sz w:val="28"/>
                <w:szCs w:val="28"/>
                <w:lang w:val="en-US" w:eastAsia="zh-CN"/>
              </w:rPr>
              <w:t xml:space="preserve">.</w:t>
            </w:r>
            <w:r>
              <w:rPr>
                <w:rFonts w:hint="eastAsia" w:ascii="仿宋_GB2312" w:hAnsi="仿宋_GB2312" w:eastAsia="仿宋_GB2312" w:cs="仿宋_GB2312"/>
                <w:sz w:val="28"/>
                <w:szCs w:val="28"/>
              </w:rPr>
              <w:t xml:space="preserve">研究部署</w:t>
            </w:r>
            <w:r>
              <w:rPr>
                <w:rFonts w:hint="eastAsia" w:ascii="仿宋_GB2312" w:hAnsi="仿宋_GB2312" w:eastAsia="仿宋_GB2312" w:cs="仿宋_GB2312"/>
                <w:sz w:val="28"/>
                <w:szCs w:val="28"/>
                <w:lang w:eastAsia="zh-CN"/>
              </w:rPr>
              <w:t xml:space="preserve">分管部门</w:t>
            </w:r>
            <w:r>
              <w:rPr>
                <w:rFonts w:hint="eastAsia" w:ascii="仿宋_GB2312" w:hAnsi="仿宋_GB2312" w:eastAsia="仿宋_GB2312" w:cs="仿宋_GB2312"/>
                <w:sz w:val="28"/>
                <w:szCs w:val="28"/>
              </w:rPr>
              <w:t xml:space="preserve">党风廉政建设工作，把党风廉政建设要求融入分管业务工作。年内至少2次。</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373" w:type="dxa"/>
            <w:vAlign w:val="center"/>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全年</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686" w:type="dxa"/>
            <w:vAlign w:val="center"/>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r>
      <w:tr>
        <w:trPr>
          <w:trHeight w:val="717"/>
        </w:trPr>
        <w:tc>
          <w:tcPr>
            <w:tcBorders/>
            <w:tcW w:w="1123" w:type="dxa"/>
            <w:vAlign w:val="center"/>
            <w:vMerge w:val="continue"/>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509" w:type="dxa"/>
            <w:vAlign w:val="center"/>
            <w:vMerge w:val="continue"/>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9167" w:type="dxa"/>
            <w:vAlign w:val="center"/>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2.认真履行“一岗双责”，协助党组主要负责人落实领导班子党风廉政建设主体责任。</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373" w:type="dxa"/>
            <w:vAlign w:val="center"/>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全年</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686" w:type="dxa"/>
            <w:vAlign w:val="center"/>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r>
      <w:tr>
        <w:trPr>
          <w:trHeight w:val="1083"/>
        </w:trPr>
        <w:tc>
          <w:tcPr>
            <w:tcBorders/>
            <w:tcW w:w="1123" w:type="dxa"/>
            <w:vAlign w:val="center"/>
            <w:vMerge w:val="continue"/>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509" w:type="dxa"/>
            <w:vAlign w:val="center"/>
            <w:vMerge w:val="continue"/>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9167" w:type="dxa"/>
            <w:vAlign w:val="center"/>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3.</w:t>
            </w:r>
            <w:r>
              <w:rPr>
                <w:rFonts w:hint="eastAsia" w:ascii="仿宋_GB2312" w:hAnsi="仿宋_GB2312" w:eastAsia="仿宋_GB2312" w:cs="仿宋_GB2312"/>
                <w:sz w:val="28"/>
                <w:szCs w:val="28"/>
              </w:rPr>
              <w:t xml:space="preserve">根据</w:t>
            </w:r>
            <w:r>
              <w:rPr>
                <w:rFonts w:hint="eastAsia" w:ascii="仿宋_GB2312" w:hAnsi="仿宋_GB2312" w:eastAsia="仿宋_GB2312" w:cs="仿宋_GB2312"/>
                <w:sz w:val="28"/>
                <w:szCs w:val="28"/>
                <w:lang w:eastAsia="zh-CN"/>
              </w:rPr>
              <w:t xml:space="preserve">职责分工，</w:t>
            </w:r>
            <w:r>
              <w:rPr>
                <w:rFonts w:hint="eastAsia" w:ascii="仿宋_GB2312" w:hAnsi="仿宋_GB2312" w:eastAsia="仿宋_GB2312" w:cs="仿宋_GB2312"/>
                <w:sz w:val="28"/>
                <w:szCs w:val="28"/>
              </w:rPr>
              <w:t xml:space="preserve">对职责范围内的全面从严治党工作负重要领导责任，领导、检查、督促分管部门</w:t>
            </w:r>
            <w:r>
              <w:rPr>
                <w:rFonts w:hint="eastAsia" w:ascii="仿宋_GB2312" w:hAnsi="仿宋_GB2312" w:eastAsia="仿宋_GB2312" w:cs="仿宋_GB2312"/>
                <w:sz w:val="28"/>
                <w:szCs w:val="28"/>
                <w:lang w:eastAsia="zh-CN"/>
              </w:rPr>
              <w:t xml:space="preserve">的</w:t>
            </w:r>
            <w:r>
              <w:rPr>
                <w:rFonts w:hint="eastAsia" w:ascii="仿宋_GB2312" w:hAnsi="仿宋_GB2312" w:eastAsia="仿宋_GB2312" w:cs="仿宋_GB2312"/>
                <w:sz w:val="28"/>
                <w:szCs w:val="28"/>
              </w:rPr>
              <w:t xml:space="preserve">全面从严治党工作，综合运用多种方式对分管部门从严进行教育管理监督。</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373" w:type="dxa"/>
            <w:vAlign w:val="center"/>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全年</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686" w:type="dxa"/>
            <w:vAlign w:val="center"/>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r>
      <w:tr>
        <w:trPr>
          <w:trHeight w:val="732"/>
        </w:trPr>
        <w:tc>
          <w:tcPr>
            <w:tcBorders/>
            <w:tcW w:w="1123" w:type="dxa"/>
            <w:vAlign w:val="center"/>
            <w:vMerge w:val="continue"/>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509" w:type="dxa"/>
            <w:vAlign w:val="center"/>
            <w:vMerge w:val="restart"/>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加强日常管理</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9167" w:type="dxa"/>
            <w:vAlign w:val="center"/>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1.</w:t>
            </w:r>
            <w:r>
              <w:rPr>
                <w:rFonts w:hint="eastAsia" w:ascii="仿宋_GB2312" w:hAnsi="仿宋_GB2312" w:eastAsia="仿宋_GB2312" w:cs="仿宋_GB2312"/>
                <w:sz w:val="28"/>
                <w:szCs w:val="28"/>
              </w:rPr>
              <w:t xml:space="preserve">年内为</w:t>
            </w:r>
            <w:r>
              <w:rPr>
                <w:rFonts w:hint="eastAsia" w:ascii="仿宋_GB2312" w:hAnsi="仿宋_GB2312" w:eastAsia="仿宋_GB2312" w:cs="仿宋_GB2312"/>
                <w:sz w:val="28"/>
                <w:szCs w:val="28"/>
                <w:lang w:eastAsia="zh-CN"/>
              </w:rPr>
              <w:t xml:space="preserve">分管部门或所在党支部</w:t>
            </w:r>
            <w:r>
              <w:rPr>
                <w:rFonts w:hint="eastAsia" w:ascii="仿宋_GB2312" w:hAnsi="仿宋_GB2312" w:eastAsia="仿宋_GB2312" w:cs="仿宋_GB2312"/>
                <w:sz w:val="28"/>
                <w:szCs w:val="28"/>
              </w:rPr>
              <w:t xml:space="preserve">党员干部</w:t>
            </w:r>
            <w:r>
              <w:rPr>
                <w:rFonts w:hint="eastAsia" w:ascii="仿宋_GB2312" w:hAnsi="仿宋_GB2312" w:eastAsia="仿宋_GB2312" w:cs="仿宋_GB2312"/>
                <w:sz w:val="28"/>
                <w:szCs w:val="28"/>
                <w:lang w:eastAsia="zh-CN"/>
              </w:rPr>
              <w:t xml:space="preserve">讲</w:t>
            </w:r>
            <w:r>
              <w:rPr>
                <w:rFonts w:hint="eastAsia" w:ascii="仿宋_GB2312" w:hAnsi="仿宋_GB2312" w:eastAsia="仿宋_GB2312" w:cs="仿宋_GB2312"/>
                <w:sz w:val="28"/>
                <w:szCs w:val="28"/>
                <w:lang w:val="en-US" w:eastAsia="zh-CN"/>
              </w:rPr>
              <w:t xml:space="preserve">1次纪律</w:t>
            </w:r>
            <w:r>
              <w:rPr>
                <w:rFonts w:hint="eastAsia" w:ascii="仿宋_GB2312" w:hAnsi="仿宋_GB2312" w:eastAsia="仿宋_GB2312" w:cs="仿宋_GB2312"/>
                <w:sz w:val="28"/>
                <w:szCs w:val="28"/>
              </w:rPr>
              <w:t xml:space="preserve">党课。</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373" w:type="dxa"/>
            <w:vAlign w:val="center"/>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全年</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686" w:type="dxa"/>
            <w:vAlign w:val="center"/>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r>
      <w:tr>
        <w:trPr>
          <w:trHeight w:val="1172"/>
        </w:trPr>
        <w:tc>
          <w:tcPr>
            <w:tcBorders/>
            <w:tcW w:w="1123" w:type="dxa"/>
            <w:vAlign w:val="center"/>
            <w:vMerge w:val="continue"/>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509" w:type="dxa"/>
            <w:vAlign w:val="center"/>
            <w:vMerge w:val="continue"/>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9167" w:type="dxa"/>
            <w:vAlign w:val="center"/>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2.年内</w:t>
            </w:r>
            <w:r>
              <w:rPr>
                <w:rFonts w:hint="eastAsia" w:ascii="仿宋_GB2312" w:hAnsi="仿宋_GB2312" w:eastAsia="仿宋_GB2312" w:cs="仿宋_GB2312"/>
                <w:sz w:val="28"/>
                <w:szCs w:val="28"/>
              </w:rPr>
              <w:t xml:space="preserve">对分管部门发现</w:t>
            </w:r>
            <w:r>
              <w:rPr>
                <w:rFonts w:hint="eastAsia" w:ascii="仿宋_GB2312" w:hAnsi="仿宋_GB2312" w:eastAsia="仿宋_GB2312" w:cs="仿宋_GB2312"/>
                <w:sz w:val="28"/>
                <w:szCs w:val="28"/>
                <w:lang w:eastAsia="zh-CN"/>
              </w:rPr>
              <w:t xml:space="preserve">干警</w:t>
            </w:r>
            <w:r>
              <w:rPr>
                <w:rFonts w:hint="eastAsia" w:ascii="仿宋_GB2312" w:hAnsi="仿宋_GB2312" w:eastAsia="仿宋_GB2312" w:cs="仿宋_GB2312"/>
                <w:sz w:val="28"/>
                <w:szCs w:val="28"/>
              </w:rPr>
              <w:t xml:space="preserve">存在苗头性、倾向性问题的，及时进行提醒谈话；发现</w:t>
            </w:r>
            <w:r>
              <w:rPr>
                <w:rFonts w:hint="eastAsia" w:ascii="仿宋_GB2312" w:hAnsi="仿宋_GB2312" w:eastAsia="仿宋_GB2312" w:cs="仿宋_GB2312"/>
                <w:sz w:val="28"/>
                <w:szCs w:val="28"/>
                <w:lang w:eastAsia="zh-CN"/>
              </w:rPr>
              <w:t xml:space="preserve">干警</w:t>
            </w:r>
            <w:r>
              <w:rPr>
                <w:rFonts w:hint="eastAsia" w:ascii="仿宋_GB2312" w:hAnsi="仿宋_GB2312" w:eastAsia="仿宋_GB2312" w:cs="仿宋_GB2312"/>
                <w:sz w:val="28"/>
                <w:szCs w:val="28"/>
              </w:rPr>
              <w:t xml:space="preserve">存在轻微违规违纪违法问题，</w:t>
            </w:r>
            <w:r>
              <w:rPr>
                <w:rFonts w:hint="eastAsia" w:ascii="仿宋_GB2312" w:hAnsi="仿宋_GB2312" w:eastAsia="仿宋_GB2312" w:cs="仿宋_GB2312"/>
                <w:sz w:val="28"/>
                <w:szCs w:val="28"/>
                <w:lang w:eastAsia="zh-CN"/>
              </w:rPr>
              <w:t xml:space="preserve">及时</w:t>
            </w:r>
            <w:r>
              <w:rPr>
                <w:rFonts w:hint="eastAsia" w:ascii="仿宋_GB2312" w:hAnsi="仿宋_GB2312" w:eastAsia="仿宋_GB2312" w:cs="仿宋_GB2312"/>
                <w:sz w:val="28"/>
                <w:szCs w:val="28"/>
              </w:rPr>
              <w:t xml:space="preserve">对其诫勉谈话，进行警示警醒和教育帮助。</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373" w:type="dxa"/>
            <w:vAlign w:val="center"/>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全年</w:t>
            </w:r>
            <w:r>
              <w:rPr>
                <w:rFonts w:hint="eastAsia" w:ascii="仿宋_GB2312" w:hAnsi="仿宋_GB2312" w:eastAsia="仿宋_GB2312" w:cs="仿宋_GB2312"/>
                <w:sz w:val="28"/>
                <w:szCs w:val="28"/>
                <w:lang w:eastAsia="zh-CN"/>
              </w:rPr>
            </w:r>
            <w:r>
              <w:rPr>
                <w:rFonts w:hint="eastAsia" w:ascii="仿宋_GB2312" w:hAnsi="仿宋_GB2312" w:eastAsia="仿宋_GB2312" w:cs="仿宋_GB2312"/>
                <w:sz w:val="28"/>
                <w:szCs w:val="28"/>
                <w:lang w:eastAsia="zh-CN"/>
              </w:rPr>
            </w:r>
          </w:p>
        </w:tc>
        <w:tc>
          <w:tcPr>
            <w:tcBorders/>
            <w:tcW w:w="686" w:type="dxa"/>
            <w:vAlign w:val="center"/>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r>
      <w:tr>
        <w:trPr>
          <w:trHeight w:val="1247"/>
        </w:trPr>
        <w:tc>
          <w:tcPr>
            <w:tcBorders/>
            <w:tcW w:w="1123" w:type="dxa"/>
            <w:vAlign w:val="center"/>
            <w:vMerge w:val="continue"/>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509" w:type="dxa"/>
            <w:vAlign w:val="center"/>
            <w:vMerge w:val="continue"/>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9167" w:type="dxa"/>
            <w:vAlign w:val="center"/>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3.</w:t>
            </w:r>
            <w:r>
              <w:rPr>
                <w:rFonts w:hint="eastAsia" w:ascii="仿宋_GB2312" w:hAnsi="仿宋_GB2312" w:eastAsia="仿宋_GB2312" w:cs="仿宋_GB2312"/>
                <w:sz w:val="28"/>
                <w:szCs w:val="28"/>
              </w:rPr>
              <w:t xml:space="preserve">年内至少对</w:t>
            </w:r>
            <w:r>
              <w:rPr>
                <w:rFonts w:hint="eastAsia" w:ascii="仿宋_GB2312" w:hAnsi="仿宋_GB2312" w:eastAsia="仿宋_GB2312" w:cs="仿宋_GB2312"/>
                <w:sz w:val="28"/>
                <w:szCs w:val="28"/>
                <w:lang w:eastAsia="zh-CN"/>
              </w:rPr>
              <w:t xml:space="preserve">分管部门的正副职</w:t>
            </w:r>
            <w:r>
              <w:rPr>
                <w:rFonts w:hint="eastAsia" w:ascii="仿宋_GB2312" w:hAnsi="仿宋_GB2312" w:eastAsia="仿宋_GB2312" w:cs="仿宋_GB2312"/>
                <w:sz w:val="28"/>
                <w:szCs w:val="28"/>
              </w:rPr>
              <w:t xml:space="preserve">开展1次入户廉政家访，通过了解干部家境解难事，掌握干部思想解心结，体察家风家教识人品，排查廉政风险早提醒。</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373" w:type="dxa"/>
            <w:vAlign w:val="center"/>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全年</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686" w:type="dxa"/>
            <w:vAlign w:val="center"/>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r>
      <w:tr>
        <w:trPr>
          <w:trHeight w:val="964"/>
        </w:trPr>
        <w:tc>
          <w:tcPr>
            <w:tcBorders/>
            <w:tcW w:w="1123" w:type="dxa"/>
            <w:vAlign w:val="center"/>
            <w:vMerge w:val="continue"/>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509" w:type="dxa"/>
            <w:vAlign w:val="center"/>
            <w:vMerge w:val="continue"/>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9167" w:type="dxa"/>
            <w:vAlign w:val="center"/>
            <w:textDirection w:val="lrTb"/>
            <w:noWrap w:val="false"/>
          </w:tcPr>
          <w:p>
            <w:pPr>
              <w:pStyle w:val="654"/>
              <w:keepNext w:val="false"/>
              <w:keepLines w:val="false"/>
              <w:pageBreakBefore w:val="false"/>
              <w:widowControl w:val="false"/>
              <w:pBdr/>
              <w:spacing w:line="320" w:lineRule="exact"/>
              <w:ind/>
              <w:rPr>
                <w:rFonts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4.</w:t>
            </w:r>
            <w:r>
              <w:rPr>
                <w:rFonts w:hint="eastAsia" w:ascii="仿宋_GB2312" w:hAnsi="仿宋_GB2312" w:eastAsia="仿宋_GB2312" w:cs="仿宋_GB2312"/>
                <w:sz w:val="28"/>
                <w:szCs w:val="28"/>
                <w:lang w:eastAsia="zh-CN"/>
              </w:rPr>
              <w:t xml:space="preserve">加强对分管部门廉政风险点的梳理排查，及时形成</w:t>
            </w:r>
            <w:r>
              <w:rPr>
                <w:rFonts w:hint="eastAsia" w:ascii="仿宋_GB2312" w:hAnsi="仿宋_GB2312" w:eastAsia="仿宋_GB2312" w:cs="仿宋_GB2312"/>
                <w:sz w:val="28"/>
                <w:szCs w:val="28"/>
                <w:lang w:val="en-US" w:eastAsia="zh-CN"/>
              </w:rPr>
              <w:t xml:space="preserve">廉政风险防控清单，督促干警加强整改落实，堵塞风险漏洞。</w:t>
            </w:r>
            <w:r>
              <w:rPr>
                <w:rFonts w:ascii="仿宋_GB2312" w:hAnsi="仿宋_GB2312" w:eastAsia="仿宋_GB2312" w:cs="仿宋_GB2312"/>
                <w:sz w:val="28"/>
                <w:szCs w:val="28"/>
                <w:lang w:val="en-US" w:eastAsia="zh-CN"/>
              </w:rPr>
            </w:r>
            <w:r>
              <w:rPr>
                <w:rFonts w:ascii="仿宋_GB2312" w:hAnsi="仿宋_GB2312" w:eastAsia="仿宋_GB2312" w:cs="仿宋_GB2312"/>
                <w:sz w:val="28"/>
                <w:szCs w:val="28"/>
                <w:lang w:val="en-US" w:eastAsia="zh-CN"/>
              </w:rPr>
            </w:r>
          </w:p>
        </w:tc>
        <w:tc>
          <w:tcPr>
            <w:tcBorders/>
            <w:tcW w:w="1373" w:type="dxa"/>
            <w:vAlign w:val="center"/>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全年</w:t>
            </w:r>
            <w:r>
              <w:rPr>
                <w:rFonts w:hint="eastAsia" w:ascii="仿宋_GB2312" w:hAnsi="仿宋_GB2312" w:eastAsia="仿宋_GB2312" w:cs="仿宋_GB2312"/>
                <w:sz w:val="28"/>
                <w:szCs w:val="28"/>
                <w:lang w:eastAsia="zh-CN"/>
              </w:rPr>
            </w:r>
            <w:r>
              <w:rPr>
                <w:rFonts w:hint="eastAsia" w:ascii="仿宋_GB2312" w:hAnsi="仿宋_GB2312" w:eastAsia="仿宋_GB2312" w:cs="仿宋_GB2312"/>
                <w:sz w:val="28"/>
                <w:szCs w:val="28"/>
                <w:lang w:eastAsia="zh-CN"/>
              </w:rPr>
            </w:r>
          </w:p>
        </w:tc>
        <w:tc>
          <w:tcPr>
            <w:tcBorders/>
            <w:tcW w:w="686" w:type="dxa"/>
            <w:vAlign w:val="center"/>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r>
      <w:tr>
        <w:trPr>
          <w:trHeight w:val="767"/>
        </w:trPr>
        <w:tc>
          <w:tcPr>
            <w:tcBorders/>
            <w:tcW w:w="1123" w:type="dxa"/>
            <w:vAlign w:val="center"/>
            <w:vMerge w:val="restart"/>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共性</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清单</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509" w:type="dxa"/>
            <w:vAlign w:val="center"/>
            <w:vMerge w:val="restart"/>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严格廉洁自律</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9167" w:type="dxa"/>
            <w:vAlign w:val="center"/>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w:t>
            </w:r>
            <w:r>
              <w:rPr>
                <w:rFonts w:hint="eastAsia" w:ascii="仿宋_GB2312" w:hAnsi="仿宋_GB2312" w:eastAsia="仿宋_GB2312" w:cs="仿宋_GB2312"/>
                <w:sz w:val="28"/>
                <w:szCs w:val="28"/>
                <w:lang w:val="en-US" w:eastAsia="zh-CN"/>
              </w:rPr>
              <w:t xml:space="preserve">.</w:t>
            </w:r>
            <w:r>
              <w:rPr>
                <w:rFonts w:hint="eastAsia" w:ascii="仿宋_GB2312" w:hAnsi="仿宋_GB2312" w:eastAsia="仿宋_GB2312" w:cs="仿宋_GB2312"/>
                <w:sz w:val="28"/>
                <w:szCs w:val="28"/>
              </w:rPr>
              <w:t xml:space="preserve">模范遵守和执行党规党纪及国家法律法规，严格执行党的政治纪律和政治规矩，严格贯彻落实中央八项规定精神。</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373" w:type="dxa"/>
            <w:vAlign w:val="center"/>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全年</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686" w:type="dxa"/>
            <w:vAlign w:val="center"/>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r>
      <w:tr>
        <w:trPr>
          <w:trHeight w:val="1446"/>
        </w:trPr>
        <w:tc>
          <w:tcPr>
            <w:tcBorders/>
            <w:tcW w:w="1123" w:type="dxa"/>
            <w:vAlign w:val="center"/>
            <w:vMerge w:val="continue"/>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509" w:type="dxa"/>
            <w:vAlign w:val="center"/>
            <w:vMerge w:val="continue"/>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9167" w:type="dxa"/>
            <w:vAlign w:val="center"/>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2</w:t>
            </w:r>
            <w:r>
              <w:rPr>
                <w:rFonts w:hint="eastAsia" w:ascii="仿宋_GB2312" w:hAnsi="仿宋_GB2312" w:eastAsia="仿宋_GB2312" w:cs="仿宋_GB2312"/>
                <w:sz w:val="28"/>
                <w:szCs w:val="28"/>
              </w:rPr>
              <w:t xml:space="preserve">.严格执行请示报告、领导干部报告个人有关事项等制度规定，严格执行双重组织生活制度，深入开展批评与自我批评，自觉接受各方面的监督，培育良好家风，坚决防止配偶、子女及其配偶等亲属和身边工作人员利用影响力谋私贪腐。</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tc>
        <w:tc>
          <w:tcPr>
            <w:tcBorders/>
            <w:tcW w:w="1373" w:type="dxa"/>
            <w:vAlign w:val="center"/>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全年</w:t>
            </w:r>
            <w:r>
              <w:rPr>
                <w:rFonts w:hint="eastAsia" w:ascii="仿宋_GB2312" w:hAnsi="仿宋_GB2312" w:eastAsia="仿宋_GB2312" w:cs="仿宋_GB2312"/>
                <w:sz w:val="28"/>
                <w:szCs w:val="28"/>
                <w:lang w:eastAsia="zh-CN"/>
              </w:rPr>
            </w:r>
            <w:r>
              <w:rPr>
                <w:rFonts w:hint="eastAsia" w:ascii="仿宋_GB2312" w:hAnsi="仿宋_GB2312" w:eastAsia="仿宋_GB2312" w:cs="仿宋_GB2312"/>
                <w:sz w:val="28"/>
                <w:szCs w:val="28"/>
                <w:lang w:eastAsia="zh-CN"/>
              </w:rPr>
            </w:r>
          </w:p>
        </w:tc>
        <w:tc>
          <w:tcPr>
            <w:tcBorders/>
            <w:tcW w:w="686" w:type="dxa"/>
            <w:vAlign w:val="center"/>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r>
      <w:tr>
        <w:trPr>
          <w:trHeight w:val="1141"/>
        </w:trPr>
        <w:tc>
          <w:tcPr>
            <w:tcBorders/>
            <w:tcW w:w="1123" w:type="dxa"/>
            <w:vAlign w:val="center"/>
            <w:vMerge w:val="continue"/>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509" w:type="dxa"/>
            <w:vAlign w:val="center"/>
            <w:vMerge w:val="continue"/>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9167" w:type="dxa"/>
            <w:vAlign w:val="center"/>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3.</w:t>
            </w:r>
            <w:r>
              <w:rPr>
                <w:rFonts w:hint="eastAsia" w:ascii="仿宋_GB2312" w:hAnsi="仿宋_GB2312" w:eastAsia="仿宋_GB2312" w:cs="仿宋_GB2312"/>
                <w:sz w:val="28"/>
                <w:szCs w:val="28"/>
              </w:rPr>
              <w:t xml:space="preserve">带头执行规范领导干部配偶、子女及其配偶经商办企业行为规定，相关情况应如实向组织报告。严格执行领导干部插手干预重大事项记录制度，发现问题及时报告。</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tc>
        <w:tc>
          <w:tcPr>
            <w:tcBorders/>
            <w:tcW w:w="1373" w:type="dxa"/>
            <w:vAlign w:val="center"/>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全年</w:t>
            </w:r>
            <w:r>
              <w:rPr>
                <w:rFonts w:hint="eastAsia" w:ascii="仿宋_GB2312" w:hAnsi="仿宋_GB2312" w:eastAsia="仿宋_GB2312" w:cs="仿宋_GB2312"/>
                <w:sz w:val="28"/>
                <w:szCs w:val="28"/>
                <w:lang w:eastAsia="zh-CN"/>
              </w:rPr>
            </w:r>
            <w:r>
              <w:rPr>
                <w:rFonts w:hint="eastAsia" w:ascii="仿宋_GB2312" w:hAnsi="仿宋_GB2312" w:eastAsia="仿宋_GB2312" w:cs="仿宋_GB2312"/>
                <w:sz w:val="28"/>
                <w:szCs w:val="28"/>
                <w:lang w:eastAsia="zh-CN"/>
              </w:rPr>
            </w:r>
          </w:p>
        </w:tc>
        <w:tc>
          <w:tcPr>
            <w:tcBorders/>
            <w:tcW w:w="686" w:type="dxa"/>
            <w:vAlign w:val="center"/>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r>
      <w:tr>
        <w:trPr>
          <w:trHeight w:val="530"/>
        </w:trPr>
        <w:tc>
          <w:tcPr>
            <w:tcBorders/>
            <w:tcW w:w="1123" w:type="dxa"/>
            <w:vAlign w:val="center"/>
            <w:vMerge w:val="restart"/>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个性</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清单</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509" w:type="dxa"/>
            <w:vAlign w:val="center"/>
            <w:vMerge w:val="restart"/>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9167" w:type="dxa"/>
            <w:vAlign w:val="center"/>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1.</w:t>
            </w:r>
            <w:r>
              <w:rPr>
                <w:rFonts w:hint="eastAsia" w:ascii="仿宋_GB2312" w:hAnsi="仿宋_GB2312" w:eastAsia="仿宋_GB2312" w:cs="仿宋_GB2312"/>
                <w:sz w:val="28"/>
                <w:szCs w:val="28"/>
              </w:rPr>
              <w:t xml:space="preserve">按照职责分工，</w:t>
            </w:r>
            <w:r>
              <w:rPr>
                <w:rFonts w:hint="eastAsia" w:ascii="仿宋_GB2312" w:hAnsi="仿宋_GB2312" w:eastAsia="仿宋_GB2312" w:cs="仿宋_GB2312"/>
                <w:sz w:val="28"/>
                <w:szCs w:val="28"/>
                <w:lang w:eastAsia="zh-CN"/>
              </w:rPr>
              <w:t xml:space="preserve">指</w:t>
            </w:r>
            <w:r>
              <w:rPr>
                <w:rFonts w:hint="eastAsia" w:ascii="仿宋_GB2312" w:hAnsi="仿宋_GB2312" w:eastAsia="仿宋_GB2312" w:cs="仿宋_GB2312"/>
                <w:sz w:val="28"/>
                <w:szCs w:val="28"/>
              </w:rPr>
              <w:t xml:space="preserve">导执行局开展全院执行工作。</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373" w:type="dxa"/>
            <w:vAlign w:val="center"/>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全年</w:t>
            </w:r>
            <w:r>
              <w:rPr>
                <w:rFonts w:hint="eastAsia" w:ascii="仿宋_GB2312" w:hAnsi="仿宋_GB2312" w:eastAsia="仿宋_GB2312" w:cs="仿宋_GB2312"/>
                <w:sz w:val="28"/>
                <w:szCs w:val="28"/>
                <w:lang w:eastAsia="zh-CN"/>
              </w:rPr>
            </w:r>
            <w:r>
              <w:rPr>
                <w:rFonts w:hint="eastAsia" w:ascii="仿宋_GB2312" w:hAnsi="仿宋_GB2312" w:eastAsia="仿宋_GB2312" w:cs="仿宋_GB2312"/>
                <w:sz w:val="28"/>
                <w:szCs w:val="28"/>
                <w:lang w:eastAsia="zh-CN"/>
              </w:rPr>
            </w:r>
          </w:p>
        </w:tc>
        <w:tc>
          <w:tcPr>
            <w:tcBorders/>
            <w:tcW w:w="686" w:type="dxa"/>
            <w:vAlign w:val="center"/>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r>
      <w:tr>
        <w:trPr>
          <w:trHeight w:val="572"/>
        </w:trPr>
        <w:tc>
          <w:tcPr>
            <w:tcBorders/>
            <w:tcW w:w="1123" w:type="dxa"/>
            <w:vAlign w:val="center"/>
            <w:vMerge w:val="continue"/>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509" w:type="dxa"/>
            <w:vAlign w:val="center"/>
            <w:vMerge w:val="continue"/>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9167" w:type="dxa"/>
            <w:vAlign w:val="center"/>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2.</w:t>
            </w:r>
            <w:r>
              <w:rPr>
                <w:rFonts w:hint="eastAsia" w:ascii="仿宋_GB2312" w:hAnsi="仿宋_GB2312" w:eastAsia="仿宋_GB2312" w:cs="仿宋_GB2312"/>
                <w:sz w:val="28"/>
                <w:szCs w:val="28"/>
              </w:rPr>
              <w:t xml:space="preserve">按照职责分工，</w:t>
            </w:r>
            <w:r>
              <w:rPr>
                <w:rFonts w:hint="eastAsia" w:ascii="仿宋_GB2312" w:hAnsi="仿宋_GB2312" w:eastAsia="仿宋_GB2312" w:cs="仿宋_GB2312"/>
                <w:sz w:val="28"/>
                <w:szCs w:val="28"/>
                <w:lang w:eastAsia="zh-CN"/>
              </w:rPr>
              <w:t xml:space="preserve">指导</w:t>
            </w:r>
            <w:r>
              <w:rPr>
                <w:rFonts w:hint="eastAsia" w:ascii="仿宋_GB2312" w:hAnsi="仿宋_GB2312" w:eastAsia="仿宋_GB2312" w:cs="仿宋_GB2312"/>
                <w:sz w:val="28"/>
                <w:szCs w:val="28"/>
              </w:rPr>
              <w:t xml:space="preserve">司法警察</w:t>
            </w:r>
            <w:r>
              <w:rPr>
                <w:rFonts w:hint="eastAsia" w:ascii="仿宋_GB2312" w:hAnsi="仿宋_GB2312" w:eastAsia="仿宋_GB2312" w:cs="仿宋_GB2312"/>
                <w:sz w:val="28"/>
                <w:szCs w:val="28"/>
                <w:lang w:eastAsia="zh-CN"/>
              </w:rPr>
              <w:t xml:space="preserve">大队开展各项工作。</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373" w:type="dxa"/>
            <w:vAlign w:val="center"/>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全年</w:t>
            </w:r>
            <w:r>
              <w:rPr>
                <w:rFonts w:hint="eastAsia" w:ascii="仿宋_GB2312" w:hAnsi="仿宋_GB2312" w:eastAsia="仿宋_GB2312" w:cs="仿宋_GB2312"/>
                <w:sz w:val="28"/>
                <w:szCs w:val="28"/>
                <w:lang w:eastAsia="zh-CN"/>
              </w:rPr>
            </w:r>
            <w:r>
              <w:rPr>
                <w:rFonts w:hint="eastAsia" w:ascii="仿宋_GB2312" w:hAnsi="仿宋_GB2312" w:eastAsia="仿宋_GB2312" w:cs="仿宋_GB2312"/>
                <w:sz w:val="28"/>
                <w:szCs w:val="28"/>
                <w:lang w:eastAsia="zh-CN"/>
              </w:rPr>
            </w:r>
          </w:p>
        </w:tc>
        <w:tc>
          <w:tcPr>
            <w:tcBorders/>
            <w:tcW w:w="686" w:type="dxa"/>
            <w:vAlign w:val="center"/>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r>
      <w:tr>
        <w:trPr>
          <w:trHeight w:val="921"/>
        </w:trPr>
        <w:tc>
          <w:tcPr>
            <w:tcBorders/>
            <w:tcW w:w="1123" w:type="dxa"/>
            <w:vAlign w:val="center"/>
            <w:vMerge w:val="continue"/>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509" w:type="dxa"/>
            <w:vAlign w:val="center"/>
            <w:vMerge w:val="continue"/>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9167" w:type="dxa"/>
            <w:vAlign w:val="center"/>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3.</w:t>
            </w:r>
            <w:r>
              <w:rPr>
                <w:rFonts w:hint="eastAsia" w:ascii="仿宋_GB2312" w:hAnsi="仿宋_GB2312" w:eastAsia="仿宋_GB2312" w:cs="仿宋_GB2312"/>
                <w:sz w:val="28"/>
                <w:szCs w:val="28"/>
              </w:rPr>
              <w:t xml:space="preserve">按照职责分工，指导分管部门做好</w:t>
            </w:r>
            <w:r>
              <w:rPr>
                <w:rFonts w:hint="eastAsia" w:ascii="仿宋_GB2312" w:hAnsi="仿宋_GB2312" w:eastAsia="仿宋_GB2312" w:cs="仿宋_GB2312"/>
                <w:sz w:val="28"/>
                <w:szCs w:val="28"/>
                <w:lang w:eastAsia="zh-CN"/>
              </w:rPr>
              <w:t xml:space="preserve">配合</w:t>
            </w:r>
            <w:r>
              <w:rPr>
                <w:rFonts w:hint="eastAsia" w:ascii="仿宋_GB2312" w:hAnsi="仿宋_GB2312" w:eastAsia="仿宋_GB2312" w:cs="仿宋_GB2312"/>
                <w:sz w:val="28"/>
                <w:szCs w:val="28"/>
              </w:rPr>
              <w:t xml:space="preserve">南宁市中院开展2024年度司法巡查的相关工作。</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373" w:type="dxa"/>
            <w:vAlign w:val="center"/>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12月底前</w:t>
            </w:r>
            <w:r>
              <w:rPr>
                <w:rFonts w:hint="eastAsia" w:ascii="仿宋_GB2312" w:hAnsi="仿宋_GB2312" w:eastAsia="仿宋_GB2312" w:cs="仿宋_GB2312"/>
                <w:sz w:val="28"/>
                <w:szCs w:val="28"/>
                <w:lang w:eastAsia="zh-CN"/>
              </w:rPr>
            </w:r>
            <w:r>
              <w:rPr>
                <w:rFonts w:hint="eastAsia" w:ascii="仿宋_GB2312" w:hAnsi="仿宋_GB2312" w:eastAsia="仿宋_GB2312" w:cs="仿宋_GB2312"/>
                <w:sz w:val="28"/>
                <w:szCs w:val="28"/>
                <w:lang w:eastAsia="zh-CN"/>
              </w:rPr>
            </w:r>
          </w:p>
        </w:tc>
        <w:tc>
          <w:tcPr>
            <w:tcBorders/>
            <w:tcW w:w="686" w:type="dxa"/>
            <w:vAlign w:val="center"/>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r>
    </w:tbl>
    <w:p>
      <w:pPr>
        <w:pStyle w:val="657"/>
        <w:pBdr/>
        <w:spacing/>
        <w:ind/>
        <w:jc w:val="both"/>
        <w:rPr/>
      </w:pPr>
      <w:r/>
      <w:r/>
    </w:p>
    <w:p>
      <w:pPr>
        <w:pStyle w:val="654"/>
        <w:pBdr/>
        <w:spacing/>
        <w:ind/>
        <w:rPr/>
      </w:pPr>
      <w:r/>
      <w:r/>
    </w:p>
    <w:p>
      <w:pPr>
        <w:pStyle w:val="657"/>
        <w:pBdr/>
        <w:spacing/>
        <w:ind/>
        <w:rPr/>
      </w:pPr>
      <w:r/>
      <w:r/>
    </w:p>
    <w:p>
      <w:pPr>
        <w:keepNext w:val="false"/>
        <w:keepLines w:val="false"/>
        <w:pageBreakBefore w:val="false"/>
        <w:widowControl w:val="false"/>
        <w:pBdr/>
        <w:spacing w:line="600" w:lineRule="exact"/>
        <w:ind/>
        <w:jc w:val="center"/>
        <w:rPr>
          <w:rFonts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pacing w:val="-20"/>
          <w:sz w:val="42"/>
          <w:szCs w:val="42"/>
          <w:highlight w:val="none"/>
        </w:rPr>
      </w:r>
      <w:r>
        <w:rPr>
          <w:rFonts w:hint="eastAsia" w:ascii="方正小标宋简体" w:hAnsi="方正小标宋简体" w:eastAsia="方正小标宋简体" w:cs="方正小标宋简体"/>
          <w:spacing w:val="-20"/>
          <w:sz w:val="42"/>
          <w:szCs w:val="42"/>
          <w:highlight w:val="none"/>
        </w:rPr>
      </w:r>
    </w:p>
    <w:p>
      <w:pPr>
        <w:keepNext w:val="false"/>
        <w:keepLines w:val="false"/>
        <w:pageBreakBefore w:val="false"/>
        <w:widowControl w:val="false"/>
        <w:pBdr/>
        <w:spacing w:line="600" w:lineRule="exact"/>
        <w:ind/>
        <w:jc w:val="center"/>
        <w:rPr>
          <w:rFonts w:hint="eastAsia" w:ascii="方正小标宋简体" w:hAnsi="方正小标宋简体" w:eastAsia="方正小标宋简体" w:cs="方正小标宋简体"/>
          <w:spacing w:val="-20"/>
          <w:sz w:val="42"/>
          <w:szCs w:val="42"/>
          <w:highlight w:val="none"/>
        </w:rPr>
      </w:pPr>
      <w:r>
        <w:rPr>
          <w:rFonts w:hint="eastAsia" w:ascii="方正小标宋简体" w:hAnsi="方正小标宋简体" w:eastAsia="方正小标宋简体" w:cs="方正小标宋简体"/>
          <w:spacing w:val="-20"/>
          <w:sz w:val="42"/>
          <w:szCs w:val="42"/>
          <w:highlight w:val="none"/>
        </w:rPr>
      </w:r>
      <w:r>
        <w:rPr>
          <w:rFonts w:hint="eastAsia" w:ascii="方正小标宋简体" w:hAnsi="方正小标宋简体" w:eastAsia="方正小标宋简体" w:cs="方正小标宋简体"/>
          <w:spacing w:val="-20"/>
          <w:sz w:val="42"/>
          <w:szCs w:val="42"/>
          <w:highlight w:val="none"/>
        </w:rPr>
      </w:r>
    </w:p>
    <w:p>
      <w:pPr>
        <w:pStyle w:val="654"/>
        <w:keepNext w:val="false"/>
        <w:keepLines w:val="false"/>
        <w:pageBreakBefore w:val="false"/>
        <w:widowControl w:val="false"/>
        <w:pBdr/>
        <w:spacing w:line="600" w:lineRule="exact"/>
        <w:ind/>
        <w:jc w:val="center"/>
        <w:rPr>
          <w:rFonts w:hint="eastAsia" w:ascii="方正小标宋简体" w:hAnsi="方正小标宋简体" w:eastAsia="方正小标宋简体" w:cs="方正小标宋简体"/>
          <w:spacing w:val="-20"/>
          <w:sz w:val="42"/>
          <w:szCs w:val="42"/>
          <w:highlight w:val="none"/>
        </w:rPr>
      </w:pPr>
      <w:r>
        <w:rPr>
          <w:rFonts w:hint="eastAsia" w:ascii="方正小标宋简体" w:hAnsi="方正小标宋简体" w:eastAsia="方正小标宋简体" w:cs="方正小标宋简体"/>
          <w:spacing w:val="-20"/>
          <w:sz w:val="42"/>
          <w:szCs w:val="42"/>
          <w:lang w:eastAsia="zh-CN"/>
        </w:rPr>
        <w:t xml:space="preserve">横州市人民法院</w:t>
      </w:r>
      <w:r>
        <w:rPr>
          <w:rFonts w:hint="eastAsia" w:ascii="方正小标宋简体" w:hAnsi="方正小标宋简体" w:eastAsia="方正小标宋简体" w:cs="方正小标宋简体"/>
          <w:spacing w:val="-20"/>
          <w:sz w:val="42"/>
          <w:szCs w:val="42"/>
        </w:rPr>
        <w:t xml:space="preserve">领导班子其他成员</w:t>
      </w:r>
      <w:r>
        <w:rPr>
          <w:rFonts w:hint="eastAsia" w:ascii="Times New Roman" w:hAnsi="Times New Roman" w:eastAsia="方正小标宋简体" w:cs="Times New Roman"/>
          <w:color w:val="000000"/>
          <w:spacing w:val="-20"/>
          <w:sz w:val="42"/>
          <w:szCs w:val="42"/>
        </w:rPr>
        <w:t xml:space="preserve">202</w:t>
      </w:r>
      <w:r>
        <w:rPr>
          <w:rFonts w:hint="eastAsia" w:ascii="Times New Roman" w:hAnsi="Times New Roman" w:eastAsia="方正小标宋简体" w:cs="Times New Roman"/>
          <w:color w:val="000000"/>
          <w:spacing w:val="-20"/>
          <w:sz w:val="42"/>
          <w:szCs w:val="42"/>
          <w:lang w:val="en-US" w:eastAsia="zh-CN"/>
        </w:rPr>
        <w:t xml:space="preserve">4</w:t>
      </w:r>
      <w:r>
        <w:rPr>
          <w:rFonts w:hint="eastAsia" w:ascii="方正小标宋简体" w:hAnsi="方正小标宋简体" w:eastAsia="方正小标宋简体" w:cs="方正小标宋简体"/>
          <w:spacing w:val="-20"/>
          <w:sz w:val="42"/>
          <w:szCs w:val="42"/>
        </w:rPr>
        <w:t xml:space="preserve">年度党风廉政建设</w:t>
      </w:r>
      <w:r>
        <w:rPr>
          <w:rFonts w:hint="eastAsia" w:ascii="方正小标宋简体" w:hAnsi="方正小标宋简体" w:eastAsia="方正小标宋简体" w:cs="方正小标宋简体"/>
          <w:spacing w:val="-20"/>
          <w:sz w:val="42"/>
          <w:szCs w:val="42"/>
          <w:lang w:eastAsia="zh-CN"/>
        </w:rPr>
        <w:t xml:space="preserve">“一岗双责”</w:t>
      </w:r>
      <w:r>
        <w:rPr>
          <w:rFonts w:hint="eastAsia" w:ascii="方正小标宋简体" w:hAnsi="方正小标宋简体" w:eastAsia="方正小标宋简体" w:cs="方正小标宋简体"/>
          <w:spacing w:val="-20"/>
          <w:sz w:val="42"/>
          <w:szCs w:val="42"/>
        </w:rPr>
        <w:t xml:space="preserve">清单</w:t>
      </w:r>
      <w:r>
        <w:rPr>
          <w:rFonts w:ascii="方正小标宋简体" w:hAnsi="方正小标宋简体" w:eastAsia="方正小标宋简体" w:cs="方正小标宋简体"/>
          <w:sz w:val="42"/>
          <w:szCs w:val="42"/>
        </w:rPr>
      </w:r>
      <w:r>
        <w:rPr>
          <w:rFonts w:hint="eastAsia" w:ascii="方正小标宋简体" w:hAnsi="方正小标宋简体" w:eastAsia="方正小标宋简体" w:cs="方正小标宋简体"/>
          <w:spacing w:val="-20"/>
          <w:sz w:val="42"/>
          <w:szCs w:val="42"/>
          <w:highlight w:val="none"/>
        </w:rPr>
      </w:r>
    </w:p>
    <w:p>
      <w:pPr>
        <w:pStyle w:val="654"/>
        <w:keepNext w:val="false"/>
        <w:keepLines w:val="false"/>
        <w:pageBreakBefore w:val="false"/>
        <w:widowControl w:val="false"/>
        <w:pBdr/>
        <w:spacing w:line="600" w:lineRule="exact"/>
        <w:ind/>
        <w:rPr>
          <w:rFonts w:hint="eastAsia" w:ascii="仿宋_GB2312" w:hAnsi="仿宋_GB2312" w:eastAsia="仿宋_GB2312" w:cs="仿宋_GB2312"/>
          <w:spacing w:val="6"/>
          <w:sz w:val="28"/>
          <w:szCs w:val="28"/>
          <w:lang w:eastAsia="zh-CN"/>
        </w:rPr>
      </w:pPr>
      <w:r>
        <w:rPr>
          <w:rFonts w:hint="eastAsia" w:ascii="仿宋_GB2312" w:hAnsi="仿宋_GB2312" w:eastAsia="仿宋_GB2312" w:cs="仿宋_GB2312"/>
          <w:spacing w:val="6"/>
          <w:sz w:val="28"/>
          <w:szCs w:val="28"/>
        </w:rPr>
        <w:t xml:space="preserve">填报单位（公章）</w:t>
      </w:r>
      <w:r>
        <w:rPr>
          <w:rFonts w:hint="eastAsia" w:ascii="仿宋_GB2312" w:hAnsi="仿宋_GB2312" w:eastAsia="仿宋_GB2312" w:cs="仿宋_GB2312"/>
          <w:spacing w:val="6"/>
          <w:sz w:val="28"/>
          <w:szCs w:val="28"/>
          <w:lang w:eastAsia="zh-CN"/>
        </w:rPr>
        <w:t xml:space="preserve">：中共横州市</w:t>
      </w:r>
      <w:r>
        <w:rPr>
          <w:rFonts w:hint="eastAsia" w:ascii="仿宋_GB2312" w:hAnsi="仿宋_GB2312" w:eastAsia="仿宋_GB2312" w:cs="仿宋_GB2312"/>
          <w:spacing w:val="6"/>
          <w:sz w:val="28"/>
          <w:szCs w:val="28"/>
        </w:rPr>
        <w:t xml:space="preserve">人民法院</w:t>
      </w:r>
      <w:r>
        <w:rPr>
          <w:rFonts w:hint="eastAsia" w:ascii="仿宋_GB2312" w:hAnsi="仿宋_GB2312" w:eastAsia="仿宋_GB2312" w:cs="仿宋_GB2312"/>
          <w:spacing w:val="6"/>
          <w:sz w:val="28"/>
          <w:szCs w:val="28"/>
          <w:lang w:eastAsia="zh-CN"/>
        </w:rPr>
        <w:t xml:space="preserve">党组</w:t>
      </w:r>
      <w:r>
        <w:rPr>
          <w:rFonts w:hint="eastAsia" w:ascii="仿宋_GB2312" w:hAnsi="仿宋_GB2312" w:eastAsia="仿宋_GB2312" w:cs="仿宋_GB2312"/>
          <w:spacing w:val="6"/>
          <w:sz w:val="28"/>
          <w:szCs w:val="28"/>
          <w:lang w:val="en-US" w:eastAsia="zh-CN"/>
        </w:rPr>
        <w:t xml:space="preserve">  </w:t>
      </w:r>
      <w:r>
        <w:rPr>
          <w:rFonts w:hint="eastAsia" w:ascii="仿宋_GB2312" w:hAnsi="仿宋_GB2312" w:eastAsia="仿宋_GB2312" w:cs="仿宋_GB2312"/>
          <w:spacing w:val="6"/>
          <w:sz w:val="28"/>
          <w:szCs w:val="28"/>
        </w:rPr>
        <w:t xml:space="preserve">   </w:t>
      </w:r>
      <w:r>
        <w:rPr>
          <w:rFonts w:hint="eastAsia" w:ascii="仿宋_GB2312" w:hAnsi="仿宋_GB2312" w:eastAsia="仿宋_GB2312" w:cs="仿宋_GB2312"/>
          <w:spacing w:val="6"/>
          <w:sz w:val="28"/>
          <w:szCs w:val="28"/>
          <w:lang w:val="en-US" w:eastAsia="zh-CN"/>
        </w:rPr>
        <w:t xml:space="preserve">     </w:t>
      </w:r>
      <w:r>
        <w:rPr>
          <w:rFonts w:hint="eastAsia" w:ascii="仿宋_GB2312" w:hAnsi="仿宋_GB2312" w:eastAsia="仿宋_GB2312" w:cs="仿宋_GB2312"/>
          <w:spacing w:val="6"/>
          <w:sz w:val="28"/>
          <w:szCs w:val="28"/>
        </w:rPr>
        <w:t xml:space="preserve">责任人</w:t>
      </w:r>
      <w:r>
        <w:rPr>
          <w:rFonts w:hint="eastAsia" w:ascii="仿宋_GB2312" w:hAnsi="仿宋_GB2312" w:eastAsia="仿宋_GB2312" w:cs="仿宋_GB2312"/>
          <w:spacing w:val="6"/>
          <w:sz w:val="28"/>
          <w:szCs w:val="28"/>
          <w:lang w:eastAsia="zh-CN"/>
        </w:rPr>
        <w:t xml:space="preserve">：</w:t>
      </w:r>
      <w:r>
        <w:rPr>
          <w:rFonts w:hint="eastAsia" w:ascii="仿宋_GB2312" w:hAnsi="仿宋_GB2312" w:eastAsia="仿宋_GB2312" w:cs="仿宋_GB2312"/>
          <w:spacing w:val="6"/>
          <w:sz w:val="28"/>
          <w:szCs w:val="28"/>
          <w:lang w:val="en-US" w:eastAsia="zh-CN"/>
        </w:rPr>
        <w:t xml:space="preserve">陈伟强</w:t>
      </w:r>
      <w:r>
        <w:rPr>
          <w:rFonts w:hint="eastAsia" w:ascii="仿宋_GB2312" w:hAnsi="仿宋_GB2312" w:eastAsia="仿宋_GB2312" w:cs="仿宋_GB2312"/>
          <w:spacing w:val="6"/>
          <w:sz w:val="28"/>
          <w:szCs w:val="28"/>
        </w:rPr>
        <w:t xml:space="preserve">  </w:t>
      </w:r>
      <w:r>
        <w:rPr>
          <w:rFonts w:hint="eastAsia" w:ascii="仿宋_GB2312" w:hAnsi="仿宋_GB2312" w:eastAsia="仿宋_GB2312" w:cs="仿宋_GB2312"/>
          <w:spacing w:val="6"/>
          <w:sz w:val="28"/>
          <w:szCs w:val="28"/>
          <w:lang w:val="en-US" w:eastAsia="zh-CN"/>
        </w:rPr>
        <w:t xml:space="preserve">       </w:t>
      </w:r>
      <w:r>
        <w:rPr>
          <w:rFonts w:hint="eastAsia" w:ascii="仿宋_GB2312" w:hAnsi="仿宋_GB2312" w:eastAsia="仿宋_GB2312" w:cs="仿宋_GB2312"/>
          <w:spacing w:val="6"/>
          <w:sz w:val="28"/>
          <w:szCs w:val="28"/>
        </w:rPr>
        <w:t xml:space="preserve">职务：</w:t>
      </w:r>
      <w:r>
        <w:rPr>
          <w:rFonts w:hint="eastAsia" w:ascii="仿宋_GB2312" w:hAnsi="仿宋_GB2312" w:eastAsia="仿宋_GB2312" w:cs="仿宋_GB2312"/>
          <w:spacing w:val="6"/>
          <w:sz w:val="28"/>
          <w:szCs w:val="28"/>
          <w:lang w:eastAsia="zh-CN"/>
        </w:rPr>
        <w:t xml:space="preserve">党组成员、副院长</w:t>
      </w:r>
      <w:r>
        <w:rPr>
          <w:rFonts w:hint="eastAsia" w:ascii="仿宋_GB2312" w:hAnsi="仿宋_GB2312" w:eastAsia="仿宋_GB2312" w:cs="仿宋_GB2312"/>
          <w:spacing w:val="6"/>
          <w:sz w:val="28"/>
          <w:szCs w:val="28"/>
          <w:lang w:eastAsia="zh-CN"/>
        </w:rPr>
      </w:r>
      <w:r>
        <w:rPr>
          <w:rFonts w:hint="eastAsia" w:ascii="仿宋_GB2312" w:hAnsi="仿宋_GB2312" w:eastAsia="仿宋_GB2312" w:cs="仿宋_GB2312"/>
          <w:spacing w:val="6"/>
          <w:sz w:val="28"/>
          <w:szCs w:val="28"/>
          <w:lang w:eastAsia="zh-CN"/>
        </w:rPr>
      </w:r>
    </w:p>
    <w:tbl>
      <w:tblPr>
        <w:tblStyle w:val="66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57" w:type="dxa"/>
          <w:top w:w="28" w:type="dxa"/>
          <w:right w:w="57" w:type="dxa"/>
          <w:bottom w:w="28" w:type="dxa"/>
        </w:tblCellMar>
        <w:tblLook w:val="04A0" w:firstRow="1" w:lastRow="0" w:firstColumn="1" w:lastColumn="0" w:noHBand="0" w:noVBand="1"/>
      </w:tblPr>
      <w:tblGrid>
        <w:gridCol w:w="1123"/>
        <w:gridCol w:w="1509"/>
        <w:gridCol w:w="9167"/>
        <w:gridCol w:w="1373"/>
        <w:gridCol w:w="686"/>
      </w:tblGrid>
      <w:tr>
        <w:trPr>
          <w:trHeight w:val="397"/>
          <w:tblHeader/>
        </w:trPr>
        <w:tc>
          <w:tcPr>
            <w:tcBorders/>
            <w:tcW w:w="1123" w:type="dxa"/>
            <w:vAlign w:val="center"/>
            <w:textDirection w:val="lrTb"/>
            <w:noWrap w:val="false"/>
          </w:tcPr>
          <w:p>
            <w:pPr>
              <w:pStyle w:val="654"/>
              <w:pBdr/>
              <w:spacing w:line="300" w:lineRule="exact"/>
              <w:ind/>
              <w:jc w:val="center"/>
              <w:rPr>
                <w:rFonts w:ascii="宋体" w:hAnsi="宋体" w:cs="黑体"/>
                <w:b/>
                <w:sz w:val="20"/>
                <w:szCs w:val="21"/>
              </w:rPr>
            </w:pPr>
            <w:r>
              <w:rPr>
                <w:rFonts w:hint="eastAsia" w:ascii="宋体" w:hAnsi="宋体" w:cs="黑体"/>
                <w:b/>
                <w:sz w:val="20"/>
                <w:szCs w:val="21"/>
              </w:rPr>
              <w:t xml:space="preserve">清单分类</w:t>
            </w:r>
            <w:r>
              <w:rPr>
                <w:rFonts w:ascii="宋体" w:hAnsi="宋体" w:cs="黑体"/>
                <w:b/>
                <w:sz w:val="20"/>
                <w:szCs w:val="21"/>
              </w:rPr>
            </w:r>
            <w:r>
              <w:rPr>
                <w:rFonts w:ascii="宋体" w:hAnsi="宋体" w:cs="黑体"/>
                <w:b/>
                <w:sz w:val="20"/>
                <w:szCs w:val="21"/>
              </w:rPr>
            </w:r>
          </w:p>
        </w:tc>
        <w:tc>
          <w:tcPr>
            <w:tcBorders/>
            <w:tcW w:w="1509" w:type="dxa"/>
            <w:vAlign w:val="center"/>
            <w:textDirection w:val="lrTb"/>
            <w:noWrap w:val="false"/>
          </w:tcPr>
          <w:p>
            <w:pPr>
              <w:pStyle w:val="654"/>
              <w:pBdr/>
              <w:spacing w:line="300" w:lineRule="exact"/>
              <w:ind/>
              <w:jc w:val="center"/>
              <w:rPr>
                <w:rFonts w:ascii="宋体" w:hAnsi="宋体" w:cs="黑体"/>
                <w:b/>
                <w:sz w:val="20"/>
                <w:szCs w:val="21"/>
              </w:rPr>
            </w:pPr>
            <w:r>
              <w:rPr>
                <w:rFonts w:hint="eastAsia" w:ascii="宋体" w:hAnsi="宋体" w:cs="黑体"/>
                <w:b/>
                <w:sz w:val="20"/>
                <w:szCs w:val="21"/>
              </w:rPr>
              <w:t xml:space="preserve">责任项目</w:t>
            </w:r>
            <w:r>
              <w:rPr>
                <w:rFonts w:ascii="宋体" w:hAnsi="宋体" w:cs="黑体"/>
                <w:b/>
                <w:sz w:val="20"/>
                <w:szCs w:val="21"/>
              </w:rPr>
            </w:r>
            <w:r>
              <w:rPr>
                <w:rFonts w:ascii="宋体" w:hAnsi="宋体" w:cs="黑体"/>
                <w:b/>
                <w:sz w:val="20"/>
                <w:szCs w:val="21"/>
              </w:rPr>
            </w:r>
          </w:p>
        </w:tc>
        <w:tc>
          <w:tcPr>
            <w:tcBorders/>
            <w:tcW w:w="9167" w:type="dxa"/>
            <w:vAlign w:val="center"/>
            <w:textDirection w:val="lrTb"/>
            <w:noWrap w:val="false"/>
          </w:tcPr>
          <w:p>
            <w:pPr>
              <w:pStyle w:val="654"/>
              <w:pBdr/>
              <w:spacing w:line="300" w:lineRule="exact"/>
              <w:ind/>
              <w:jc w:val="center"/>
              <w:rPr>
                <w:rFonts w:ascii="宋体" w:hAnsi="宋体" w:cs="黑体"/>
                <w:b/>
                <w:sz w:val="20"/>
                <w:szCs w:val="21"/>
              </w:rPr>
            </w:pPr>
            <w:r>
              <w:rPr>
                <w:rFonts w:hint="eastAsia" w:ascii="宋体" w:hAnsi="宋体" w:cs="黑体"/>
                <w:b/>
                <w:sz w:val="20"/>
                <w:szCs w:val="21"/>
              </w:rPr>
              <w:t xml:space="preserve">具  体  措  施</w:t>
            </w:r>
            <w:r>
              <w:rPr>
                <w:rFonts w:ascii="宋体" w:hAnsi="宋体" w:cs="黑体"/>
                <w:b/>
                <w:sz w:val="20"/>
                <w:szCs w:val="21"/>
              </w:rPr>
            </w:r>
            <w:r>
              <w:rPr>
                <w:rFonts w:ascii="宋体" w:hAnsi="宋体" w:cs="黑体"/>
                <w:b/>
                <w:sz w:val="20"/>
                <w:szCs w:val="21"/>
              </w:rPr>
            </w:r>
          </w:p>
        </w:tc>
        <w:tc>
          <w:tcPr>
            <w:tcBorders/>
            <w:tcW w:w="1373" w:type="dxa"/>
            <w:vAlign w:val="center"/>
            <w:textDirection w:val="lrTb"/>
            <w:noWrap w:val="false"/>
          </w:tcPr>
          <w:p>
            <w:pPr>
              <w:pStyle w:val="654"/>
              <w:pBdr/>
              <w:spacing w:line="300" w:lineRule="exact"/>
              <w:ind/>
              <w:jc w:val="center"/>
              <w:rPr>
                <w:rFonts w:ascii="宋体" w:hAnsi="宋体" w:cs="黑体"/>
                <w:b/>
                <w:sz w:val="20"/>
                <w:szCs w:val="21"/>
              </w:rPr>
            </w:pPr>
            <w:r>
              <w:rPr>
                <w:rFonts w:hint="eastAsia" w:ascii="宋体" w:hAnsi="宋体" w:cs="黑体"/>
                <w:b/>
                <w:sz w:val="20"/>
                <w:szCs w:val="21"/>
              </w:rPr>
              <w:t xml:space="preserve">完成时限</w:t>
            </w:r>
            <w:r>
              <w:rPr>
                <w:rFonts w:ascii="宋体" w:hAnsi="宋体" w:cs="黑体"/>
                <w:b/>
                <w:sz w:val="20"/>
                <w:szCs w:val="21"/>
              </w:rPr>
            </w:r>
            <w:r>
              <w:rPr>
                <w:rFonts w:ascii="宋体" w:hAnsi="宋体" w:cs="黑体"/>
                <w:b/>
                <w:sz w:val="20"/>
                <w:szCs w:val="21"/>
              </w:rPr>
            </w:r>
          </w:p>
        </w:tc>
        <w:tc>
          <w:tcPr>
            <w:tcBorders/>
            <w:tcW w:w="686" w:type="dxa"/>
            <w:vAlign w:val="center"/>
            <w:textDirection w:val="lrTb"/>
            <w:noWrap w:val="false"/>
          </w:tcPr>
          <w:p>
            <w:pPr>
              <w:pStyle w:val="654"/>
              <w:pBdr/>
              <w:spacing w:line="300" w:lineRule="exact"/>
              <w:ind/>
              <w:jc w:val="center"/>
              <w:rPr>
                <w:rFonts w:ascii="宋体" w:hAnsi="宋体" w:cs="黑体"/>
                <w:b/>
                <w:sz w:val="20"/>
                <w:szCs w:val="21"/>
              </w:rPr>
            </w:pPr>
            <w:r>
              <w:rPr>
                <w:rFonts w:hint="eastAsia" w:ascii="宋体" w:hAnsi="宋体" w:cs="黑体"/>
                <w:b/>
                <w:sz w:val="20"/>
                <w:szCs w:val="21"/>
              </w:rPr>
              <w:t xml:space="preserve">备注</w:t>
            </w:r>
            <w:r>
              <w:rPr>
                <w:rFonts w:ascii="宋体" w:hAnsi="宋体" w:cs="黑体"/>
                <w:b/>
                <w:sz w:val="20"/>
                <w:szCs w:val="21"/>
              </w:rPr>
            </w:r>
            <w:r>
              <w:rPr>
                <w:rFonts w:ascii="宋体" w:hAnsi="宋体" w:cs="黑体"/>
                <w:b/>
                <w:sz w:val="20"/>
                <w:szCs w:val="21"/>
              </w:rPr>
            </w:r>
          </w:p>
        </w:tc>
      </w:tr>
      <w:tr>
        <w:trPr>
          <w:trHeight w:val="776"/>
        </w:trPr>
        <w:tc>
          <w:tcPr>
            <w:tcBorders/>
            <w:tcW w:w="1123" w:type="dxa"/>
            <w:vAlign w:val="center"/>
            <w:vMerge w:val="restart"/>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none"/>
              </w:rPr>
            </w:r>
            <w:r>
              <w:rPr>
                <w:rFonts w:hint="eastAsia" w:ascii="仿宋_GB2312" w:hAnsi="仿宋_GB2312" w:eastAsia="仿宋_GB2312" w:cs="仿宋_GB2312"/>
                <w:sz w:val="28"/>
                <w:szCs w:val="28"/>
                <w:highlight w:val="none"/>
              </w:rPr>
            </w:r>
          </w:p>
          <w:p>
            <w:pPr>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r>
            <w:r>
              <w:rPr>
                <w:rFonts w:hint="eastAsia" w:ascii="仿宋_GB2312" w:hAnsi="仿宋_GB2312" w:eastAsia="仿宋_GB2312" w:cs="仿宋_GB2312"/>
                <w:sz w:val="28"/>
                <w:szCs w:val="28"/>
                <w:highlight w:val="none"/>
              </w:rPr>
            </w:r>
          </w:p>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rPr>
              <w:t xml:space="preserve">共性</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highlight w:val="none"/>
              </w:rPr>
            </w:r>
          </w:p>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清单</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none"/>
              </w:rPr>
            </w:r>
            <w:r>
              <w:rPr>
                <w:rFonts w:hint="eastAsia" w:ascii="仿宋_GB2312" w:hAnsi="仿宋_GB2312" w:eastAsia="仿宋_GB2312" w:cs="仿宋_GB2312"/>
                <w:sz w:val="28"/>
                <w:szCs w:val="28"/>
                <w:highlight w:val="none"/>
              </w:rPr>
            </w:r>
          </w:p>
          <w:p>
            <w:pPr>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r>
            <w:r>
              <w:rPr>
                <w:rFonts w:hint="eastAsia" w:ascii="仿宋_GB2312" w:hAnsi="仿宋_GB2312" w:eastAsia="仿宋_GB2312" w:cs="仿宋_GB2312"/>
                <w:sz w:val="28"/>
                <w:szCs w:val="28"/>
                <w:highlight w:val="none"/>
              </w:rPr>
            </w:r>
          </w:p>
          <w:p>
            <w:pPr>
              <w:keepNext w:val="false"/>
              <w:keepLines w:val="false"/>
              <w:pageBreakBefore w:val="false"/>
              <w:widowControl w:val="false"/>
              <w:pBdr/>
              <w:spacing w:line="320" w:lineRule="exact"/>
              <w:ind/>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r>
            <w:r>
              <w:rPr>
                <w:rFonts w:hint="eastAsia" w:ascii="仿宋_GB2312" w:hAnsi="仿宋_GB2312" w:eastAsia="仿宋_GB2312" w:cs="仿宋_GB2312"/>
                <w:sz w:val="28"/>
                <w:szCs w:val="28"/>
                <w:highlight w:val="none"/>
              </w:rPr>
            </w:r>
          </w:p>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rPr>
              <w:t xml:space="preserve">共性</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highlight w:val="none"/>
              </w:rPr>
            </w:r>
          </w:p>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清单</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509" w:type="dxa"/>
            <w:vAlign w:val="center"/>
            <w:vMerge w:val="restart"/>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强化责任担当</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9167" w:type="dxa"/>
            <w:vAlign w:val="center"/>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研究部署</w:t>
            </w:r>
            <w:r>
              <w:rPr>
                <w:rFonts w:hint="eastAsia" w:ascii="仿宋_GB2312" w:hAnsi="仿宋_GB2312" w:eastAsia="仿宋_GB2312" w:cs="仿宋_GB2312"/>
                <w:sz w:val="28"/>
                <w:szCs w:val="28"/>
                <w:lang w:eastAsia="zh-CN"/>
              </w:rPr>
              <w:t xml:space="preserve">分管部门、人民法庭</w:t>
            </w:r>
            <w:r>
              <w:rPr>
                <w:rFonts w:hint="eastAsia" w:ascii="仿宋_GB2312" w:hAnsi="仿宋_GB2312" w:eastAsia="仿宋_GB2312" w:cs="仿宋_GB2312"/>
                <w:sz w:val="28"/>
                <w:szCs w:val="28"/>
              </w:rPr>
              <w:t xml:space="preserve">党风廉政建设工作，把党风廉政建设要求融入分管业务工作。年内至少2次。</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373" w:type="dxa"/>
            <w:vAlign w:val="center"/>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全年</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686" w:type="dxa"/>
            <w:vAlign w:val="center"/>
            <w:textDirection w:val="lrTb"/>
            <w:noWrap w:val="false"/>
          </w:tcPr>
          <w:p>
            <w:pPr>
              <w:pStyle w:val="654"/>
              <w:pBdr/>
              <w:spacing w:line="500" w:lineRule="exact"/>
              <w:ind/>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tc>
      </w:tr>
      <w:tr>
        <w:trPr>
          <w:trHeight w:val="897"/>
        </w:trPr>
        <w:tc>
          <w:tcPr>
            <w:tcBorders/>
            <w:tcW w:w="1123" w:type="dxa"/>
            <w:vAlign w:val="center"/>
            <w:vMerge w:val="continue"/>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509" w:type="dxa"/>
            <w:vAlign w:val="center"/>
            <w:vMerge w:val="continue"/>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9167" w:type="dxa"/>
            <w:vAlign w:val="center"/>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2.认真履行“一岗双责”，协助党组主要负责人落实领导班子党风廉政建设主体责任。</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373" w:type="dxa"/>
            <w:vAlign w:val="center"/>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全年</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686" w:type="dxa"/>
            <w:vAlign w:val="center"/>
            <w:textDirection w:val="lrTb"/>
            <w:noWrap w:val="false"/>
          </w:tcPr>
          <w:p>
            <w:pPr>
              <w:pStyle w:val="654"/>
              <w:pBdr/>
              <w:spacing w:line="500" w:lineRule="exact"/>
              <w:ind/>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tc>
      </w:tr>
      <w:tr>
        <w:trPr>
          <w:trHeight w:val="1068"/>
        </w:trPr>
        <w:tc>
          <w:tcPr>
            <w:tcBorders/>
            <w:tcW w:w="1123" w:type="dxa"/>
            <w:vAlign w:val="center"/>
            <w:vMerge w:val="continue"/>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509" w:type="dxa"/>
            <w:vAlign w:val="center"/>
            <w:vMerge w:val="continue"/>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9167" w:type="dxa"/>
            <w:vAlign w:val="center"/>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w:t>
            </w:r>
            <w:r>
              <w:rPr>
                <w:rFonts w:hint="eastAsia" w:ascii="仿宋_GB2312" w:hAnsi="仿宋_GB2312" w:eastAsia="仿宋_GB2312" w:cs="仿宋_GB2312"/>
                <w:sz w:val="28"/>
                <w:szCs w:val="28"/>
                <w:lang w:eastAsia="zh-CN"/>
              </w:rPr>
              <w:t xml:space="preserve">.根据职责分工，领导、检查、督促分管部门、人民法庭的全面从严治党工作，综合运用多种方式</w:t>
            </w:r>
            <w:r>
              <w:rPr>
                <w:rFonts w:hint="eastAsia" w:ascii="仿宋_GB2312" w:hAnsi="仿宋_GB2312" w:eastAsia="仿宋_GB2312" w:cs="仿宋_GB2312"/>
                <w:sz w:val="28"/>
                <w:szCs w:val="28"/>
              </w:rPr>
              <w:t xml:space="preserve">加强对</w:t>
            </w:r>
            <w:r>
              <w:rPr>
                <w:rFonts w:hint="eastAsia" w:ascii="仿宋_GB2312" w:hAnsi="仿宋_GB2312" w:eastAsia="仿宋_GB2312" w:cs="仿宋_GB2312"/>
                <w:sz w:val="28"/>
                <w:szCs w:val="28"/>
                <w:lang w:eastAsia="zh-CN"/>
              </w:rPr>
              <w:t xml:space="preserve">分管部门和人民法庭的管理和监督。</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373" w:type="dxa"/>
            <w:vAlign w:val="center"/>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全年</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686" w:type="dxa"/>
            <w:vAlign w:val="center"/>
            <w:textDirection w:val="lrTb"/>
            <w:noWrap w:val="false"/>
          </w:tcPr>
          <w:p>
            <w:pPr>
              <w:pStyle w:val="654"/>
              <w:pBdr/>
              <w:spacing w:line="500" w:lineRule="exact"/>
              <w:ind/>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tc>
      </w:tr>
      <w:tr>
        <w:trPr>
          <w:trHeight w:val="653"/>
        </w:trPr>
        <w:tc>
          <w:tcPr>
            <w:tcBorders/>
            <w:tcW w:w="1123" w:type="dxa"/>
            <w:vAlign w:val="center"/>
            <w:vMerge w:val="continue"/>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509" w:type="dxa"/>
            <w:vAlign w:val="center"/>
            <w:vMerge w:val="restart"/>
            <w:textDirection w:val="lrTb"/>
            <w:noWrap w:val="false"/>
          </w:tcPr>
          <w:p>
            <w:pPr>
              <w:pStyle w:val="654"/>
              <w:keepNext w:val="false"/>
              <w:keepLines w:val="false"/>
              <w:pageBreakBefore w:val="false"/>
              <w:widowControl w:val="false"/>
              <w:pBdr/>
              <w:spacing w:line="320" w:lineRule="exact"/>
              <w:ind/>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654"/>
              <w:keepNext w:val="false"/>
              <w:keepLines w:val="false"/>
              <w:pageBreakBefore w:val="false"/>
              <w:widowControl w:val="false"/>
              <w:pBdr/>
              <w:spacing w:line="320" w:lineRule="exact"/>
              <w:ind/>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加强日常管理</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9167" w:type="dxa"/>
            <w:vAlign w:val="center"/>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1.</w:t>
            </w:r>
            <w:r>
              <w:rPr>
                <w:rFonts w:hint="eastAsia" w:ascii="仿宋_GB2312" w:hAnsi="仿宋_GB2312" w:eastAsia="仿宋_GB2312" w:cs="仿宋_GB2312"/>
                <w:sz w:val="28"/>
                <w:szCs w:val="28"/>
              </w:rPr>
              <w:t xml:space="preserve">年内为</w:t>
            </w:r>
            <w:r>
              <w:rPr>
                <w:rFonts w:hint="eastAsia" w:ascii="仿宋_GB2312" w:hAnsi="仿宋_GB2312" w:eastAsia="仿宋_GB2312" w:cs="仿宋_GB2312"/>
                <w:sz w:val="28"/>
                <w:szCs w:val="28"/>
                <w:lang w:eastAsia="zh-CN"/>
              </w:rPr>
              <w:t xml:space="preserve">分管部门、人民法庭或所在党支部的</w:t>
            </w:r>
            <w:r>
              <w:rPr>
                <w:rFonts w:hint="eastAsia" w:ascii="仿宋_GB2312" w:hAnsi="仿宋_GB2312" w:eastAsia="仿宋_GB2312" w:cs="仿宋_GB2312"/>
                <w:sz w:val="28"/>
                <w:szCs w:val="28"/>
              </w:rPr>
              <w:t xml:space="preserve">党员干部上</w:t>
            </w:r>
            <w:r>
              <w:rPr>
                <w:rFonts w:hint="eastAsia" w:ascii="仿宋_GB2312" w:hAnsi="仿宋_GB2312" w:eastAsia="仿宋_GB2312" w:cs="仿宋_GB2312"/>
                <w:sz w:val="28"/>
                <w:szCs w:val="28"/>
                <w:lang w:val="en-US" w:eastAsia="zh-CN"/>
              </w:rPr>
              <w:t xml:space="preserve">1次纪律</w:t>
            </w:r>
            <w:r>
              <w:rPr>
                <w:rFonts w:hint="eastAsia" w:ascii="仿宋_GB2312" w:hAnsi="仿宋_GB2312" w:eastAsia="仿宋_GB2312" w:cs="仿宋_GB2312"/>
                <w:sz w:val="28"/>
                <w:szCs w:val="28"/>
              </w:rPr>
              <w:t xml:space="preserve">党课。</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373" w:type="dxa"/>
            <w:vAlign w:val="center"/>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全年</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686" w:type="dxa"/>
            <w:vAlign w:val="center"/>
            <w:textDirection w:val="lrTb"/>
            <w:noWrap w:val="false"/>
          </w:tcPr>
          <w:p>
            <w:pPr>
              <w:pStyle w:val="654"/>
              <w:pBdr/>
              <w:spacing w:line="500" w:lineRule="exact"/>
              <w:ind/>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tc>
      </w:tr>
      <w:tr>
        <w:trPr>
          <w:trHeight w:val="1363"/>
        </w:trPr>
        <w:tc>
          <w:tcPr>
            <w:tcBorders/>
            <w:tcW w:w="1123" w:type="dxa"/>
            <w:vAlign w:val="center"/>
            <w:vMerge w:val="continue"/>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509" w:type="dxa"/>
            <w:vAlign w:val="center"/>
            <w:vMerge w:val="continue"/>
            <w:textDirection w:val="lrTb"/>
            <w:noWrap w:val="false"/>
          </w:tcPr>
          <w:p>
            <w:pPr>
              <w:pStyle w:val="654"/>
              <w:keepNext w:val="false"/>
              <w:keepLines w:val="false"/>
              <w:pageBreakBefore w:val="false"/>
              <w:widowControl w:val="false"/>
              <w:pBdr/>
              <w:spacing w:line="320" w:lineRule="exact"/>
              <w:ind/>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9167" w:type="dxa"/>
            <w:vAlign w:val="center"/>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2.</w:t>
            </w:r>
            <w:r>
              <w:rPr>
                <w:rFonts w:hint="eastAsia" w:ascii="仿宋_GB2312" w:hAnsi="仿宋_GB2312" w:eastAsia="仿宋_GB2312" w:cs="仿宋_GB2312"/>
                <w:sz w:val="28"/>
                <w:szCs w:val="28"/>
              </w:rPr>
              <w:t xml:space="preserve">年内</w:t>
            </w:r>
            <w:r>
              <w:rPr>
                <w:rFonts w:hint="eastAsia" w:ascii="仿宋_GB2312" w:hAnsi="仿宋_GB2312" w:eastAsia="仿宋_GB2312" w:cs="仿宋_GB2312"/>
                <w:sz w:val="28"/>
                <w:szCs w:val="28"/>
              </w:rPr>
              <w:t xml:space="preserve">对</w:t>
            </w:r>
            <w:r>
              <w:rPr>
                <w:rFonts w:hint="eastAsia" w:ascii="仿宋_GB2312" w:hAnsi="仿宋_GB2312" w:eastAsia="仿宋_GB2312" w:cs="仿宋_GB2312"/>
                <w:sz w:val="28"/>
                <w:szCs w:val="28"/>
                <w:lang w:eastAsia="zh-CN"/>
              </w:rPr>
              <w:t xml:space="preserve">分管部门干警</w:t>
            </w:r>
            <w:r>
              <w:rPr>
                <w:rFonts w:hint="eastAsia" w:ascii="仿宋_GB2312" w:hAnsi="仿宋_GB2312" w:eastAsia="仿宋_GB2312" w:cs="仿宋_GB2312"/>
                <w:sz w:val="28"/>
                <w:szCs w:val="28"/>
              </w:rPr>
              <w:t xml:space="preserve">定期开展监督谈话，对存在苗头性、倾向性问题的</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及时进行提醒谈话；发现党员干部存在轻微违规违纪违法问题，按照有关规定和管理权限对其诫勉谈话，进行警示警醒和教育帮助。</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373" w:type="dxa"/>
            <w:vAlign w:val="center"/>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xml:space="preserve">全年</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686" w:type="dxa"/>
            <w:vAlign w:val="center"/>
            <w:textDirection w:val="lrTb"/>
            <w:noWrap w:val="false"/>
          </w:tcPr>
          <w:p>
            <w:pPr>
              <w:pStyle w:val="654"/>
              <w:pBdr/>
              <w:spacing w:line="500" w:lineRule="exact"/>
              <w:ind/>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tc>
      </w:tr>
      <w:tr>
        <w:trPr>
          <w:trHeight w:val="1210"/>
        </w:trPr>
        <w:tc>
          <w:tcPr>
            <w:tcBorders/>
            <w:tcW w:w="1123" w:type="dxa"/>
            <w:vAlign w:val="center"/>
            <w:vMerge w:val="continue"/>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509" w:type="dxa"/>
            <w:vAlign w:val="center"/>
            <w:vMerge w:val="continue"/>
            <w:textDirection w:val="lrTb"/>
            <w:noWrap w:val="false"/>
          </w:tcPr>
          <w:p>
            <w:pPr>
              <w:pStyle w:val="654"/>
              <w:keepNext w:val="false"/>
              <w:keepLines w:val="false"/>
              <w:pageBreakBefore w:val="false"/>
              <w:widowControl w:val="false"/>
              <w:pBdr/>
              <w:spacing w:line="320" w:lineRule="exact"/>
              <w:ind/>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9167" w:type="dxa"/>
            <w:vAlign w:val="center"/>
            <w:textDirection w:val="lrTb"/>
            <w:noWrap w:val="false"/>
          </w:tcPr>
          <w:p>
            <w:pPr>
              <w:pStyle w:val="654"/>
              <w:keepNext w:val="false"/>
              <w:keepLines w:val="false"/>
              <w:pageBreakBefore w:val="false"/>
              <w:widowControl w:val="false"/>
              <w:pBdr/>
              <w:spacing w:line="320" w:lineRule="exact"/>
              <w:ind/>
              <w:rPr>
                <w:rFonts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3.</w:t>
            </w:r>
            <w:r>
              <w:rPr>
                <w:rFonts w:hint="eastAsia" w:ascii="仿宋_GB2312" w:hAnsi="仿宋_GB2312" w:eastAsia="仿宋_GB2312" w:cs="仿宋_GB2312"/>
                <w:sz w:val="28"/>
                <w:szCs w:val="28"/>
              </w:rPr>
              <w:t xml:space="preserve">年内至少对</w:t>
            </w:r>
            <w:r>
              <w:rPr>
                <w:rFonts w:hint="eastAsia" w:ascii="仿宋_GB2312" w:hAnsi="仿宋_GB2312" w:eastAsia="仿宋_GB2312" w:cs="仿宋_GB2312"/>
                <w:sz w:val="28"/>
                <w:szCs w:val="28"/>
                <w:lang w:eastAsia="zh-CN"/>
              </w:rPr>
              <w:t xml:space="preserve">分管部门正副职</w:t>
            </w:r>
            <w:r>
              <w:rPr>
                <w:rFonts w:hint="eastAsia" w:ascii="仿宋_GB2312" w:hAnsi="仿宋_GB2312" w:eastAsia="仿宋_GB2312" w:cs="仿宋_GB2312"/>
                <w:sz w:val="28"/>
                <w:szCs w:val="28"/>
              </w:rPr>
              <w:t xml:space="preserve">开展1次入户廉政家访，通过了解干部家境解难事，掌握干部思想解心结，体察家风家教识人品，排查廉政风险早提醒。</w:t>
            </w:r>
            <w:r>
              <w:rPr>
                <w:rFonts w:ascii="仿宋_GB2312" w:hAnsi="仿宋_GB2312" w:eastAsia="仿宋_GB2312" w:cs="仿宋_GB2312"/>
                <w:sz w:val="28"/>
                <w:szCs w:val="28"/>
                <w:lang w:val="en-US" w:eastAsia="zh-CN"/>
              </w:rPr>
            </w:r>
            <w:r>
              <w:rPr>
                <w:rFonts w:ascii="仿宋_GB2312" w:hAnsi="仿宋_GB2312" w:eastAsia="仿宋_GB2312" w:cs="仿宋_GB2312"/>
                <w:sz w:val="28"/>
                <w:szCs w:val="28"/>
                <w:lang w:val="en-US" w:eastAsia="zh-CN"/>
              </w:rPr>
            </w:r>
          </w:p>
        </w:tc>
        <w:tc>
          <w:tcPr>
            <w:tcBorders/>
            <w:tcW w:w="1373" w:type="dxa"/>
            <w:vAlign w:val="center"/>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全年</w:t>
            </w:r>
            <w:r>
              <w:rPr>
                <w:rFonts w:hint="eastAsia" w:ascii="仿宋_GB2312" w:hAnsi="仿宋_GB2312" w:eastAsia="仿宋_GB2312" w:cs="仿宋_GB2312"/>
                <w:sz w:val="28"/>
                <w:szCs w:val="28"/>
                <w:lang w:eastAsia="zh-CN"/>
              </w:rPr>
            </w:r>
            <w:r>
              <w:rPr>
                <w:rFonts w:hint="eastAsia" w:ascii="仿宋_GB2312" w:hAnsi="仿宋_GB2312" w:eastAsia="仿宋_GB2312" w:cs="仿宋_GB2312"/>
                <w:sz w:val="28"/>
                <w:szCs w:val="28"/>
                <w:lang w:eastAsia="zh-CN"/>
              </w:rPr>
            </w:r>
          </w:p>
        </w:tc>
        <w:tc>
          <w:tcPr>
            <w:tcBorders/>
            <w:tcW w:w="686" w:type="dxa"/>
            <w:vAlign w:val="center"/>
            <w:textDirection w:val="lrTb"/>
            <w:noWrap w:val="false"/>
          </w:tcPr>
          <w:p>
            <w:pPr>
              <w:pStyle w:val="654"/>
              <w:pBdr/>
              <w:spacing w:line="500" w:lineRule="exact"/>
              <w:ind/>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tc>
      </w:tr>
      <w:tr>
        <w:trPr>
          <w:trHeight w:val="852"/>
        </w:trPr>
        <w:tc>
          <w:tcPr>
            <w:tcBorders/>
            <w:tcW w:w="1123" w:type="dxa"/>
            <w:vAlign w:val="center"/>
            <w:vMerge w:val="continue"/>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509" w:type="dxa"/>
            <w:vAlign w:val="center"/>
            <w:vMerge w:val="continue"/>
            <w:textDirection w:val="lrTb"/>
            <w:noWrap w:val="false"/>
          </w:tcPr>
          <w:p>
            <w:pPr>
              <w:pStyle w:val="654"/>
              <w:keepNext w:val="false"/>
              <w:keepLines w:val="false"/>
              <w:pageBreakBefore w:val="false"/>
              <w:widowControl w:val="false"/>
              <w:pBdr/>
              <w:spacing w:line="320" w:lineRule="exact"/>
              <w:ind/>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9167" w:type="dxa"/>
            <w:vAlign w:val="center"/>
            <w:textDirection w:val="lrTb"/>
            <w:noWrap w:val="false"/>
          </w:tcPr>
          <w:p>
            <w:pPr>
              <w:pStyle w:val="654"/>
              <w:keepNext w:val="false"/>
              <w:keepLines w:val="false"/>
              <w:pageBreakBefore w:val="false"/>
              <w:widowControl w:val="false"/>
              <w:pBdr/>
              <w:spacing w:line="320" w:lineRule="exact"/>
              <w:ind/>
              <w:rPr>
                <w:rFonts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4.加强对分管部门、人民法庭廉政风险点的梳理排查，及时形成廉政风险防控清单，督促干警加强整改落实，堵塞风险漏洞。</w:t>
            </w:r>
            <w:r>
              <w:rPr>
                <w:rFonts w:ascii="仿宋_GB2312" w:hAnsi="仿宋_GB2312" w:eastAsia="仿宋_GB2312" w:cs="仿宋_GB2312"/>
                <w:sz w:val="28"/>
                <w:szCs w:val="28"/>
                <w:lang w:val="en-US" w:eastAsia="zh-CN"/>
              </w:rPr>
            </w:r>
            <w:r>
              <w:rPr>
                <w:rFonts w:ascii="仿宋_GB2312" w:hAnsi="仿宋_GB2312" w:eastAsia="仿宋_GB2312" w:cs="仿宋_GB2312"/>
                <w:sz w:val="28"/>
                <w:szCs w:val="28"/>
                <w:lang w:val="en-US" w:eastAsia="zh-CN"/>
              </w:rPr>
            </w:r>
          </w:p>
        </w:tc>
        <w:tc>
          <w:tcPr>
            <w:tcBorders/>
            <w:tcW w:w="1373" w:type="dxa"/>
            <w:vAlign w:val="center"/>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全年</w:t>
            </w:r>
            <w:r>
              <w:rPr>
                <w:rFonts w:hint="eastAsia" w:ascii="仿宋_GB2312" w:hAnsi="仿宋_GB2312" w:eastAsia="仿宋_GB2312" w:cs="仿宋_GB2312"/>
                <w:sz w:val="28"/>
                <w:szCs w:val="28"/>
                <w:lang w:eastAsia="zh-CN"/>
              </w:rPr>
            </w:r>
            <w:r>
              <w:rPr>
                <w:rFonts w:hint="eastAsia" w:ascii="仿宋_GB2312" w:hAnsi="仿宋_GB2312" w:eastAsia="仿宋_GB2312" w:cs="仿宋_GB2312"/>
                <w:sz w:val="28"/>
                <w:szCs w:val="28"/>
                <w:lang w:eastAsia="zh-CN"/>
              </w:rPr>
            </w:r>
          </w:p>
        </w:tc>
        <w:tc>
          <w:tcPr>
            <w:tcBorders/>
            <w:tcW w:w="686" w:type="dxa"/>
            <w:vAlign w:val="center"/>
            <w:textDirection w:val="lrTb"/>
            <w:noWrap w:val="false"/>
          </w:tcPr>
          <w:p>
            <w:pPr>
              <w:pStyle w:val="654"/>
              <w:pBdr/>
              <w:spacing w:line="500" w:lineRule="exact"/>
              <w:ind/>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tc>
      </w:tr>
      <w:tr>
        <w:trPr>
          <w:trHeight w:val="781"/>
        </w:trPr>
        <w:tc>
          <w:tcPr>
            <w:tcBorders/>
            <w:tcW w:w="1123" w:type="dxa"/>
            <w:vAlign w:val="center"/>
            <w:vMerge w:val="continue"/>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509" w:type="dxa"/>
            <w:vAlign w:val="center"/>
            <w:vMerge w:val="restart"/>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严格廉洁自律</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9167" w:type="dxa"/>
            <w:vAlign w:val="center"/>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模范遵守和执行党规党纪及国家法律法规，严格执行党的政治纪律和政治规矩，严格贯彻落实中央八项规定精神。</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373" w:type="dxa"/>
            <w:vAlign w:val="center"/>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全年</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686" w:type="dxa"/>
            <w:vAlign w:val="center"/>
            <w:textDirection w:val="lrTb"/>
            <w:noWrap w:val="false"/>
          </w:tcPr>
          <w:p>
            <w:pPr>
              <w:pStyle w:val="654"/>
              <w:pBdr/>
              <w:spacing w:line="500" w:lineRule="exact"/>
              <w:ind/>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tc>
      </w:tr>
      <w:tr>
        <w:trPr>
          <w:trHeight w:val="1352"/>
        </w:trPr>
        <w:tc>
          <w:tcPr>
            <w:tcBorders/>
            <w:tcW w:w="1123" w:type="dxa"/>
            <w:vAlign w:val="center"/>
            <w:vMerge w:val="continue"/>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509" w:type="dxa"/>
            <w:vAlign w:val="center"/>
            <w:vMerge w:val="continue"/>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9167" w:type="dxa"/>
            <w:vAlign w:val="center"/>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2</w:t>
            </w:r>
            <w:r>
              <w:rPr>
                <w:rFonts w:hint="eastAsia" w:ascii="仿宋_GB2312" w:hAnsi="仿宋_GB2312" w:eastAsia="仿宋_GB2312" w:cs="仿宋_GB2312"/>
                <w:sz w:val="28"/>
                <w:szCs w:val="28"/>
              </w:rPr>
              <w:t xml:space="preserve">.严格执行</w:t>
            </w:r>
            <w:r>
              <w:rPr>
                <w:rFonts w:hint="eastAsia" w:ascii="仿宋_GB2312" w:hAnsi="仿宋_GB2312" w:eastAsia="仿宋_GB2312" w:cs="仿宋_GB2312"/>
                <w:sz w:val="28"/>
                <w:szCs w:val="28"/>
                <w:lang w:eastAsia="zh-CN"/>
              </w:rPr>
              <w:t xml:space="preserve">重大事项</w:t>
            </w:r>
            <w:r>
              <w:rPr>
                <w:rFonts w:hint="eastAsia" w:ascii="仿宋_GB2312" w:hAnsi="仿宋_GB2312" w:eastAsia="仿宋_GB2312" w:cs="仿宋_GB2312"/>
                <w:sz w:val="28"/>
                <w:szCs w:val="28"/>
              </w:rPr>
              <w:t xml:space="preserve">请示报告、领导干部报告个人有关事项等制度规定，严格执行双重组织生活制度，自觉接受各方面的监督，</w:t>
            </w:r>
            <w:r>
              <w:rPr>
                <w:rFonts w:hint="eastAsia" w:ascii="仿宋_GB2312" w:hAnsi="仿宋_GB2312" w:eastAsia="仿宋_GB2312" w:cs="仿宋_GB2312"/>
                <w:sz w:val="28"/>
                <w:szCs w:val="28"/>
              </w:rPr>
              <w:t xml:space="preserve">加强家庭家教家风建设，教育家人严守党纪国法，坚决防止配偶、子女及其配偶等亲属和身边工作人员利用影响力谋私贪腐。</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373" w:type="dxa"/>
            <w:vAlign w:val="center"/>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全年</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686" w:type="dxa"/>
            <w:vAlign w:val="center"/>
            <w:textDirection w:val="lrTb"/>
            <w:noWrap w:val="false"/>
          </w:tcPr>
          <w:p>
            <w:pPr>
              <w:pStyle w:val="654"/>
              <w:pBdr/>
              <w:spacing w:line="500" w:lineRule="exact"/>
              <w:ind/>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tc>
      </w:tr>
      <w:tr>
        <w:trPr>
          <w:trHeight w:val="1007"/>
        </w:trPr>
        <w:tc>
          <w:tcPr>
            <w:tcBorders/>
            <w:tcW w:w="1123" w:type="dxa"/>
            <w:vAlign w:val="center"/>
            <w:vMerge w:val="continue"/>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509" w:type="dxa"/>
            <w:vAlign w:val="center"/>
            <w:vMerge w:val="continue"/>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9167" w:type="dxa"/>
            <w:vAlign w:val="center"/>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3.</w:t>
            </w:r>
            <w:r>
              <w:rPr>
                <w:rFonts w:hint="eastAsia" w:ascii="仿宋_GB2312" w:hAnsi="仿宋_GB2312" w:eastAsia="仿宋_GB2312" w:cs="仿宋_GB2312"/>
                <w:sz w:val="28"/>
                <w:szCs w:val="28"/>
              </w:rPr>
              <w:t xml:space="preserve">带头执行规范领导干部配偶、子女及其配偶经商办企业行为规定，相关情况应如实向组织报告。严格执行领导干部利用职权或影响力插手干预工程项目报告登记制度，发现问题及时报告。</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tc>
        <w:tc>
          <w:tcPr>
            <w:tcBorders/>
            <w:tcW w:w="1373" w:type="dxa"/>
            <w:vAlign w:val="center"/>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全年</w:t>
            </w:r>
            <w:r>
              <w:rPr>
                <w:rFonts w:hint="eastAsia" w:ascii="仿宋_GB2312" w:hAnsi="仿宋_GB2312" w:eastAsia="仿宋_GB2312" w:cs="仿宋_GB2312"/>
                <w:sz w:val="28"/>
                <w:szCs w:val="28"/>
                <w:lang w:eastAsia="zh-CN"/>
              </w:rPr>
            </w:r>
            <w:r>
              <w:rPr>
                <w:rFonts w:hint="eastAsia" w:ascii="仿宋_GB2312" w:hAnsi="仿宋_GB2312" w:eastAsia="仿宋_GB2312" w:cs="仿宋_GB2312"/>
                <w:sz w:val="28"/>
                <w:szCs w:val="28"/>
                <w:lang w:eastAsia="zh-CN"/>
              </w:rPr>
            </w:r>
          </w:p>
        </w:tc>
        <w:tc>
          <w:tcPr>
            <w:tcBorders/>
            <w:tcW w:w="686" w:type="dxa"/>
            <w:vAlign w:val="center"/>
            <w:textDirection w:val="lrTb"/>
            <w:noWrap w:val="false"/>
          </w:tcPr>
          <w:p>
            <w:pPr>
              <w:pStyle w:val="654"/>
              <w:pBdr/>
              <w:spacing w:line="500" w:lineRule="exact"/>
              <w:ind/>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tc>
      </w:tr>
      <w:tr>
        <w:trPr>
          <w:trHeight w:val="692"/>
        </w:trPr>
        <w:tc>
          <w:tcPr>
            <w:tcBorders/>
            <w:tcW w:w="1123" w:type="dxa"/>
            <w:vAlign w:val="center"/>
            <w:vMerge w:val="restart"/>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个性</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清单</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509" w:type="dxa"/>
            <w:vAlign w:val="center"/>
            <w:vMerge w:val="restart"/>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9167" w:type="dxa"/>
            <w:vAlign w:val="center"/>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1.</w:t>
            </w:r>
            <w:r>
              <w:rPr>
                <w:rFonts w:hint="eastAsia" w:ascii="仿宋_GB2312" w:hAnsi="仿宋_GB2312" w:eastAsia="仿宋_GB2312" w:cs="仿宋_GB2312"/>
                <w:sz w:val="28"/>
                <w:szCs w:val="28"/>
              </w:rPr>
              <w:t xml:space="preserve">按照职责分工，指导</w:t>
            </w:r>
            <w:r>
              <w:rPr>
                <w:rFonts w:hint="eastAsia" w:ascii="仿宋_GB2312" w:hAnsi="仿宋_GB2312" w:eastAsia="仿宋_GB2312" w:cs="仿宋_GB2312"/>
                <w:sz w:val="28"/>
                <w:szCs w:val="28"/>
                <w:lang w:eastAsia="zh-CN"/>
              </w:rPr>
              <w:t xml:space="preserve">全院民商事审判工作，</w:t>
            </w:r>
            <w:r>
              <w:rPr>
                <w:rFonts w:hint="eastAsia" w:ascii="仿宋_GB2312" w:hAnsi="仿宋_GB2312" w:eastAsia="仿宋_GB2312" w:cs="仿宋_GB2312"/>
                <w:sz w:val="28"/>
                <w:szCs w:val="28"/>
              </w:rPr>
              <w:t xml:space="preserve">全力做好民商事审判工作，化解各种矛盾纠纷，维护全</w:t>
            </w:r>
            <w:r>
              <w:rPr>
                <w:rFonts w:hint="eastAsia" w:ascii="仿宋_GB2312" w:hAnsi="仿宋_GB2312" w:eastAsia="仿宋_GB2312" w:cs="仿宋_GB2312"/>
                <w:sz w:val="28"/>
                <w:szCs w:val="28"/>
                <w:lang w:eastAsia="zh-CN"/>
              </w:rPr>
              <w:t xml:space="preserve">市</w:t>
            </w:r>
            <w:r>
              <w:rPr>
                <w:rFonts w:hint="eastAsia" w:ascii="仿宋_GB2312" w:hAnsi="仿宋_GB2312" w:eastAsia="仿宋_GB2312" w:cs="仿宋_GB2312"/>
                <w:sz w:val="28"/>
                <w:szCs w:val="28"/>
              </w:rPr>
              <w:t xml:space="preserve">社会稳定大局</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373" w:type="dxa"/>
            <w:vAlign w:val="center"/>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全年</w:t>
            </w:r>
            <w:r>
              <w:rPr>
                <w:rFonts w:hint="eastAsia" w:ascii="仿宋_GB2312" w:hAnsi="仿宋_GB2312" w:eastAsia="仿宋_GB2312" w:cs="仿宋_GB2312"/>
                <w:sz w:val="28"/>
                <w:szCs w:val="28"/>
                <w:lang w:eastAsia="zh-CN"/>
              </w:rPr>
            </w:r>
            <w:r>
              <w:rPr>
                <w:rFonts w:hint="eastAsia" w:ascii="仿宋_GB2312" w:hAnsi="仿宋_GB2312" w:eastAsia="仿宋_GB2312" w:cs="仿宋_GB2312"/>
                <w:sz w:val="28"/>
                <w:szCs w:val="28"/>
                <w:lang w:eastAsia="zh-CN"/>
              </w:rPr>
            </w:r>
          </w:p>
        </w:tc>
        <w:tc>
          <w:tcPr>
            <w:tcBorders/>
            <w:tcW w:w="686" w:type="dxa"/>
            <w:vAlign w:val="center"/>
            <w:textDirection w:val="lrTb"/>
            <w:noWrap w:val="false"/>
          </w:tcPr>
          <w:p>
            <w:pPr>
              <w:pStyle w:val="654"/>
              <w:pBdr/>
              <w:spacing w:line="500" w:lineRule="exact"/>
              <w:ind/>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tc>
      </w:tr>
      <w:tr>
        <w:trPr>
          <w:trHeight w:val="709"/>
        </w:trPr>
        <w:tc>
          <w:tcPr>
            <w:tcBorders/>
            <w:tcW w:w="1123" w:type="dxa"/>
            <w:vAlign w:val="center"/>
            <w:vMerge w:val="continue"/>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509" w:type="dxa"/>
            <w:vAlign w:val="center"/>
            <w:vMerge w:val="continue"/>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9167" w:type="dxa"/>
            <w:vAlign w:val="center"/>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2.按照职责分工，指导“六景工业园区巡回法庭”“平陆运河巡回法庭”充分发挥审判职能，为优化营商环境、服务重大项目建设等提供优质高效的司法服务和保障。</w:t>
            </w:r>
            <w:r>
              <w:rPr>
                <w:rFonts w:hint="eastAsia" w:ascii="仿宋_GB2312" w:hAnsi="仿宋_GB2312" w:eastAsia="仿宋_GB2312" w:cs="仿宋_GB2312"/>
                <w:sz w:val="28"/>
                <w:szCs w:val="28"/>
                <w:lang w:eastAsia="zh-CN"/>
              </w:rPr>
            </w:r>
            <w:r>
              <w:rPr>
                <w:rFonts w:hint="eastAsia" w:ascii="仿宋_GB2312" w:hAnsi="仿宋_GB2312" w:eastAsia="仿宋_GB2312" w:cs="仿宋_GB2312"/>
                <w:sz w:val="28"/>
                <w:szCs w:val="28"/>
                <w:lang w:eastAsia="zh-CN"/>
              </w:rPr>
            </w:r>
          </w:p>
        </w:tc>
        <w:tc>
          <w:tcPr>
            <w:tcBorders/>
            <w:tcW w:w="1373" w:type="dxa"/>
            <w:vAlign w:val="center"/>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全年</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686" w:type="dxa"/>
            <w:vAlign w:val="center"/>
            <w:textDirection w:val="lrTb"/>
            <w:noWrap w:val="false"/>
          </w:tcPr>
          <w:p>
            <w:pPr>
              <w:pStyle w:val="654"/>
              <w:pBdr/>
              <w:spacing w:line="500" w:lineRule="exact"/>
              <w:ind/>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tc>
      </w:tr>
      <w:tr>
        <w:trPr>
          <w:trHeight w:val="739"/>
        </w:trPr>
        <w:tc>
          <w:tcPr>
            <w:tcBorders/>
            <w:tcW w:w="1123" w:type="dxa"/>
            <w:vAlign w:val="center"/>
            <w:vMerge w:val="continue"/>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509" w:type="dxa"/>
            <w:vAlign w:val="center"/>
            <w:vMerge w:val="continue"/>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9167" w:type="dxa"/>
            <w:vAlign w:val="center"/>
            <w:textDirection w:val="lrTb"/>
            <w:noWrap w:val="false"/>
          </w:tcPr>
          <w:p>
            <w:pPr>
              <w:pStyle w:val="654"/>
              <w:keepNext w:val="false"/>
              <w:keepLines w:val="false"/>
              <w:pageBreakBefore w:val="false"/>
              <w:widowControl w:val="false"/>
              <w:pBdr/>
              <w:spacing w:line="320" w:lineRule="exact"/>
              <w:ind/>
              <w:rPr>
                <w:rFonts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3.按照职责分工，指导各审判业务部门抓好诉源、执源、信访源“三源共治”工作，助推市域社会治理现代化。</w:t>
            </w:r>
            <w:r>
              <w:rPr>
                <w:rFonts w:ascii="仿宋_GB2312" w:hAnsi="仿宋_GB2312" w:eastAsia="仿宋_GB2312" w:cs="仿宋_GB2312"/>
                <w:sz w:val="28"/>
                <w:szCs w:val="28"/>
                <w:lang w:val="en-US" w:eastAsia="zh-CN"/>
              </w:rPr>
            </w:r>
            <w:r>
              <w:rPr>
                <w:rFonts w:ascii="仿宋_GB2312" w:hAnsi="仿宋_GB2312" w:eastAsia="仿宋_GB2312" w:cs="仿宋_GB2312"/>
                <w:sz w:val="28"/>
                <w:szCs w:val="28"/>
                <w:lang w:val="en-US" w:eastAsia="zh-CN"/>
              </w:rPr>
            </w:r>
          </w:p>
        </w:tc>
        <w:tc>
          <w:tcPr>
            <w:tcBorders/>
            <w:tcW w:w="1373" w:type="dxa"/>
            <w:vAlign w:val="center"/>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全年</w:t>
            </w:r>
            <w:r>
              <w:rPr>
                <w:rFonts w:hint="eastAsia" w:ascii="仿宋_GB2312" w:hAnsi="仿宋_GB2312" w:eastAsia="仿宋_GB2312" w:cs="仿宋_GB2312"/>
                <w:sz w:val="28"/>
                <w:szCs w:val="28"/>
                <w:lang w:eastAsia="zh-CN"/>
              </w:rPr>
            </w:r>
            <w:r>
              <w:rPr>
                <w:rFonts w:hint="eastAsia" w:ascii="仿宋_GB2312" w:hAnsi="仿宋_GB2312" w:eastAsia="仿宋_GB2312" w:cs="仿宋_GB2312"/>
                <w:sz w:val="28"/>
                <w:szCs w:val="28"/>
                <w:lang w:eastAsia="zh-CN"/>
              </w:rPr>
            </w:r>
          </w:p>
        </w:tc>
        <w:tc>
          <w:tcPr>
            <w:tcBorders/>
            <w:tcW w:w="686" w:type="dxa"/>
            <w:vAlign w:val="center"/>
            <w:textDirection w:val="lrTb"/>
            <w:noWrap w:val="false"/>
          </w:tcPr>
          <w:p>
            <w:pPr>
              <w:pStyle w:val="654"/>
              <w:pBdr/>
              <w:spacing w:line="500" w:lineRule="exact"/>
              <w:ind/>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tc>
      </w:tr>
      <w:tr>
        <w:trPr>
          <w:trHeight w:val="719"/>
        </w:trPr>
        <w:tc>
          <w:tcPr>
            <w:tcBorders/>
            <w:tcW w:w="1123" w:type="dxa"/>
            <w:vAlign w:val="center"/>
            <w:vMerge w:val="continue"/>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509" w:type="dxa"/>
            <w:vAlign w:val="center"/>
            <w:vMerge w:val="continue"/>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9167" w:type="dxa"/>
            <w:vAlign w:val="center"/>
            <w:textDirection w:val="lrTb"/>
            <w:noWrap w:val="false"/>
          </w:tcPr>
          <w:p>
            <w:pPr>
              <w:pStyle w:val="654"/>
              <w:keepNext w:val="false"/>
              <w:keepLines w:val="false"/>
              <w:pageBreakBefore w:val="false"/>
              <w:widowControl w:val="false"/>
              <w:pBdr/>
              <w:spacing w:line="320" w:lineRule="exact"/>
              <w:ind/>
              <w:rPr>
                <w:rFonts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4.按照职责分工，指导分管部门做好配合南宁市中院开展2024年度司法巡查的相关工作。</w:t>
            </w:r>
            <w:r>
              <w:rPr>
                <w:rFonts w:ascii="仿宋_GB2312" w:hAnsi="仿宋_GB2312" w:eastAsia="仿宋_GB2312" w:cs="仿宋_GB2312"/>
                <w:sz w:val="28"/>
                <w:szCs w:val="28"/>
                <w:lang w:val="en-US" w:eastAsia="zh-CN"/>
              </w:rPr>
            </w:r>
            <w:r>
              <w:rPr>
                <w:rFonts w:ascii="仿宋_GB2312" w:hAnsi="仿宋_GB2312" w:eastAsia="仿宋_GB2312" w:cs="仿宋_GB2312"/>
                <w:sz w:val="28"/>
                <w:szCs w:val="28"/>
                <w:lang w:val="en-US" w:eastAsia="zh-CN"/>
              </w:rPr>
            </w:r>
          </w:p>
        </w:tc>
        <w:tc>
          <w:tcPr>
            <w:tcBorders/>
            <w:tcW w:w="1373" w:type="dxa"/>
            <w:vAlign w:val="center"/>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全年</w:t>
            </w:r>
            <w:r>
              <w:rPr>
                <w:rFonts w:hint="eastAsia" w:ascii="仿宋_GB2312" w:hAnsi="仿宋_GB2312" w:eastAsia="仿宋_GB2312" w:cs="仿宋_GB2312"/>
                <w:sz w:val="28"/>
                <w:szCs w:val="28"/>
                <w:lang w:eastAsia="zh-CN"/>
              </w:rPr>
            </w:r>
            <w:r>
              <w:rPr>
                <w:rFonts w:hint="eastAsia" w:ascii="仿宋_GB2312" w:hAnsi="仿宋_GB2312" w:eastAsia="仿宋_GB2312" w:cs="仿宋_GB2312"/>
                <w:sz w:val="28"/>
                <w:szCs w:val="28"/>
                <w:lang w:eastAsia="zh-CN"/>
              </w:rPr>
            </w:r>
          </w:p>
        </w:tc>
        <w:tc>
          <w:tcPr>
            <w:tcBorders/>
            <w:tcW w:w="686" w:type="dxa"/>
            <w:vAlign w:val="center"/>
            <w:textDirection w:val="lrTb"/>
            <w:noWrap w:val="false"/>
          </w:tcPr>
          <w:p>
            <w:pPr>
              <w:pStyle w:val="654"/>
              <w:pBdr/>
              <w:spacing w:line="500" w:lineRule="exact"/>
              <w:ind/>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tc>
      </w:tr>
    </w:tbl>
    <w:p>
      <w:pPr>
        <w:pStyle w:val="654"/>
        <w:pBdr/>
        <w:spacing/>
        <w:ind/>
        <w:rPr/>
      </w:pPr>
      <w:r/>
      <w:r/>
    </w:p>
    <w:p>
      <w:pPr>
        <w:pStyle w:val="654"/>
        <w:pBdr/>
        <w:spacing/>
        <w:ind/>
        <w:rPr/>
      </w:pPr>
      <w:r/>
      <w:r/>
    </w:p>
    <w:p>
      <w:pPr>
        <w:keepNext w:val="false"/>
        <w:keepLines w:val="false"/>
        <w:pageBreakBefore w:val="false"/>
        <w:widowControl w:val="false"/>
        <w:pBdr/>
        <w:spacing w:line="600" w:lineRule="exact"/>
        <w:ind/>
        <w:jc w:val="center"/>
        <w:rPr>
          <w:rFonts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pacing w:val="-20"/>
          <w:sz w:val="42"/>
          <w:szCs w:val="42"/>
          <w:highlight w:val="none"/>
        </w:rPr>
      </w:r>
      <w:r>
        <w:rPr>
          <w:rFonts w:hint="eastAsia" w:ascii="方正小标宋简体" w:hAnsi="方正小标宋简体" w:eastAsia="方正小标宋简体" w:cs="方正小标宋简体"/>
          <w:spacing w:val="-20"/>
          <w:sz w:val="42"/>
          <w:szCs w:val="42"/>
          <w:highlight w:val="none"/>
        </w:rPr>
      </w:r>
    </w:p>
    <w:p>
      <w:pPr>
        <w:keepNext w:val="false"/>
        <w:keepLines w:val="false"/>
        <w:pageBreakBefore w:val="false"/>
        <w:widowControl w:val="false"/>
        <w:pBdr/>
        <w:spacing w:line="600" w:lineRule="exact"/>
        <w:ind/>
        <w:jc w:val="center"/>
        <w:rPr>
          <w:rFonts w:hint="eastAsia" w:ascii="方正小标宋简体" w:hAnsi="方正小标宋简体" w:eastAsia="方正小标宋简体" w:cs="方正小标宋简体"/>
          <w:spacing w:val="-20"/>
          <w:sz w:val="42"/>
          <w:szCs w:val="42"/>
          <w:highlight w:val="none"/>
        </w:rPr>
      </w:pPr>
      <w:r>
        <w:rPr>
          <w:rFonts w:hint="eastAsia" w:ascii="方正小标宋简体" w:hAnsi="方正小标宋简体" w:eastAsia="方正小标宋简体" w:cs="方正小标宋简体"/>
          <w:spacing w:val="-20"/>
          <w:sz w:val="42"/>
          <w:szCs w:val="42"/>
          <w:highlight w:val="none"/>
        </w:rPr>
      </w:r>
      <w:r>
        <w:rPr>
          <w:rFonts w:hint="eastAsia" w:ascii="方正小标宋简体" w:hAnsi="方正小标宋简体" w:eastAsia="方正小标宋简体" w:cs="方正小标宋简体"/>
          <w:spacing w:val="-20"/>
          <w:sz w:val="42"/>
          <w:szCs w:val="42"/>
          <w:highlight w:val="none"/>
        </w:rPr>
      </w:r>
    </w:p>
    <w:p>
      <w:pPr>
        <w:keepNext w:val="false"/>
        <w:keepLines w:val="false"/>
        <w:pageBreakBefore w:val="false"/>
        <w:widowControl w:val="false"/>
        <w:pBdr/>
        <w:spacing w:line="600" w:lineRule="exact"/>
        <w:ind/>
        <w:jc w:val="center"/>
        <w:rPr>
          <w:rFonts w:hint="eastAsia" w:ascii="方正小标宋简体" w:hAnsi="方正小标宋简体" w:eastAsia="方正小标宋简体" w:cs="方正小标宋简体"/>
          <w:spacing w:val="-20"/>
          <w:sz w:val="42"/>
          <w:szCs w:val="42"/>
          <w:highlight w:val="none"/>
        </w:rPr>
      </w:pPr>
      <w:r>
        <w:rPr>
          <w:rFonts w:hint="eastAsia" w:ascii="方正小标宋简体" w:hAnsi="方正小标宋简体" w:eastAsia="方正小标宋简体" w:cs="方正小标宋简体"/>
          <w:spacing w:val="-20"/>
          <w:sz w:val="42"/>
          <w:szCs w:val="42"/>
          <w:highlight w:val="none"/>
        </w:rPr>
      </w:r>
      <w:r>
        <w:rPr>
          <w:rFonts w:hint="eastAsia" w:ascii="方正小标宋简体" w:hAnsi="方正小标宋简体" w:eastAsia="方正小标宋简体" w:cs="方正小标宋简体"/>
          <w:spacing w:val="-20"/>
          <w:sz w:val="42"/>
          <w:szCs w:val="42"/>
          <w:highlight w:val="none"/>
        </w:rPr>
      </w:r>
    </w:p>
    <w:p>
      <w:pPr>
        <w:pStyle w:val="654"/>
        <w:keepNext w:val="false"/>
        <w:keepLines w:val="false"/>
        <w:pageBreakBefore w:val="false"/>
        <w:widowControl w:val="false"/>
        <w:pBdr/>
        <w:spacing w:line="600" w:lineRule="exact"/>
        <w:ind/>
        <w:jc w:val="center"/>
        <w:rPr>
          <w:rFonts w:hint="eastAsia" w:ascii="方正小标宋简体" w:hAnsi="方正小标宋简体" w:eastAsia="方正小标宋简体" w:cs="方正小标宋简体"/>
          <w:spacing w:val="-20"/>
          <w:sz w:val="42"/>
          <w:szCs w:val="42"/>
          <w:highlight w:val="none"/>
        </w:rPr>
      </w:pPr>
      <w:r>
        <w:rPr>
          <w:rFonts w:hint="eastAsia" w:ascii="方正小标宋简体" w:hAnsi="方正小标宋简体" w:eastAsia="方正小标宋简体" w:cs="方正小标宋简体"/>
          <w:spacing w:val="-20"/>
          <w:sz w:val="42"/>
          <w:szCs w:val="42"/>
          <w:lang w:eastAsia="zh-CN"/>
        </w:rPr>
        <w:t xml:space="preserve">横州市人民法院</w:t>
      </w:r>
      <w:r>
        <w:rPr>
          <w:rFonts w:hint="eastAsia" w:ascii="方正小标宋简体" w:hAnsi="方正小标宋简体" w:eastAsia="方正小标宋简体" w:cs="方正小标宋简体"/>
          <w:spacing w:val="-20"/>
          <w:sz w:val="42"/>
          <w:szCs w:val="42"/>
        </w:rPr>
        <w:t xml:space="preserve">领导班子其他成员</w:t>
      </w:r>
      <w:r>
        <w:rPr>
          <w:rFonts w:hint="eastAsia" w:ascii="Times New Roman" w:hAnsi="Times New Roman" w:eastAsia="方正小标宋简体" w:cs="Times New Roman"/>
          <w:color w:val="000000"/>
          <w:spacing w:val="-20"/>
          <w:sz w:val="42"/>
          <w:szCs w:val="42"/>
        </w:rPr>
        <w:t xml:space="preserve">202</w:t>
      </w:r>
      <w:r>
        <w:rPr>
          <w:rFonts w:hint="eastAsia" w:ascii="Times New Roman" w:hAnsi="Times New Roman" w:eastAsia="方正小标宋简体" w:cs="Times New Roman"/>
          <w:color w:val="000000"/>
          <w:spacing w:val="-20"/>
          <w:sz w:val="42"/>
          <w:szCs w:val="42"/>
          <w:lang w:val="en-US" w:eastAsia="zh-CN"/>
        </w:rPr>
        <w:t xml:space="preserve">4</w:t>
      </w:r>
      <w:r>
        <w:rPr>
          <w:rFonts w:hint="eastAsia" w:ascii="方正小标宋简体" w:hAnsi="方正小标宋简体" w:eastAsia="方正小标宋简体" w:cs="方正小标宋简体"/>
          <w:spacing w:val="-20"/>
          <w:sz w:val="42"/>
          <w:szCs w:val="42"/>
        </w:rPr>
        <w:t xml:space="preserve">年度党风廉政建设</w:t>
      </w:r>
      <w:r>
        <w:rPr>
          <w:rFonts w:hint="eastAsia" w:ascii="方正小标宋简体" w:hAnsi="方正小标宋简体" w:eastAsia="方正小标宋简体" w:cs="方正小标宋简体"/>
          <w:spacing w:val="-20"/>
          <w:sz w:val="42"/>
          <w:szCs w:val="42"/>
          <w:lang w:eastAsia="zh-CN"/>
        </w:rPr>
        <w:t xml:space="preserve">“一岗双责”</w:t>
      </w:r>
      <w:r>
        <w:rPr>
          <w:rFonts w:hint="eastAsia" w:ascii="方正小标宋简体" w:hAnsi="方正小标宋简体" w:eastAsia="方正小标宋简体" w:cs="方正小标宋简体"/>
          <w:spacing w:val="-20"/>
          <w:sz w:val="42"/>
          <w:szCs w:val="42"/>
        </w:rPr>
        <w:t xml:space="preserve">清单</w:t>
      </w:r>
      <w:r>
        <w:rPr>
          <w:rFonts w:ascii="方正小标宋简体" w:hAnsi="方正小标宋简体" w:eastAsia="方正小标宋简体" w:cs="方正小标宋简体"/>
          <w:sz w:val="42"/>
          <w:szCs w:val="42"/>
        </w:rPr>
      </w:r>
      <w:r>
        <w:rPr>
          <w:rFonts w:hint="eastAsia" w:ascii="方正小标宋简体" w:hAnsi="方正小标宋简体" w:eastAsia="方正小标宋简体" w:cs="方正小标宋简体"/>
          <w:spacing w:val="-20"/>
          <w:sz w:val="42"/>
          <w:szCs w:val="42"/>
          <w:highlight w:val="none"/>
        </w:rPr>
      </w:r>
    </w:p>
    <w:p>
      <w:pPr>
        <w:pStyle w:val="654"/>
        <w:keepNext w:val="false"/>
        <w:keepLines w:val="false"/>
        <w:pageBreakBefore w:val="false"/>
        <w:widowControl w:val="false"/>
        <w:pBdr/>
        <w:spacing w:line="600" w:lineRule="exact"/>
        <w:ind/>
        <w:rPr>
          <w:rFonts w:hint="eastAsia" w:ascii="仿宋_GB2312" w:hAnsi="仿宋_GB2312" w:eastAsia="仿宋_GB2312" w:cs="仿宋_GB2312"/>
          <w:spacing w:val="6"/>
          <w:sz w:val="28"/>
          <w:szCs w:val="28"/>
          <w:lang w:eastAsia="zh-CN"/>
        </w:rPr>
      </w:pPr>
      <w:r>
        <w:rPr>
          <w:rFonts w:hint="eastAsia" w:ascii="仿宋_GB2312" w:hAnsi="仿宋_GB2312" w:eastAsia="仿宋_GB2312" w:cs="仿宋_GB2312"/>
          <w:spacing w:val="6"/>
          <w:sz w:val="28"/>
          <w:szCs w:val="28"/>
        </w:rPr>
        <w:t xml:space="preserve">填报单位（公章）</w:t>
      </w:r>
      <w:r>
        <w:rPr>
          <w:rFonts w:hint="eastAsia" w:ascii="仿宋_GB2312" w:hAnsi="仿宋_GB2312" w:eastAsia="仿宋_GB2312" w:cs="仿宋_GB2312"/>
          <w:spacing w:val="6"/>
          <w:sz w:val="28"/>
          <w:szCs w:val="28"/>
          <w:lang w:eastAsia="zh-CN"/>
        </w:rPr>
        <w:t xml:space="preserve">：中共横州市</w:t>
      </w:r>
      <w:r>
        <w:rPr>
          <w:rFonts w:hint="eastAsia" w:ascii="仿宋_GB2312" w:hAnsi="仿宋_GB2312" w:eastAsia="仿宋_GB2312" w:cs="仿宋_GB2312"/>
          <w:spacing w:val="6"/>
          <w:sz w:val="28"/>
          <w:szCs w:val="28"/>
        </w:rPr>
        <w:t xml:space="preserve">人民法院</w:t>
      </w:r>
      <w:r>
        <w:rPr>
          <w:rFonts w:hint="eastAsia" w:ascii="仿宋_GB2312" w:hAnsi="仿宋_GB2312" w:eastAsia="仿宋_GB2312" w:cs="仿宋_GB2312"/>
          <w:spacing w:val="6"/>
          <w:sz w:val="28"/>
          <w:szCs w:val="28"/>
          <w:lang w:eastAsia="zh-CN"/>
        </w:rPr>
        <w:t xml:space="preserve">党组</w:t>
      </w:r>
      <w:r>
        <w:rPr>
          <w:rFonts w:hint="eastAsia" w:ascii="仿宋_GB2312" w:hAnsi="仿宋_GB2312" w:eastAsia="仿宋_GB2312" w:cs="仿宋_GB2312"/>
          <w:spacing w:val="6"/>
          <w:sz w:val="28"/>
          <w:szCs w:val="28"/>
          <w:lang w:val="en-US" w:eastAsia="zh-CN"/>
        </w:rPr>
        <w:t xml:space="preserve">  </w:t>
      </w:r>
      <w:r>
        <w:rPr>
          <w:rFonts w:hint="eastAsia" w:ascii="仿宋_GB2312" w:hAnsi="仿宋_GB2312" w:eastAsia="仿宋_GB2312" w:cs="仿宋_GB2312"/>
          <w:spacing w:val="6"/>
          <w:sz w:val="28"/>
          <w:szCs w:val="28"/>
        </w:rPr>
        <w:t xml:space="preserve">   </w:t>
      </w:r>
      <w:r>
        <w:rPr>
          <w:rFonts w:hint="eastAsia" w:ascii="仿宋_GB2312" w:hAnsi="仿宋_GB2312" w:eastAsia="仿宋_GB2312" w:cs="仿宋_GB2312"/>
          <w:spacing w:val="6"/>
          <w:sz w:val="28"/>
          <w:szCs w:val="28"/>
          <w:lang w:val="en-US" w:eastAsia="zh-CN"/>
        </w:rPr>
        <w:t xml:space="preserve">     </w:t>
      </w:r>
      <w:r>
        <w:rPr>
          <w:rFonts w:hint="eastAsia" w:ascii="仿宋_GB2312" w:hAnsi="仿宋_GB2312" w:eastAsia="仿宋_GB2312" w:cs="仿宋_GB2312"/>
          <w:spacing w:val="6"/>
          <w:sz w:val="28"/>
          <w:szCs w:val="28"/>
        </w:rPr>
        <w:t xml:space="preserve">责任人</w:t>
      </w:r>
      <w:r>
        <w:rPr>
          <w:rFonts w:hint="eastAsia" w:ascii="仿宋_GB2312" w:hAnsi="仿宋_GB2312" w:eastAsia="仿宋_GB2312" w:cs="仿宋_GB2312"/>
          <w:spacing w:val="6"/>
          <w:sz w:val="28"/>
          <w:szCs w:val="28"/>
          <w:lang w:eastAsia="zh-CN"/>
        </w:rPr>
        <w:t xml:space="preserve">：</w:t>
      </w:r>
      <w:r>
        <w:rPr>
          <w:rFonts w:hint="eastAsia" w:ascii="仿宋_GB2312" w:hAnsi="仿宋_GB2312" w:eastAsia="仿宋_GB2312" w:cs="仿宋_GB2312"/>
          <w:spacing w:val="6"/>
          <w:sz w:val="28"/>
          <w:szCs w:val="28"/>
          <w:lang w:val="en-US" w:eastAsia="zh-CN"/>
        </w:rPr>
        <w:t xml:space="preserve">谢达思</w:t>
      </w:r>
      <w:r>
        <w:rPr>
          <w:rFonts w:hint="eastAsia" w:ascii="仿宋_GB2312" w:hAnsi="仿宋_GB2312" w:eastAsia="仿宋_GB2312" w:cs="仿宋_GB2312"/>
          <w:spacing w:val="6"/>
          <w:sz w:val="28"/>
          <w:szCs w:val="28"/>
        </w:rPr>
        <w:t xml:space="preserve">  </w:t>
      </w:r>
      <w:r>
        <w:rPr>
          <w:rFonts w:hint="eastAsia" w:ascii="仿宋_GB2312" w:hAnsi="仿宋_GB2312" w:eastAsia="仿宋_GB2312" w:cs="仿宋_GB2312"/>
          <w:spacing w:val="6"/>
          <w:sz w:val="28"/>
          <w:szCs w:val="28"/>
          <w:lang w:val="en-US" w:eastAsia="zh-CN"/>
        </w:rPr>
        <w:t xml:space="preserve">       </w:t>
      </w:r>
      <w:r>
        <w:rPr>
          <w:rFonts w:hint="eastAsia" w:ascii="仿宋_GB2312" w:hAnsi="仿宋_GB2312" w:eastAsia="仿宋_GB2312" w:cs="仿宋_GB2312"/>
          <w:spacing w:val="6"/>
          <w:sz w:val="28"/>
          <w:szCs w:val="28"/>
        </w:rPr>
        <w:t xml:space="preserve">职务：</w:t>
      </w:r>
      <w:r>
        <w:rPr>
          <w:rFonts w:hint="eastAsia" w:ascii="仿宋_GB2312" w:hAnsi="仿宋_GB2312" w:eastAsia="仿宋_GB2312" w:cs="仿宋_GB2312"/>
          <w:spacing w:val="6"/>
          <w:sz w:val="28"/>
          <w:szCs w:val="28"/>
          <w:lang w:eastAsia="zh-CN"/>
        </w:rPr>
        <w:t xml:space="preserve">党组成员、副院长</w:t>
      </w:r>
      <w:r>
        <w:rPr>
          <w:rFonts w:hint="eastAsia" w:ascii="仿宋_GB2312" w:hAnsi="仿宋_GB2312" w:eastAsia="仿宋_GB2312" w:cs="仿宋_GB2312"/>
          <w:spacing w:val="6"/>
          <w:sz w:val="28"/>
          <w:szCs w:val="28"/>
          <w:lang w:eastAsia="zh-CN"/>
        </w:rPr>
      </w:r>
      <w:r>
        <w:rPr>
          <w:rFonts w:hint="eastAsia" w:ascii="仿宋_GB2312" w:hAnsi="仿宋_GB2312" w:eastAsia="仿宋_GB2312" w:cs="仿宋_GB2312"/>
          <w:spacing w:val="6"/>
          <w:sz w:val="28"/>
          <w:szCs w:val="28"/>
          <w:lang w:eastAsia="zh-CN"/>
        </w:rPr>
      </w:r>
    </w:p>
    <w:tbl>
      <w:tblPr>
        <w:tblStyle w:val="66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57" w:type="dxa"/>
          <w:top w:w="28" w:type="dxa"/>
          <w:right w:w="57" w:type="dxa"/>
          <w:bottom w:w="28" w:type="dxa"/>
        </w:tblCellMar>
        <w:tblLook w:val="04A0" w:firstRow="1" w:lastRow="0" w:firstColumn="1" w:lastColumn="0" w:noHBand="0" w:noVBand="1"/>
      </w:tblPr>
      <w:tblGrid>
        <w:gridCol w:w="1123"/>
        <w:gridCol w:w="1509"/>
        <w:gridCol w:w="9167"/>
        <w:gridCol w:w="1373"/>
        <w:gridCol w:w="686"/>
      </w:tblGrid>
      <w:tr>
        <w:trPr>
          <w:trHeight w:val="397"/>
          <w:tblHeader/>
        </w:trPr>
        <w:tc>
          <w:tcPr>
            <w:tcBorders/>
            <w:tcW w:w="1123" w:type="dxa"/>
            <w:vAlign w:val="center"/>
            <w:textDirection w:val="lrTb"/>
            <w:noWrap w:val="false"/>
          </w:tcPr>
          <w:p>
            <w:pPr>
              <w:pStyle w:val="654"/>
              <w:pBdr/>
              <w:spacing w:line="300" w:lineRule="exact"/>
              <w:ind/>
              <w:jc w:val="center"/>
              <w:rPr>
                <w:rFonts w:ascii="宋体" w:hAnsi="宋体" w:cs="黑体"/>
                <w:b/>
                <w:sz w:val="20"/>
                <w:szCs w:val="21"/>
              </w:rPr>
            </w:pPr>
            <w:r>
              <w:rPr>
                <w:rFonts w:hint="eastAsia" w:ascii="宋体" w:hAnsi="宋体" w:cs="黑体"/>
                <w:b/>
                <w:sz w:val="20"/>
                <w:szCs w:val="21"/>
              </w:rPr>
              <w:t xml:space="preserve">清单分类</w:t>
            </w:r>
            <w:r>
              <w:rPr>
                <w:rFonts w:ascii="宋体" w:hAnsi="宋体" w:cs="黑体"/>
                <w:b/>
                <w:sz w:val="20"/>
                <w:szCs w:val="21"/>
              </w:rPr>
            </w:r>
            <w:r>
              <w:rPr>
                <w:rFonts w:ascii="宋体" w:hAnsi="宋体" w:cs="黑体"/>
                <w:b/>
                <w:sz w:val="20"/>
                <w:szCs w:val="21"/>
              </w:rPr>
            </w:r>
          </w:p>
        </w:tc>
        <w:tc>
          <w:tcPr>
            <w:tcBorders/>
            <w:tcW w:w="1509" w:type="dxa"/>
            <w:vAlign w:val="center"/>
            <w:textDirection w:val="lrTb"/>
            <w:noWrap w:val="false"/>
          </w:tcPr>
          <w:p>
            <w:pPr>
              <w:pStyle w:val="654"/>
              <w:pBdr/>
              <w:spacing w:line="300" w:lineRule="exact"/>
              <w:ind/>
              <w:jc w:val="center"/>
              <w:rPr>
                <w:rFonts w:ascii="宋体" w:hAnsi="宋体" w:cs="黑体"/>
                <w:b/>
                <w:sz w:val="20"/>
                <w:szCs w:val="21"/>
              </w:rPr>
            </w:pPr>
            <w:r>
              <w:rPr>
                <w:rFonts w:hint="eastAsia" w:ascii="宋体" w:hAnsi="宋体" w:cs="黑体"/>
                <w:b/>
                <w:sz w:val="20"/>
                <w:szCs w:val="21"/>
              </w:rPr>
              <w:t xml:space="preserve">责任项目</w:t>
            </w:r>
            <w:r>
              <w:rPr>
                <w:rFonts w:ascii="宋体" w:hAnsi="宋体" w:cs="黑体"/>
                <w:b/>
                <w:sz w:val="20"/>
                <w:szCs w:val="21"/>
              </w:rPr>
            </w:r>
            <w:r>
              <w:rPr>
                <w:rFonts w:ascii="宋体" w:hAnsi="宋体" w:cs="黑体"/>
                <w:b/>
                <w:sz w:val="20"/>
                <w:szCs w:val="21"/>
              </w:rPr>
            </w:r>
          </w:p>
        </w:tc>
        <w:tc>
          <w:tcPr>
            <w:tcBorders/>
            <w:tcW w:w="9167" w:type="dxa"/>
            <w:vAlign w:val="center"/>
            <w:textDirection w:val="lrTb"/>
            <w:noWrap w:val="false"/>
          </w:tcPr>
          <w:p>
            <w:pPr>
              <w:pStyle w:val="654"/>
              <w:pBdr/>
              <w:spacing w:line="300" w:lineRule="exact"/>
              <w:ind/>
              <w:jc w:val="center"/>
              <w:rPr>
                <w:rFonts w:ascii="宋体" w:hAnsi="宋体" w:cs="黑体"/>
                <w:b/>
                <w:sz w:val="20"/>
                <w:szCs w:val="21"/>
              </w:rPr>
            </w:pPr>
            <w:r>
              <w:rPr>
                <w:rFonts w:hint="eastAsia" w:ascii="宋体" w:hAnsi="宋体" w:cs="黑体"/>
                <w:b/>
                <w:sz w:val="20"/>
                <w:szCs w:val="21"/>
              </w:rPr>
              <w:t xml:space="preserve">具  体  措  施</w:t>
            </w:r>
            <w:r>
              <w:rPr>
                <w:rFonts w:ascii="宋体" w:hAnsi="宋体" w:cs="黑体"/>
                <w:b/>
                <w:sz w:val="20"/>
                <w:szCs w:val="21"/>
              </w:rPr>
            </w:r>
            <w:r>
              <w:rPr>
                <w:rFonts w:ascii="宋体" w:hAnsi="宋体" w:cs="黑体"/>
                <w:b/>
                <w:sz w:val="20"/>
                <w:szCs w:val="21"/>
              </w:rPr>
            </w:r>
          </w:p>
        </w:tc>
        <w:tc>
          <w:tcPr>
            <w:tcBorders/>
            <w:tcW w:w="1373" w:type="dxa"/>
            <w:vAlign w:val="center"/>
            <w:textDirection w:val="lrTb"/>
            <w:noWrap w:val="false"/>
          </w:tcPr>
          <w:p>
            <w:pPr>
              <w:pStyle w:val="654"/>
              <w:pBdr/>
              <w:spacing w:line="300" w:lineRule="exact"/>
              <w:ind/>
              <w:jc w:val="center"/>
              <w:rPr>
                <w:rFonts w:ascii="宋体" w:hAnsi="宋体" w:cs="黑体"/>
                <w:b/>
                <w:sz w:val="20"/>
                <w:szCs w:val="21"/>
              </w:rPr>
            </w:pPr>
            <w:r>
              <w:rPr>
                <w:rFonts w:hint="eastAsia" w:ascii="宋体" w:hAnsi="宋体" w:cs="黑体"/>
                <w:b/>
                <w:sz w:val="20"/>
                <w:szCs w:val="21"/>
              </w:rPr>
              <w:t xml:space="preserve">完成时限</w:t>
            </w:r>
            <w:r>
              <w:rPr>
                <w:rFonts w:ascii="宋体" w:hAnsi="宋体" w:cs="黑体"/>
                <w:b/>
                <w:sz w:val="20"/>
                <w:szCs w:val="21"/>
              </w:rPr>
            </w:r>
            <w:r>
              <w:rPr>
                <w:rFonts w:ascii="宋体" w:hAnsi="宋体" w:cs="黑体"/>
                <w:b/>
                <w:sz w:val="20"/>
                <w:szCs w:val="21"/>
              </w:rPr>
            </w:r>
          </w:p>
        </w:tc>
        <w:tc>
          <w:tcPr>
            <w:tcBorders/>
            <w:tcW w:w="686" w:type="dxa"/>
            <w:vAlign w:val="center"/>
            <w:textDirection w:val="lrTb"/>
            <w:noWrap w:val="false"/>
          </w:tcPr>
          <w:p>
            <w:pPr>
              <w:pStyle w:val="654"/>
              <w:pBdr/>
              <w:spacing w:line="300" w:lineRule="exact"/>
              <w:ind/>
              <w:jc w:val="center"/>
              <w:rPr>
                <w:rFonts w:ascii="宋体" w:hAnsi="宋体" w:cs="黑体"/>
                <w:b/>
                <w:sz w:val="20"/>
                <w:szCs w:val="21"/>
              </w:rPr>
            </w:pPr>
            <w:r>
              <w:rPr>
                <w:rFonts w:hint="eastAsia" w:ascii="宋体" w:hAnsi="宋体" w:cs="黑体"/>
                <w:b/>
                <w:sz w:val="20"/>
                <w:szCs w:val="21"/>
              </w:rPr>
              <w:t xml:space="preserve">备注</w:t>
            </w:r>
            <w:r>
              <w:rPr>
                <w:rFonts w:ascii="宋体" w:hAnsi="宋体" w:cs="黑体"/>
                <w:b/>
                <w:sz w:val="20"/>
                <w:szCs w:val="21"/>
              </w:rPr>
            </w:r>
            <w:r>
              <w:rPr>
                <w:rFonts w:ascii="宋体" w:hAnsi="宋体" w:cs="黑体"/>
                <w:b/>
                <w:sz w:val="20"/>
                <w:szCs w:val="21"/>
              </w:rPr>
            </w:r>
          </w:p>
        </w:tc>
      </w:tr>
      <w:tr>
        <w:trPr>
          <w:trHeight w:val="746"/>
        </w:trPr>
        <w:tc>
          <w:tcPr>
            <w:tcBorders/>
            <w:tcW w:w="1123" w:type="dxa"/>
            <w:vAlign w:val="center"/>
            <w:vMerge w:val="restart"/>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none"/>
              </w:rPr>
            </w:r>
            <w:r>
              <w:rPr>
                <w:rFonts w:hint="eastAsia" w:ascii="仿宋_GB2312" w:hAnsi="仿宋_GB2312" w:eastAsia="仿宋_GB2312" w:cs="仿宋_GB2312"/>
                <w:sz w:val="28"/>
                <w:szCs w:val="28"/>
                <w:highlight w:val="none"/>
              </w:rPr>
            </w:r>
          </w:p>
          <w:p>
            <w:pPr>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r>
            <w:r>
              <w:rPr>
                <w:rFonts w:hint="eastAsia" w:ascii="仿宋_GB2312" w:hAnsi="仿宋_GB2312" w:eastAsia="仿宋_GB2312" w:cs="仿宋_GB2312"/>
                <w:sz w:val="28"/>
                <w:szCs w:val="28"/>
                <w:highlight w:val="none"/>
              </w:rPr>
            </w:r>
          </w:p>
          <w:p>
            <w:pPr>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r>
            <w:r>
              <w:rPr>
                <w:rFonts w:hint="eastAsia" w:ascii="仿宋_GB2312" w:hAnsi="仿宋_GB2312" w:eastAsia="仿宋_GB2312" w:cs="仿宋_GB2312"/>
                <w:sz w:val="28"/>
                <w:szCs w:val="28"/>
                <w:highlight w:val="none"/>
              </w:rPr>
            </w:r>
          </w:p>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rPr>
              <w:t xml:space="preserve">共性</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highlight w:val="none"/>
              </w:rPr>
            </w:r>
          </w:p>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清单</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none"/>
              </w:rPr>
            </w:r>
            <w:r>
              <w:rPr>
                <w:rFonts w:hint="eastAsia" w:ascii="仿宋_GB2312" w:hAnsi="仿宋_GB2312" w:eastAsia="仿宋_GB2312" w:cs="仿宋_GB2312"/>
                <w:sz w:val="28"/>
                <w:szCs w:val="28"/>
                <w:highlight w:val="none"/>
              </w:rPr>
            </w:r>
          </w:p>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rPr>
              <w:t xml:space="preserve">共性</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highlight w:val="none"/>
              </w:rPr>
            </w:r>
          </w:p>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清单</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509" w:type="dxa"/>
            <w:vAlign w:val="center"/>
            <w:vMerge w:val="restart"/>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强化责任担当</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9167" w:type="dxa"/>
            <w:vAlign w:val="center"/>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研究部署</w:t>
            </w:r>
            <w:r>
              <w:rPr>
                <w:rFonts w:hint="eastAsia" w:ascii="仿宋_GB2312" w:hAnsi="仿宋_GB2312" w:eastAsia="仿宋_GB2312" w:cs="仿宋_GB2312"/>
                <w:sz w:val="28"/>
                <w:szCs w:val="28"/>
                <w:lang w:eastAsia="zh-CN"/>
              </w:rPr>
              <w:t xml:space="preserve">分管部门、人民法庭</w:t>
            </w:r>
            <w:r>
              <w:rPr>
                <w:rFonts w:hint="eastAsia" w:ascii="仿宋_GB2312" w:hAnsi="仿宋_GB2312" w:eastAsia="仿宋_GB2312" w:cs="仿宋_GB2312"/>
                <w:sz w:val="28"/>
                <w:szCs w:val="28"/>
              </w:rPr>
              <w:t xml:space="preserve">党风廉政建设工作，把党风廉政建设要求融入分管业务工作。年内至少2次。</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373" w:type="dxa"/>
            <w:vAlign w:val="center"/>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全年</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686" w:type="dxa"/>
            <w:vAlign w:val="center"/>
            <w:textDirection w:val="lrTb"/>
            <w:noWrap w:val="false"/>
          </w:tcPr>
          <w:p>
            <w:pPr>
              <w:pStyle w:val="654"/>
              <w:pBdr/>
              <w:spacing w:line="500" w:lineRule="exact"/>
              <w:ind/>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tc>
      </w:tr>
      <w:tr>
        <w:trPr>
          <w:trHeight w:val="1068"/>
        </w:trPr>
        <w:tc>
          <w:tcPr>
            <w:tcBorders/>
            <w:tcW w:w="1123" w:type="dxa"/>
            <w:vAlign w:val="center"/>
            <w:vMerge w:val="continue"/>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509" w:type="dxa"/>
            <w:vAlign w:val="center"/>
            <w:vMerge w:val="continue"/>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9167" w:type="dxa"/>
            <w:vAlign w:val="center"/>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2.认真履行“一岗双责”，协助党组主要负责人落实领导班子党风廉政建设主体责任。</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373" w:type="dxa"/>
            <w:vAlign w:val="center"/>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全年</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686" w:type="dxa"/>
            <w:vAlign w:val="center"/>
            <w:textDirection w:val="lrTb"/>
            <w:noWrap w:val="false"/>
          </w:tcPr>
          <w:p>
            <w:pPr>
              <w:pStyle w:val="654"/>
              <w:pBdr/>
              <w:spacing w:line="500" w:lineRule="exact"/>
              <w:ind/>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tc>
      </w:tr>
      <w:tr>
        <w:trPr>
          <w:trHeight w:val="761"/>
        </w:trPr>
        <w:tc>
          <w:tcPr>
            <w:tcBorders/>
            <w:tcW w:w="1123" w:type="dxa"/>
            <w:vAlign w:val="center"/>
            <w:vMerge w:val="continue"/>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509" w:type="dxa"/>
            <w:vAlign w:val="center"/>
            <w:vMerge w:val="continue"/>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9167" w:type="dxa"/>
            <w:vAlign w:val="center"/>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w:t>
            </w:r>
            <w:r>
              <w:rPr>
                <w:rFonts w:hint="eastAsia" w:ascii="仿宋_GB2312" w:hAnsi="仿宋_GB2312" w:eastAsia="仿宋_GB2312" w:cs="仿宋_GB2312"/>
                <w:sz w:val="28"/>
                <w:szCs w:val="28"/>
                <w:lang w:eastAsia="zh-CN"/>
              </w:rPr>
              <w:t xml:space="preserve">.根据职责分工，领导、检查、督促分管部门、人民法庭的全面从严治党工作，综合运用多种方式</w:t>
            </w:r>
            <w:r>
              <w:rPr>
                <w:rFonts w:hint="eastAsia" w:ascii="仿宋_GB2312" w:hAnsi="仿宋_GB2312" w:eastAsia="仿宋_GB2312" w:cs="仿宋_GB2312"/>
                <w:sz w:val="28"/>
                <w:szCs w:val="28"/>
              </w:rPr>
              <w:t xml:space="preserve">加强对</w:t>
            </w:r>
            <w:r>
              <w:rPr>
                <w:rFonts w:hint="eastAsia" w:ascii="仿宋_GB2312" w:hAnsi="仿宋_GB2312" w:eastAsia="仿宋_GB2312" w:cs="仿宋_GB2312"/>
                <w:sz w:val="28"/>
                <w:szCs w:val="28"/>
                <w:lang w:eastAsia="zh-CN"/>
              </w:rPr>
              <w:t xml:space="preserve">分管部门和人民法庭的管理和监督。</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373" w:type="dxa"/>
            <w:vAlign w:val="center"/>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全年</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686" w:type="dxa"/>
            <w:vAlign w:val="center"/>
            <w:textDirection w:val="lrTb"/>
            <w:noWrap w:val="false"/>
          </w:tcPr>
          <w:p>
            <w:pPr>
              <w:pStyle w:val="654"/>
              <w:pBdr/>
              <w:spacing w:line="500" w:lineRule="exact"/>
              <w:ind/>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tc>
      </w:tr>
      <w:tr>
        <w:trPr>
          <w:trHeight w:val="808"/>
        </w:trPr>
        <w:tc>
          <w:tcPr>
            <w:tcBorders/>
            <w:tcW w:w="1123" w:type="dxa"/>
            <w:vAlign w:val="center"/>
            <w:vMerge w:val="continue"/>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509" w:type="dxa"/>
            <w:vAlign w:val="center"/>
            <w:vMerge w:val="restart"/>
            <w:textDirection w:val="lrTb"/>
            <w:noWrap w:val="false"/>
          </w:tcPr>
          <w:p>
            <w:pPr>
              <w:pStyle w:val="654"/>
              <w:keepNext w:val="false"/>
              <w:keepLines w:val="false"/>
              <w:pageBreakBefore w:val="false"/>
              <w:widowControl w:val="false"/>
              <w:pBdr/>
              <w:spacing w:line="320" w:lineRule="exact"/>
              <w:ind/>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654"/>
              <w:keepNext w:val="false"/>
              <w:keepLines w:val="false"/>
              <w:pageBreakBefore w:val="false"/>
              <w:widowControl w:val="false"/>
              <w:pBdr/>
              <w:spacing w:line="320" w:lineRule="exact"/>
              <w:ind/>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加强日常管理</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9167" w:type="dxa"/>
            <w:vAlign w:val="center"/>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1.</w:t>
            </w:r>
            <w:r>
              <w:rPr>
                <w:rFonts w:hint="eastAsia" w:ascii="仿宋_GB2312" w:hAnsi="仿宋_GB2312" w:eastAsia="仿宋_GB2312" w:cs="仿宋_GB2312"/>
                <w:sz w:val="28"/>
                <w:szCs w:val="28"/>
              </w:rPr>
              <w:t xml:space="preserve">年内为</w:t>
            </w:r>
            <w:r>
              <w:rPr>
                <w:rFonts w:hint="eastAsia" w:ascii="仿宋_GB2312" w:hAnsi="仿宋_GB2312" w:eastAsia="仿宋_GB2312" w:cs="仿宋_GB2312"/>
                <w:sz w:val="28"/>
                <w:szCs w:val="28"/>
                <w:lang w:eastAsia="zh-CN"/>
              </w:rPr>
              <w:t xml:space="preserve">分管部门或所在党支部的</w:t>
            </w:r>
            <w:r>
              <w:rPr>
                <w:rFonts w:hint="eastAsia" w:ascii="仿宋_GB2312" w:hAnsi="仿宋_GB2312" w:eastAsia="仿宋_GB2312" w:cs="仿宋_GB2312"/>
                <w:sz w:val="28"/>
                <w:szCs w:val="28"/>
              </w:rPr>
              <w:t xml:space="preserve">党员干部上</w:t>
            </w:r>
            <w:r>
              <w:rPr>
                <w:rFonts w:hint="eastAsia" w:ascii="仿宋_GB2312" w:hAnsi="仿宋_GB2312" w:eastAsia="仿宋_GB2312" w:cs="仿宋_GB2312"/>
                <w:sz w:val="28"/>
                <w:szCs w:val="28"/>
                <w:lang w:val="en-US" w:eastAsia="zh-CN"/>
              </w:rPr>
              <w:t xml:space="preserve">1次纪律</w:t>
            </w:r>
            <w:r>
              <w:rPr>
                <w:rFonts w:hint="eastAsia" w:ascii="仿宋_GB2312" w:hAnsi="仿宋_GB2312" w:eastAsia="仿宋_GB2312" w:cs="仿宋_GB2312"/>
                <w:sz w:val="28"/>
                <w:szCs w:val="28"/>
              </w:rPr>
              <w:t xml:space="preserve">党课。</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373" w:type="dxa"/>
            <w:vAlign w:val="center"/>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全年</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686" w:type="dxa"/>
            <w:vAlign w:val="center"/>
            <w:textDirection w:val="lrTb"/>
            <w:noWrap w:val="false"/>
          </w:tcPr>
          <w:p>
            <w:pPr>
              <w:pStyle w:val="654"/>
              <w:pBdr/>
              <w:spacing w:line="500" w:lineRule="exact"/>
              <w:ind/>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tc>
      </w:tr>
      <w:tr>
        <w:trPr>
          <w:trHeight w:val="1258"/>
        </w:trPr>
        <w:tc>
          <w:tcPr>
            <w:tcBorders/>
            <w:tcW w:w="1123" w:type="dxa"/>
            <w:vAlign w:val="center"/>
            <w:vMerge w:val="continue"/>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509" w:type="dxa"/>
            <w:vAlign w:val="center"/>
            <w:vMerge w:val="continue"/>
            <w:textDirection w:val="lrTb"/>
            <w:noWrap w:val="false"/>
          </w:tcPr>
          <w:p>
            <w:pPr>
              <w:pStyle w:val="654"/>
              <w:keepNext w:val="false"/>
              <w:keepLines w:val="false"/>
              <w:pageBreakBefore w:val="false"/>
              <w:widowControl w:val="false"/>
              <w:pBdr/>
              <w:spacing w:line="320" w:lineRule="exact"/>
              <w:ind/>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9167" w:type="dxa"/>
            <w:vAlign w:val="center"/>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2.</w:t>
            </w:r>
            <w:r>
              <w:rPr>
                <w:rFonts w:hint="eastAsia" w:ascii="仿宋_GB2312" w:hAnsi="仿宋_GB2312" w:eastAsia="仿宋_GB2312" w:cs="仿宋_GB2312"/>
                <w:sz w:val="28"/>
                <w:szCs w:val="28"/>
              </w:rPr>
              <w:t xml:space="preserve">年内</w:t>
            </w:r>
            <w:r>
              <w:rPr>
                <w:rFonts w:hint="eastAsia" w:ascii="仿宋_GB2312" w:hAnsi="仿宋_GB2312" w:eastAsia="仿宋_GB2312" w:cs="仿宋_GB2312"/>
                <w:sz w:val="28"/>
                <w:szCs w:val="28"/>
              </w:rPr>
              <w:t xml:space="preserve">对</w:t>
            </w:r>
            <w:r>
              <w:rPr>
                <w:rFonts w:hint="eastAsia" w:ascii="仿宋_GB2312" w:hAnsi="仿宋_GB2312" w:eastAsia="仿宋_GB2312" w:cs="仿宋_GB2312"/>
                <w:sz w:val="28"/>
                <w:szCs w:val="28"/>
                <w:lang w:eastAsia="zh-CN"/>
              </w:rPr>
              <w:t xml:space="preserve">分管部门干警</w:t>
            </w:r>
            <w:r>
              <w:rPr>
                <w:rFonts w:hint="eastAsia" w:ascii="仿宋_GB2312" w:hAnsi="仿宋_GB2312" w:eastAsia="仿宋_GB2312" w:cs="仿宋_GB2312"/>
                <w:sz w:val="28"/>
                <w:szCs w:val="28"/>
              </w:rPr>
              <w:t xml:space="preserve">定期开展监督谈话，对存在苗头性、倾向性问题的</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及时进行提醒谈话；发现党员干部存在轻微违规违纪违法问题，按照有关规定和管理权限对其诫勉谈话，进行警示警醒和教育帮助。</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373" w:type="dxa"/>
            <w:vAlign w:val="center"/>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xml:space="preserve">全年</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686" w:type="dxa"/>
            <w:vAlign w:val="center"/>
            <w:textDirection w:val="lrTb"/>
            <w:noWrap w:val="false"/>
          </w:tcPr>
          <w:p>
            <w:pPr>
              <w:pStyle w:val="654"/>
              <w:pBdr/>
              <w:spacing w:line="500" w:lineRule="exact"/>
              <w:ind/>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tc>
      </w:tr>
      <w:tr>
        <w:trPr>
          <w:trHeight w:val="812"/>
        </w:trPr>
        <w:tc>
          <w:tcPr>
            <w:tcBorders/>
            <w:tcW w:w="1123" w:type="dxa"/>
            <w:vAlign w:val="center"/>
            <w:vMerge w:val="continue"/>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509" w:type="dxa"/>
            <w:vAlign w:val="center"/>
            <w:vMerge w:val="continue"/>
            <w:textDirection w:val="lrTb"/>
            <w:noWrap w:val="false"/>
          </w:tcPr>
          <w:p>
            <w:pPr>
              <w:pStyle w:val="654"/>
              <w:keepNext w:val="false"/>
              <w:keepLines w:val="false"/>
              <w:pageBreakBefore w:val="false"/>
              <w:widowControl w:val="false"/>
              <w:pBdr/>
              <w:spacing w:line="320" w:lineRule="exact"/>
              <w:ind/>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9167" w:type="dxa"/>
            <w:vAlign w:val="center"/>
            <w:textDirection w:val="lrTb"/>
            <w:noWrap w:val="false"/>
          </w:tcPr>
          <w:p>
            <w:pPr>
              <w:pStyle w:val="654"/>
              <w:keepNext w:val="false"/>
              <w:keepLines w:val="false"/>
              <w:pageBreakBefore w:val="false"/>
              <w:widowControl w:val="false"/>
              <w:pBdr/>
              <w:spacing w:line="320" w:lineRule="exact"/>
              <w:ind/>
              <w:rPr>
                <w:rFonts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3.年内加强对分管部门廉政风险点的梳理排查，及时形成廉政风险防控清单，督促干警加强整改落实，堵塞风险漏洞。</w:t>
            </w:r>
            <w:r>
              <w:rPr>
                <w:rFonts w:ascii="仿宋_GB2312" w:hAnsi="仿宋_GB2312" w:eastAsia="仿宋_GB2312" w:cs="仿宋_GB2312"/>
                <w:sz w:val="28"/>
                <w:szCs w:val="28"/>
                <w:lang w:val="en-US" w:eastAsia="zh-CN"/>
              </w:rPr>
            </w:r>
            <w:r>
              <w:rPr>
                <w:rFonts w:ascii="仿宋_GB2312" w:hAnsi="仿宋_GB2312" w:eastAsia="仿宋_GB2312" w:cs="仿宋_GB2312"/>
                <w:sz w:val="28"/>
                <w:szCs w:val="28"/>
                <w:lang w:val="en-US" w:eastAsia="zh-CN"/>
              </w:rPr>
            </w:r>
          </w:p>
        </w:tc>
        <w:tc>
          <w:tcPr>
            <w:tcBorders/>
            <w:tcW w:w="1373" w:type="dxa"/>
            <w:vAlign w:val="center"/>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全年</w:t>
            </w:r>
            <w:r>
              <w:rPr>
                <w:rFonts w:hint="eastAsia" w:ascii="仿宋_GB2312" w:hAnsi="仿宋_GB2312" w:eastAsia="仿宋_GB2312" w:cs="仿宋_GB2312"/>
                <w:sz w:val="28"/>
                <w:szCs w:val="28"/>
                <w:lang w:eastAsia="zh-CN"/>
              </w:rPr>
            </w:r>
            <w:r>
              <w:rPr>
                <w:rFonts w:hint="eastAsia" w:ascii="仿宋_GB2312" w:hAnsi="仿宋_GB2312" w:eastAsia="仿宋_GB2312" w:cs="仿宋_GB2312"/>
                <w:sz w:val="28"/>
                <w:szCs w:val="28"/>
                <w:lang w:eastAsia="zh-CN"/>
              </w:rPr>
            </w:r>
          </w:p>
        </w:tc>
        <w:tc>
          <w:tcPr>
            <w:tcBorders/>
            <w:tcW w:w="686" w:type="dxa"/>
            <w:vAlign w:val="center"/>
            <w:textDirection w:val="lrTb"/>
            <w:noWrap w:val="false"/>
          </w:tcPr>
          <w:p>
            <w:pPr>
              <w:pStyle w:val="654"/>
              <w:pBdr/>
              <w:spacing w:line="500" w:lineRule="exact"/>
              <w:ind/>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tc>
      </w:tr>
      <w:tr>
        <w:trPr>
          <w:trHeight w:val="1324"/>
        </w:trPr>
        <w:tc>
          <w:tcPr>
            <w:tcBorders/>
            <w:tcW w:w="1123" w:type="dxa"/>
            <w:vAlign w:val="center"/>
            <w:vMerge w:val="continue"/>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509" w:type="dxa"/>
            <w:vAlign w:val="center"/>
            <w:vMerge w:val="continue"/>
            <w:textDirection w:val="lrTb"/>
            <w:noWrap w:val="false"/>
          </w:tcPr>
          <w:p>
            <w:pPr>
              <w:pStyle w:val="654"/>
              <w:keepNext w:val="false"/>
              <w:keepLines w:val="false"/>
              <w:pageBreakBefore w:val="false"/>
              <w:widowControl w:val="false"/>
              <w:pBdr/>
              <w:spacing w:line="320" w:lineRule="exact"/>
              <w:ind/>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9167" w:type="dxa"/>
            <w:vAlign w:val="center"/>
            <w:textDirection w:val="lrTb"/>
            <w:noWrap w:val="false"/>
          </w:tcPr>
          <w:p>
            <w:pPr>
              <w:pStyle w:val="654"/>
              <w:keepNext w:val="false"/>
              <w:keepLines w:val="false"/>
              <w:pageBreakBefore w:val="false"/>
              <w:widowControl w:val="false"/>
              <w:pBdr/>
              <w:spacing w:line="320" w:lineRule="exact"/>
              <w:ind/>
              <w:rPr>
                <w:rFonts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4.</w:t>
            </w:r>
            <w:r>
              <w:rPr>
                <w:rFonts w:hint="eastAsia" w:ascii="仿宋_GB2312" w:hAnsi="仿宋_GB2312" w:eastAsia="仿宋_GB2312" w:cs="仿宋_GB2312"/>
                <w:sz w:val="28"/>
                <w:szCs w:val="28"/>
              </w:rPr>
              <w:t xml:space="preserve">年内至少对</w:t>
            </w:r>
            <w:r>
              <w:rPr>
                <w:rFonts w:hint="eastAsia" w:ascii="仿宋_GB2312" w:hAnsi="仿宋_GB2312" w:eastAsia="仿宋_GB2312" w:cs="仿宋_GB2312"/>
                <w:sz w:val="28"/>
                <w:szCs w:val="28"/>
                <w:lang w:eastAsia="zh-CN"/>
              </w:rPr>
              <w:t xml:space="preserve">分管部门正副职</w:t>
            </w:r>
            <w:r>
              <w:rPr>
                <w:rFonts w:hint="eastAsia" w:ascii="仿宋_GB2312" w:hAnsi="仿宋_GB2312" w:eastAsia="仿宋_GB2312" w:cs="仿宋_GB2312"/>
                <w:sz w:val="28"/>
                <w:szCs w:val="28"/>
              </w:rPr>
              <w:t xml:space="preserve">开展1次入户廉政家访，通过了解干部家境解难事，掌握干部思想解心结，体察家风家教识人品，排查廉政风险早提醒。</w:t>
            </w:r>
            <w:r>
              <w:rPr>
                <w:rFonts w:ascii="仿宋_GB2312" w:hAnsi="仿宋_GB2312" w:eastAsia="仿宋_GB2312" w:cs="仿宋_GB2312"/>
                <w:sz w:val="28"/>
                <w:szCs w:val="28"/>
                <w:lang w:val="en-US" w:eastAsia="zh-CN"/>
              </w:rPr>
            </w:r>
            <w:r>
              <w:rPr>
                <w:rFonts w:ascii="仿宋_GB2312" w:hAnsi="仿宋_GB2312" w:eastAsia="仿宋_GB2312" w:cs="仿宋_GB2312"/>
                <w:sz w:val="28"/>
                <w:szCs w:val="28"/>
                <w:lang w:val="en-US" w:eastAsia="zh-CN"/>
              </w:rPr>
            </w:r>
          </w:p>
        </w:tc>
        <w:tc>
          <w:tcPr>
            <w:tcBorders/>
            <w:tcW w:w="1373" w:type="dxa"/>
            <w:vAlign w:val="center"/>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全年</w:t>
            </w:r>
            <w:r>
              <w:rPr>
                <w:rFonts w:hint="eastAsia" w:ascii="仿宋_GB2312" w:hAnsi="仿宋_GB2312" w:eastAsia="仿宋_GB2312" w:cs="仿宋_GB2312"/>
                <w:sz w:val="28"/>
                <w:szCs w:val="28"/>
                <w:lang w:eastAsia="zh-CN"/>
              </w:rPr>
            </w:r>
            <w:r>
              <w:rPr>
                <w:rFonts w:hint="eastAsia" w:ascii="仿宋_GB2312" w:hAnsi="仿宋_GB2312" w:eastAsia="仿宋_GB2312" w:cs="仿宋_GB2312"/>
                <w:sz w:val="28"/>
                <w:szCs w:val="28"/>
                <w:lang w:eastAsia="zh-CN"/>
              </w:rPr>
            </w:r>
          </w:p>
        </w:tc>
        <w:tc>
          <w:tcPr>
            <w:tcBorders/>
            <w:tcW w:w="686" w:type="dxa"/>
            <w:vAlign w:val="center"/>
            <w:textDirection w:val="lrTb"/>
            <w:noWrap w:val="false"/>
          </w:tcPr>
          <w:p>
            <w:pPr>
              <w:pStyle w:val="654"/>
              <w:pBdr/>
              <w:spacing w:line="500" w:lineRule="exact"/>
              <w:ind/>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tc>
      </w:tr>
      <w:tr>
        <w:trPr>
          <w:trHeight w:val="781"/>
        </w:trPr>
        <w:tc>
          <w:tcPr>
            <w:tcBorders/>
            <w:tcW w:w="1123" w:type="dxa"/>
            <w:vAlign w:val="center"/>
            <w:vMerge w:val="continue"/>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509" w:type="dxa"/>
            <w:vAlign w:val="center"/>
            <w:vMerge w:val="restart"/>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严格廉洁自律</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9167" w:type="dxa"/>
            <w:vAlign w:val="center"/>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模范遵守和执行党规党纪及国家法律法规，严格执行党的政治纪律和政治规矩，严格贯彻落实中央八项规定精神。</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373" w:type="dxa"/>
            <w:vAlign w:val="center"/>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全年</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686" w:type="dxa"/>
            <w:vAlign w:val="center"/>
            <w:textDirection w:val="lrTb"/>
            <w:noWrap w:val="false"/>
          </w:tcPr>
          <w:p>
            <w:pPr>
              <w:pStyle w:val="654"/>
              <w:pBdr/>
              <w:spacing w:line="500" w:lineRule="exact"/>
              <w:ind/>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tc>
      </w:tr>
      <w:tr>
        <w:trPr>
          <w:trHeight w:val="1352"/>
        </w:trPr>
        <w:tc>
          <w:tcPr>
            <w:tcBorders/>
            <w:tcW w:w="1123" w:type="dxa"/>
            <w:vAlign w:val="center"/>
            <w:vMerge w:val="continue"/>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509" w:type="dxa"/>
            <w:vAlign w:val="center"/>
            <w:vMerge w:val="continue"/>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9167" w:type="dxa"/>
            <w:vAlign w:val="center"/>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2</w:t>
            </w:r>
            <w:r>
              <w:rPr>
                <w:rFonts w:hint="eastAsia" w:ascii="仿宋_GB2312" w:hAnsi="仿宋_GB2312" w:eastAsia="仿宋_GB2312" w:cs="仿宋_GB2312"/>
                <w:sz w:val="28"/>
                <w:szCs w:val="28"/>
              </w:rPr>
              <w:t xml:space="preserve">.严格执行</w:t>
            </w:r>
            <w:r>
              <w:rPr>
                <w:rFonts w:hint="eastAsia" w:ascii="仿宋_GB2312" w:hAnsi="仿宋_GB2312" w:eastAsia="仿宋_GB2312" w:cs="仿宋_GB2312"/>
                <w:sz w:val="28"/>
                <w:szCs w:val="28"/>
                <w:lang w:eastAsia="zh-CN"/>
              </w:rPr>
              <w:t xml:space="preserve">重大事项</w:t>
            </w:r>
            <w:r>
              <w:rPr>
                <w:rFonts w:hint="eastAsia" w:ascii="仿宋_GB2312" w:hAnsi="仿宋_GB2312" w:eastAsia="仿宋_GB2312" w:cs="仿宋_GB2312"/>
                <w:sz w:val="28"/>
                <w:szCs w:val="28"/>
              </w:rPr>
              <w:t xml:space="preserve">请示报告、领导干部报告个人有关事项等制度规定，严格执行双重组织生活制度，自觉接受各方面的监督，</w:t>
            </w:r>
            <w:r>
              <w:rPr>
                <w:rFonts w:hint="eastAsia" w:ascii="仿宋_GB2312" w:hAnsi="仿宋_GB2312" w:eastAsia="仿宋_GB2312" w:cs="仿宋_GB2312"/>
                <w:sz w:val="28"/>
                <w:szCs w:val="28"/>
              </w:rPr>
              <w:t xml:space="preserve">加强家庭家教家风建设，教育家人严守党纪国法，坚决防止配偶、子女及其配偶等亲属和身边工作人员利用影响力谋私贪腐。</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373" w:type="dxa"/>
            <w:vAlign w:val="center"/>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全年</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686" w:type="dxa"/>
            <w:vAlign w:val="center"/>
            <w:textDirection w:val="lrTb"/>
            <w:noWrap w:val="false"/>
          </w:tcPr>
          <w:p>
            <w:pPr>
              <w:pStyle w:val="654"/>
              <w:pBdr/>
              <w:spacing w:line="500" w:lineRule="exact"/>
              <w:ind/>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tc>
      </w:tr>
      <w:tr>
        <w:trPr>
          <w:trHeight w:val="1007"/>
        </w:trPr>
        <w:tc>
          <w:tcPr>
            <w:tcBorders/>
            <w:tcW w:w="1123" w:type="dxa"/>
            <w:vAlign w:val="center"/>
            <w:vMerge w:val="continue"/>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509" w:type="dxa"/>
            <w:vAlign w:val="center"/>
            <w:vMerge w:val="continue"/>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9167" w:type="dxa"/>
            <w:vAlign w:val="center"/>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3.</w:t>
            </w:r>
            <w:r>
              <w:rPr>
                <w:rFonts w:hint="eastAsia" w:ascii="仿宋_GB2312" w:hAnsi="仿宋_GB2312" w:eastAsia="仿宋_GB2312" w:cs="仿宋_GB2312"/>
                <w:sz w:val="28"/>
                <w:szCs w:val="28"/>
              </w:rPr>
              <w:t xml:space="preserve">带头执行规范领导干部配偶、子女及其配偶经商办企业行为规定，相关情况应如实向组织报告。严格执行领导干部利用职权或影响力插手干预工程项目报告登记制度，发现问题及时报告。</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tc>
        <w:tc>
          <w:tcPr>
            <w:tcBorders/>
            <w:tcW w:w="1373" w:type="dxa"/>
            <w:vAlign w:val="center"/>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全年</w:t>
            </w:r>
            <w:r>
              <w:rPr>
                <w:rFonts w:hint="eastAsia" w:ascii="仿宋_GB2312" w:hAnsi="仿宋_GB2312" w:eastAsia="仿宋_GB2312" w:cs="仿宋_GB2312"/>
                <w:sz w:val="28"/>
                <w:szCs w:val="28"/>
                <w:lang w:eastAsia="zh-CN"/>
              </w:rPr>
            </w:r>
            <w:r>
              <w:rPr>
                <w:rFonts w:hint="eastAsia" w:ascii="仿宋_GB2312" w:hAnsi="仿宋_GB2312" w:eastAsia="仿宋_GB2312" w:cs="仿宋_GB2312"/>
                <w:sz w:val="28"/>
                <w:szCs w:val="28"/>
                <w:lang w:eastAsia="zh-CN"/>
              </w:rPr>
            </w:r>
          </w:p>
        </w:tc>
        <w:tc>
          <w:tcPr>
            <w:tcBorders/>
            <w:tcW w:w="686" w:type="dxa"/>
            <w:vAlign w:val="center"/>
            <w:textDirection w:val="lrTb"/>
            <w:noWrap w:val="false"/>
          </w:tcPr>
          <w:p>
            <w:pPr>
              <w:pStyle w:val="654"/>
              <w:pBdr/>
              <w:spacing w:line="500" w:lineRule="exact"/>
              <w:ind/>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tc>
      </w:tr>
      <w:tr>
        <w:trPr>
          <w:trHeight w:val="692"/>
        </w:trPr>
        <w:tc>
          <w:tcPr>
            <w:tcBorders/>
            <w:tcW w:w="1123" w:type="dxa"/>
            <w:vAlign w:val="center"/>
            <w:vMerge w:val="restart"/>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个性</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清单</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509" w:type="dxa"/>
            <w:vAlign w:val="center"/>
            <w:vMerge w:val="restart"/>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9167" w:type="dxa"/>
            <w:vAlign w:val="center"/>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1.</w:t>
            </w:r>
            <w:r>
              <w:rPr>
                <w:rFonts w:hint="eastAsia" w:ascii="仿宋_GB2312" w:hAnsi="仿宋_GB2312" w:eastAsia="仿宋_GB2312" w:cs="仿宋_GB2312"/>
                <w:sz w:val="28"/>
                <w:szCs w:val="28"/>
              </w:rPr>
              <w:t xml:space="preserve">按照职责分工，指导</w:t>
            </w:r>
            <w:r>
              <w:rPr>
                <w:rFonts w:hint="eastAsia" w:ascii="仿宋_GB2312" w:hAnsi="仿宋_GB2312" w:eastAsia="仿宋_GB2312" w:cs="仿宋_GB2312"/>
                <w:sz w:val="28"/>
                <w:szCs w:val="28"/>
                <w:lang w:eastAsia="zh-CN"/>
              </w:rPr>
              <w:t xml:space="preserve">审判管理办公室开展全员考核指标设置、绩效考评等工作。</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373" w:type="dxa"/>
            <w:vAlign w:val="center"/>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全年</w:t>
            </w:r>
            <w:r>
              <w:rPr>
                <w:rFonts w:hint="eastAsia" w:ascii="仿宋_GB2312" w:hAnsi="仿宋_GB2312" w:eastAsia="仿宋_GB2312" w:cs="仿宋_GB2312"/>
                <w:sz w:val="28"/>
                <w:szCs w:val="28"/>
                <w:lang w:eastAsia="zh-CN"/>
              </w:rPr>
            </w:r>
            <w:r>
              <w:rPr>
                <w:rFonts w:hint="eastAsia" w:ascii="仿宋_GB2312" w:hAnsi="仿宋_GB2312" w:eastAsia="仿宋_GB2312" w:cs="仿宋_GB2312"/>
                <w:sz w:val="28"/>
                <w:szCs w:val="28"/>
                <w:lang w:eastAsia="zh-CN"/>
              </w:rPr>
            </w:r>
          </w:p>
        </w:tc>
        <w:tc>
          <w:tcPr>
            <w:tcBorders/>
            <w:tcW w:w="686" w:type="dxa"/>
            <w:vAlign w:val="center"/>
            <w:textDirection w:val="lrTb"/>
            <w:noWrap w:val="false"/>
          </w:tcPr>
          <w:p>
            <w:pPr>
              <w:pStyle w:val="654"/>
              <w:pBdr/>
              <w:spacing w:line="500" w:lineRule="exact"/>
              <w:ind/>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tc>
      </w:tr>
      <w:tr>
        <w:trPr>
          <w:trHeight w:val="992"/>
        </w:trPr>
        <w:tc>
          <w:tcPr>
            <w:tcBorders/>
            <w:tcW w:w="1123" w:type="dxa"/>
            <w:vAlign w:val="center"/>
            <w:vMerge w:val="continue"/>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509" w:type="dxa"/>
            <w:vAlign w:val="center"/>
            <w:vMerge w:val="continue"/>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9167" w:type="dxa"/>
            <w:vAlign w:val="center"/>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2.</w:t>
            </w:r>
            <w:r>
              <w:rPr>
                <w:rFonts w:hint="eastAsia" w:ascii="仿宋_GB2312" w:hAnsi="仿宋_GB2312" w:eastAsia="仿宋_GB2312" w:cs="仿宋_GB2312"/>
                <w:sz w:val="28"/>
                <w:szCs w:val="28"/>
              </w:rPr>
              <w:t xml:space="preserve">按照职责分工，指导</w:t>
            </w:r>
            <w:r>
              <w:rPr>
                <w:rFonts w:hint="eastAsia" w:ascii="仿宋_GB2312" w:hAnsi="仿宋_GB2312" w:eastAsia="仿宋_GB2312" w:cs="仿宋_GB2312"/>
                <w:sz w:val="28"/>
                <w:szCs w:val="28"/>
                <w:lang w:eastAsia="zh-CN"/>
              </w:rPr>
              <w:t xml:space="preserve">立案庭（诉讼服务中心）开展各项工作，并</w:t>
            </w:r>
            <w:r>
              <w:rPr>
                <w:rFonts w:hint="eastAsia" w:ascii="仿宋_GB2312" w:hAnsi="仿宋_GB2312" w:eastAsia="仿宋_GB2312" w:cs="仿宋_GB2312"/>
                <w:sz w:val="28"/>
                <w:szCs w:val="28"/>
              </w:rPr>
              <w:t xml:space="preserve">认真分析诉讼服务中心诉工作中存在的问题，继续做好法院诉讼服务中心建设，全力提升诉讼服务中心服务群众的水平。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373" w:type="dxa"/>
            <w:vAlign w:val="center"/>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全年</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686" w:type="dxa"/>
            <w:vAlign w:val="center"/>
            <w:textDirection w:val="lrTb"/>
            <w:noWrap w:val="false"/>
          </w:tcPr>
          <w:p>
            <w:pPr>
              <w:pStyle w:val="654"/>
              <w:pBdr/>
              <w:spacing w:line="500" w:lineRule="exact"/>
              <w:ind/>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tc>
      </w:tr>
      <w:tr>
        <w:trPr>
          <w:trHeight w:val="709"/>
        </w:trPr>
        <w:tc>
          <w:tcPr>
            <w:tcBorders/>
            <w:tcW w:w="1123" w:type="dxa"/>
            <w:vAlign w:val="center"/>
            <w:vMerge w:val="continue"/>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509" w:type="dxa"/>
            <w:vAlign w:val="center"/>
            <w:vMerge w:val="continue"/>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9167" w:type="dxa"/>
            <w:vAlign w:val="center"/>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3.按照职责分工，指导办公室严格落实好意识形态工作责任制，做好信息宣传、强化网络舆情风险防范等工作。</w:t>
            </w:r>
            <w:r>
              <w:rPr>
                <w:rFonts w:hint="eastAsia" w:ascii="仿宋_GB2312" w:hAnsi="仿宋_GB2312" w:eastAsia="仿宋_GB2312" w:cs="仿宋_GB2312"/>
                <w:sz w:val="28"/>
                <w:szCs w:val="28"/>
                <w:lang w:eastAsia="zh-CN"/>
              </w:rPr>
            </w:r>
            <w:r>
              <w:rPr>
                <w:rFonts w:hint="eastAsia" w:ascii="仿宋_GB2312" w:hAnsi="仿宋_GB2312" w:eastAsia="仿宋_GB2312" w:cs="仿宋_GB2312"/>
                <w:sz w:val="28"/>
                <w:szCs w:val="28"/>
                <w:lang w:eastAsia="zh-CN"/>
              </w:rPr>
            </w:r>
          </w:p>
        </w:tc>
        <w:tc>
          <w:tcPr>
            <w:tcBorders/>
            <w:tcW w:w="1373" w:type="dxa"/>
            <w:vAlign w:val="center"/>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全年</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686" w:type="dxa"/>
            <w:vAlign w:val="center"/>
            <w:textDirection w:val="lrTb"/>
            <w:noWrap w:val="false"/>
          </w:tcPr>
          <w:p>
            <w:pPr>
              <w:pStyle w:val="654"/>
              <w:pBdr/>
              <w:spacing w:line="500" w:lineRule="exact"/>
              <w:ind/>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tc>
      </w:tr>
      <w:tr>
        <w:trPr>
          <w:trHeight w:val="739"/>
        </w:trPr>
        <w:tc>
          <w:tcPr>
            <w:tcBorders/>
            <w:tcW w:w="1123" w:type="dxa"/>
            <w:vAlign w:val="center"/>
            <w:vMerge w:val="continue"/>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509" w:type="dxa"/>
            <w:vAlign w:val="center"/>
            <w:vMerge w:val="continue"/>
            <w:textDirection w:val="lrTb"/>
            <w:noWrap w:val="false"/>
          </w:tcPr>
          <w:p>
            <w:pPr>
              <w:pStyle w:val="654"/>
              <w:keepNext w:val="false"/>
              <w:keepLines w:val="false"/>
              <w:pageBreakBefore w:val="false"/>
              <w:widowControl w:val="false"/>
              <w:pBdr/>
              <w:spacing w:line="3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9167" w:type="dxa"/>
            <w:vAlign w:val="center"/>
            <w:textDirection w:val="lrTb"/>
            <w:noWrap w:val="false"/>
          </w:tcPr>
          <w:p>
            <w:pPr>
              <w:pStyle w:val="654"/>
              <w:keepNext w:val="false"/>
              <w:keepLines w:val="false"/>
              <w:pageBreakBefore w:val="false"/>
              <w:widowControl w:val="false"/>
              <w:pBdr/>
              <w:spacing w:line="320" w:lineRule="exact"/>
              <w:ind/>
              <w:rPr>
                <w:rFonts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4.按照职责分工，指导分管部门做好配合南宁市中院开展2024年度司法巡查的相关工作。</w:t>
            </w:r>
            <w:r>
              <w:rPr>
                <w:rFonts w:ascii="仿宋_GB2312" w:hAnsi="仿宋_GB2312" w:eastAsia="仿宋_GB2312" w:cs="仿宋_GB2312"/>
                <w:sz w:val="28"/>
                <w:szCs w:val="28"/>
                <w:lang w:val="en-US" w:eastAsia="zh-CN"/>
              </w:rPr>
            </w:r>
            <w:r>
              <w:rPr>
                <w:rFonts w:ascii="仿宋_GB2312" w:hAnsi="仿宋_GB2312" w:eastAsia="仿宋_GB2312" w:cs="仿宋_GB2312"/>
                <w:sz w:val="28"/>
                <w:szCs w:val="28"/>
                <w:lang w:val="en-US" w:eastAsia="zh-CN"/>
              </w:rPr>
            </w:r>
          </w:p>
        </w:tc>
        <w:tc>
          <w:tcPr>
            <w:tcBorders/>
            <w:tcW w:w="1373" w:type="dxa"/>
            <w:vAlign w:val="center"/>
            <w:textDirection w:val="lrTb"/>
            <w:noWrap w:val="false"/>
          </w:tcPr>
          <w:p>
            <w:pPr>
              <w:pStyle w:val="654"/>
              <w:keepNext w:val="false"/>
              <w:keepLines w:val="false"/>
              <w:pageBreakBefore w:val="false"/>
              <w:widowControl w:val="false"/>
              <w:pBdr/>
              <w:spacing w:line="320" w:lineRule="exact"/>
              <w:ind/>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全年</w:t>
            </w:r>
            <w:r>
              <w:rPr>
                <w:rFonts w:hint="eastAsia" w:ascii="仿宋_GB2312" w:hAnsi="仿宋_GB2312" w:eastAsia="仿宋_GB2312" w:cs="仿宋_GB2312"/>
                <w:sz w:val="28"/>
                <w:szCs w:val="28"/>
                <w:lang w:eastAsia="zh-CN"/>
              </w:rPr>
            </w:r>
            <w:r>
              <w:rPr>
                <w:rFonts w:hint="eastAsia" w:ascii="仿宋_GB2312" w:hAnsi="仿宋_GB2312" w:eastAsia="仿宋_GB2312" w:cs="仿宋_GB2312"/>
                <w:sz w:val="28"/>
                <w:szCs w:val="28"/>
                <w:lang w:eastAsia="zh-CN"/>
              </w:rPr>
            </w:r>
          </w:p>
        </w:tc>
        <w:tc>
          <w:tcPr>
            <w:tcBorders/>
            <w:tcW w:w="686" w:type="dxa"/>
            <w:vAlign w:val="center"/>
            <w:textDirection w:val="lrTb"/>
            <w:noWrap w:val="false"/>
          </w:tcPr>
          <w:p>
            <w:pPr>
              <w:pStyle w:val="654"/>
              <w:pBdr/>
              <w:spacing w:line="500" w:lineRule="exact"/>
              <w:ind/>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tc>
      </w:tr>
    </w:tbl>
    <w:p>
      <w:pPr>
        <w:pBdr/>
        <w:spacing/>
        <w:ind/>
        <w:rPr/>
      </w:pPr>
      <w:r/>
    </w:p>
    <w:sectPr>
      <w:footerReference w:type="default" r:id="rId8"/>
      <w:footnotePr/>
      <w:endnotePr/>
      <w:type w:val="nextPage"/>
      <w:pgSz w:h="11906" w:orient="portrait" w:w="16838"/>
      <w:pgMar w:top="1134" w:right="850" w:bottom="1134" w:left="1701" w:header="851" w:footer="992" w:gutter="0"/>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panose1 w:val="02010609060101010101"/>
  </w:font>
  <w:font w:name="仿宋_GB2312">
    <w:panose1 w:val="02010609060101010101"/>
  </w:font>
  <w:font w:name="方正小标宋简体">
    <w:panose1 w:val="020B0604020202020204"/>
  </w:font>
  <w:font w:name="Cambria">
    <w:panose1 w:val="02040503050406030204"/>
  </w:font>
  <w:font w:name="Arial">
    <w:panose1 w:val="020B0604020202020204"/>
  </w:font>
  <w:font w:name="宋体">
    <w:panose1 w:val="02010600030101010101"/>
  </w:font>
  <w:font w:name="Times New Roman">
    <w:panose1 w:val="02020603050405020304"/>
  </w:font>
  <w:font w:name="等线">
    <w:panose1 w:val="02010600030101010101"/>
  </w:font>
  <w:font w:name="Calibri">
    <w:panose1 w:val="020F0502020204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58"/>
      <w:pBdr/>
      <w:tabs>
        <w:tab w:val="center" w:leader="none" w:pos="4153"/>
        <w:tab w:val="right" w:leader="none" w:pos="8306"/>
      </w:tabs>
      <w:spacing/>
      <w:ind/>
      <w:rPr/>
    </w:pPr>
    <w:r>
      <w:rPr>
        <w:sz w:val="18"/>
      </w:rP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_x0000_s2049"/>
              <wp:cNvGraphicFramePr/>
              <a:graphic xmlns:a="http://schemas.openxmlformats.org/drawingml/2006/main">
                <a:graphicData uri="http://schemas.microsoft.com/office/word/2010/wordprocessingShape">
                  <wps:wsp>
                    <wps:cNvPr id="0" name=""/>
                    <wps:cNvSpPr txBox="1"/>
                    <wps:spPr bwMode="auto">
                      <a:xfrm>
                        <a:off x="0" y="0"/>
                        <a:ext cx="1828800" cy="1828800"/>
                      </a:xfrm>
                      <a:prstGeom prst="rect">
                        <a:avLst/>
                      </a:prstGeom>
                      <a:noFill/>
                      <a:ln>
                        <a:noFill/>
                      </a:ln>
                    </wps:spPr>
                    <wps:txbx>
                      <w:txbxContent>
                        <w:p>
                          <w:pPr>
                            <w:pStyle w:val="658"/>
                            <w:pBdr/>
                            <w:tabs>
                              <w:tab w:val="center" w:leader="none" w:pos="4153"/>
                              <w:tab w:val="right" w:leader="none" w:pos="8306"/>
                            </w:tabs>
                            <w:spacing/>
                            <w:ind/>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xml:space="preserve">1</w:t>
                          </w:r>
                          <w:r>
                            <w:rPr>
                              <w:rFonts w:hint="eastAsia" w:ascii="仿宋_GB2312" w:hAnsi="仿宋_GB2312" w:eastAsia="仿宋_GB2312" w:cs="仿宋_GB2312"/>
                              <w:sz w:val="28"/>
                              <w:szCs w:val="28"/>
                            </w:rPr>
                            <w:fldChar w:fldCharType="end"/>
                          </w:r>
                          <w:r/>
                        </w:p>
                        <w:p>
                          <w:pPr>
                            <w:pStyle w:val="654"/>
                            <w:pBdr/>
                            <w:spacing/>
                            <w:ind/>
                            <w:rPr/>
                          </w:pPr>
                          <w:r/>
                          <w:r/>
                        </w:p>
                      </w:txbxContent>
                    </wps:txbx>
                    <wps:bodyPr wrap="none" lIns="0" tIns="0" rIns="0" bIns="0" upright="1">
                      <a:spAutoFit/>
                    </wps:bodyPr>
                  </wps:wsp>
                </a:graphicData>
              </a:graphic>
            </wp:anchor>
          </w:drawing>
        </mc:Choice>
        <mc:Fallback>
          <w:pict>
            <v:shape id="shape 0" o:spid="_x0000_s0" o:spt="202" type="#_x0000_t202" style="position:absolute;z-index:524288;o:allowoverlap:true;o:allowincell:true;mso-position-horizontal-relative:margin;mso-position-horizontal:outside;mso-position-vertical-relative:text;margin-top:0.00pt;mso-position-vertical:absolute;width:144.00pt;height:144.00pt;mso-wrap-distance-left:9.00pt;mso-wrap-distance-top:0.00pt;mso-wrap-distance-right:9.00pt;mso-wrap-distance-bottom:0.00pt;visibility:visible;" filled="f" stroked="f">
              <v:textbox inset="0,0,0,0">
                <w:txbxContent>
                  <w:p>
                    <w:pPr>
                      <w:pStyle w:val="658"/>
                      <w:pBdr/>
                      <w:tabs>
                        <w:tab w:val="center" w:leader="none" w:pos="4153"/>
                        <w:tab w:val="right" w:leader="none" w:pos="8306"/>
                      </w:tabs>
                      <w:spacing/>
                      <w:ind/>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xml:space="preserve">1</w:t>
                    </w:r>
                    <w:r>
                      <w:rPr>
                        <w:rFonts w:hint="eastAsia" w:ascii="仿宋_GB2312" w:hAnsi="仿宋_GB2312" w:eastAsia="仿宋_GB2312" w:cs="仿宋_GB2312"/>
                        <w:sz w:val="28"/>
                        <w:szCs w:val="28"/>
                      </w:rPr>
                      <w:fldChar w:fldCharType="end"/>
                    </w:r>
                    <w:r/>
                  </w:p>
                  <w:p>
                    <w:pPr>
                      <w:pStyle w:val="654"/>
                      <w:pBdr/>
                      <w:spacing/>
                      <w:ind/>
                      <w:rPr/>
                    </w:pPr>
                    <w:r/>
                    <w:r/>
                  </w:p>
                </w:txbxContent>
              </v:textbox>
            </v:shape>
          </w:pict>
        </mc:Fallback>
      </mc:AlternateConten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doNotExpandShiftReturn w:val="true"/>
    <w:splitPgBreakAndParaMark w:val="tru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54"/>
    <w:next w:val="654"/>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11"/>
    <w:link w:val="13"/>
    <w:uiPriority w:val="9"/>
    <w:pPr>
      <w:pBdr/>
      <w:spacing/>
      <w:ind/>
    </w:pPr>
    <w:rPr>
      <w:rFonts w:ascii="等线" w:hAnsi="等线" w:eastAsia="等线" w:cs="等线"/>
      <w:sz w:val="40"/>
      <w:szCs w:val="40"/>
    </w:rPr>
  </w:style>
  <w:style w:type="paragraph" w:styleId="15">
    <w:name w:val="Heading 2"/>
    <w:basedOn w:val="654"/>
    <w:next w:val="654"/>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11"/>
    <w:link w:val="15"/>
    <w:uiPriority w:val="9"/>
    <w:pPr>
      <w:pBdr/>
      <w:spacing/>
      <w:ind/>
    </w:pPr>
    <w:rPr>
      <w:rFonts w:ascii="等线" w:hAnsi="等线" w:eastAsia="等线" w:cs="等线"/>
      <w:sz w:val="34"/>
    </w:rPr>
  </w:style>
  <w:style w:type="paragraph" w:styleId="17">
    <w:name w:val="Heading 3"/>
    <w:basedOn w:val="654"/>
    <w:next w:val="654"/>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11"/>
    <w:link w:val="17"/>
    <w:uiPriority w:val="9"/>
    <w:pPr>
      <w:pBdr/>
      <w:spacing/>
      <w:ind/>
    </w:pPr>
    <w:rPr>
      <w:rFonts w:ascii="等线" w:hAnsi="等线" w:eastAsia="等线" w:cs="等线"/>
      <w:sz w:val="30"/>
      <w:szCs w:val="30"/>
    </w:rPr>
  </w:style>
  <w:style w:type="paragraph" w:styleId="19">
    <w:name w:val="Heading 4"/>
    <w:basedOn w:val="654"/>
    <w:next w:val="654"/>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11"/>
    <w:link w:val="19"/>
    <w:uiPriority w:val="9"/>
    <w:pPr>
      <w:pBdr/>
      <w:spacing/>
      <w:ind/>
    </w:pPr>
    <w:rPr>
      <w:rFonts w:ascii="等线" w:hAnsi="等线" w:eastAsia="等线" w:cs="等线"/>
      <w:b/>
      <w:bCs/>
      <w:sz w:val="26"/>
      <w:szCs w:val="26"/>
    </w:rPr>
  </w:style>
  <w:style w:type="paragraph" w:styleId="21">
    <w:name w:val="Heading 5"/>
    <w:basedOn w:val="654"/>
    <w:next w:val="654"/>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11"/>
    <w:link w:val="21"/>
    <w:uiPriority w:val="9"/>
    <w:pPr>
      <w:pBdr/>
      <w:spacing/>
      <w:ind/>
    </w:pPr>
    <w:rPr>
      <w:rFonts w:ascii="等线" w:hAnsi="等线" w:eastAsia="等线" w:cs="等线"/>
      <w:b/>
      <w:bCs/>
      <w:sz w:val="24"/>
      <w:szCs w:val="24"/>
    </w:rPr>
  </w:style>
  <w:style w:type="paragraph" w:styleId="23">
    <w:name w:val="Heading 6"/>
    <w:basedOn w:val="654"/>
    <w:next w:val="654"/>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11"/>
    <w:link w:val="23"/>
    <w:uiPriority w:val="9"/>
    <w:pPr>
      <w:pBdr/>
      <w:spacing/>
      <w:ind/>
    </w:pPr>
    <w:rPr>
      <w:rFonts w:ascii="等线" w:hAnsi="等线" w:eastAsia="等线" w:cs="等线"/>
      <w:b/>
      <w:bCs/>
      <w:sz w:val="22"/>
      <w:szCs w:val="22"/>
    </w:rPr>
  </w:style>
  <w:style w:type="paragraph" w:styleId="25">
    <w:name w:val="Heading 7"/>
    <w:basedOn w:val="654"/>
    <w:next w:val="654"/>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11"/>
    <w:link w:val="25"/>
    <w:uiPriority w:val="9"/>
    <w:pPr>
      <w:pBdr/>
      <w:spacing/>
      <w:ind/>
    </w:pPr>
    <w:rPr>
      <w:rFonts w:ascii="等线" w:hAnsi="等线" w:eastAsia="等线" w:cs="等线"/>
      <w:b/>
      <w:bCs/>
      <w:i/>
      <w:iCs/>
      <w:sz w:val="22"/>
      <w:szCs w:val="22"/>
    </w:rPr>
  </w:style>
  <w:style w:type="paragraph" w:styleId="27">
    <w:name w:val="Heading 8"/>
    <w:basedOn w:val="654"/>
    <w:next w:val="654"/>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11"/>
    <w:link w:val="27"/>
    <w:uiPriority w:val="9"/>
    <w:pPr>
      <w:pBdr/>
      <w:spacing/>
      <w:ind/>
    </w:pPr>
    <w:rPr>
      <w:rFonts w:ascii="等线" w:hAnsi="等线" w:eastAsia="等线" w:cs="等线"/>
      <w:i/>
      <w:iCs/>
      <w:sz w:val="22"/>
      <w:szCs w:val="22"/>
    </w:rPr>
  </w:style>
  <w:style w:type="paragraph" w:styleId="29">
    <w:name w:val="Heading 9"/>
    <w:basedOn w:val="654"/>
    <w:next w:val="654"/>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11"/>
    <w:link w:val="29"/>
    <w:uiPriority w:val="9"/>
    <w:pPr>
      <w:pBdr/>
      <w:spacing/>
      <w:ind/>
    </w:pPr>
    <w:rPr>
      <w:rFonts w:ascii="等线" w:hAnsi="等线" w:eastAsia="等线" w:cs="等线"/>
      <w:i/>
      <w:iCs/>
      <w:sz w:val="21"/>
      <w:szCs w:val="21"/>
    </w:rPr>
  </w:style>
  <w:style w:type="paragraph" w:styleId="31">
    <w:name w:val="List Paragraph"/>
    <w:basedOn w:val="654"/>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54"/>
    <w:next w:val="654"/>
    <w:link w:val="35"/>
    <w:uiPriority w:val="10"/>
    <w:qFormat/>
    <w:pPr>
      <w:pBdr/>
      <w:spacing w:after="200" w:before="300"/>
      <w:ind/>
      <w:contextualSpacing w:val="true"/>
    </w:pPr>
    <w:rPr>
      <w:sz w:val="48"/>
      <w:szCs w:val="48"/>
    </w:rPr>
  </w:style>
  <w:style w:type="character" w:styleId="35">
    <w:name w:val="Title Char"/>
    <w:basedOn w:val="11"/>
    <w:link w:val="34"/>
    <w:uiPriority w:val="10"/>
    <w:pPr>
      <w:pBdr/>
      <w:spacing/>
      <w:ind/>
    </w:pPr>
    <w:rPr>
      <w:sz w:val="48"/>
      <w:szCs w:val="48"/>
    </w:rPr>
  </w:style>
  <w:style w:type="paragraph" w:styleId="36">
    <w:name w:val="Subtitle"/>
    <w:basedOn w:val="654"/>
    <w:next w:val="654"/>
    <w:link w:val="37"/>
    <w:uiPriority w:val="11"/>
    <w:qFormat/>
    <w:pPr>
      <w:pBdr/>
      <w:spacing w:after="200" w:before="200"/>
      <w:ind/>
    </w:pPr>
    <w:rPr>
      <w:sz w:val="24"/>
      <w:szCs w:val="24"/>
    </w:rPr>
  </w:style>
  <w:style w:type="character" w:styleId="37">
    <w:name w:val="Subtitle Char"/>
    <w:basedOn w:val="11"/>
    <w:link w:val="36"/>
    <w:uiPriority w:val="11"/>
    <w:pPr>
      <w:pBdr/>
      <w:spacing/>
      <w:ind/>
    </w:pPr>
    <w:rPr>
      <w:sz w:val="24"/>
      <w:szCs w:val="24"/>
    </w:rPr>
  </w:style>
  <w:style w:type="paragraph" w:styleId="38">
    <w:name w:val="Quote"/>
    <w:basedOn w:val="654"/>
    <w:next w:val="654"/>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54"/>
    <w:next w:val="654"/>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54"/>
    <w:link w:val="43"/>
    <w:uiPriority w:val="99"/>
    <w:unhideWhenUsed/>
    <w:pPr>
      <w:pBdr/>
      <w:tabs>
        <w:tab w:val="center" w:leader="none" w:pos="7143"/>
        <w:tab w:val="right" w:leader="none" w:pos="14287"/>
      </w:tabs>
      <w:spacing w:after="0" w:line="240" w:lineRule="auto"/>
      <w:ind/>
    </w:pPr>
  </w:style>
  <w:style w:type="character" w:styleId="43">
    <w:name w:val="Header Char"/>
    <w:basedOn w:val="11"/>
    <w:link w:val="42"/>
    <w:uiPriority w:val="99"/>
    <w:pPr>
      <w:pBdr/>
      <w:spacing/>
      <w:ind/>
    </w:pPr>
  </w:style>
  <w:style w:type="paragraph" w:styleId="44">
    <w:name w:val="Footer"/>
    <w:basedOn w:val="654"/>
    <w:link w:val="47"/>
    <w:uiPriority w:val="99"/>
    <w:unhideWhenUsed/>
    <w:pPr>
      <w:pBdr/>
      <w:tabs>
        <w:tab w:val="center" w:leader="none" w:pos="7143"/>
        <w:tab w:val="right" w:leader="none" w:pos="14287"/>
      </w:tabs>
      <w:spacing w:after="0" w:line="240" w:lineRule="auto"/>
      <w:ind/>
    </w:pPr>
  </w:style>
  <w:style w:type="character" w:styleId="45">
    <w:name w:val="Footer Char"/>
    <w:basedOn w:val="11"/>
    <w:link w:val="44"/>
    <w:uiPriority w:val="99"/>
    <w:pPr>
      <w:pBdr/>
      <w:spacing/>
      <w:ind/>
    </w:pPr>
  </w:style>
  <w:style w:type="paragraph" w:styleId="46">
    <w:name w:val="Caption"/>
    <w:basedOn w:val="654"/>
    <w:next w:val="654"/>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3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3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3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3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3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3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3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3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3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3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3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3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3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3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3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3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3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3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3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3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3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3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3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3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3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3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3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3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3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3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3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3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3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3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3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3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3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3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3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3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3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3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3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3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3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3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3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3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3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3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3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3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3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3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3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3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3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3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3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3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3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3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3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3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54"/>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11"/>
    <w:uiPriority w:val="99"/>
    <w:unhideWhenUsed/>
    <w:pPr>
      <w:pBdr/>
      <w:spacing/>
      <w:ind/>
    </w:pPr>
    <w:rPr>
      <w:vertAlign w:val="superscript"/>
    </w:rPr>
  </w:style>
  <w:style w:type="paragraph" w:styleId="178">
    <w:name w:val="endnote text"/>
    <w:basedOn w:val="654"/>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11"/>
    <w:uiPriority w:val="99"/>
    <w:semiHidden/>
    <w:unhideWhenUsed/>
    <w:pPr>
      <w:pBdr/>
      <w:spacing/>
      <w:ind/>
    </w:pPr>
    <w:rPr>
      <w:vertAlign w:val="superscript"/>
    </w:rPr>
  </w:style>
  <w:style w:type="paragraph" w:styleId="181">
    <w:name w:val="toc 1"/>
    <w:basedOn w:val="654"/>
    <w:next w:val="654"/>
    <w:uiPriority w:val="39"/>
    <w:unhideWhenUsed/>
    <w:pPr>
      <w:pBdr/>
      <w:spacing w:after="57"/>
      <w:ind w:right="0" w:firstLine="0" w:left="0"/>
    </w:pPr>
  </w:style>
  <w:style w:type="paragraph" w:styleId="182">
    <w:name w:val="toc 2"/>
    <w:basedOn w:val="654"/>
    <w:next w:val="654"/>
    <w:uiPriority w:val="39"/>
    <w:unhideWhenUsed/>
    <w:pPr>
      <w:pBdr/>
      <w:spacing w:after="57"/>
      <w:ind w:right="0" w:firstLine="0" w:left="283"/>
    </w:pPr>
  </w:style>
  <w:style w:type="paragraph" w:styleId="183">
    <w:name w:val="toc 3"/>
    <w:basedOn w:val="654"/>
    <w:next w:val="654"/>
    <w:uiPriority w:val="39"/>
    <w:unhideWhenUsed/>
    <w:pPr>
      <w:pBdr/>
      <w:spacing w:after="57"/>
      <w:ind w:right="0" w:firstLine="0" w:left="567"/>
    </w:pPr>
  </w:style>
  <w:style w:type="paragraph" w:styleId="184">
    <w:name w:val="toc 4"/>
    <w:basedOn w:val="654"/>
    <w:next w:val="654"/>
    <w:uiPriority w:val="39"/>
    <w:unhideWhenUsed/>
    <w:pPr>
      <w:pBdr/>
      <w:spacing w:after="57"/>
      <w:ind w:right="0" w:firstLine="0" w:left="850"/>
    </w:pPr>
  </w:style>
  <w:style w:type="paragraph" w:styleId="185">
    <w:name w:val="toc 5"/>
    <w:basedOn w:val="654"/>
    <w:next w:val="654"/>
    <w:uiPriority w:val="39"/>
    <w:unhideWhenUsed/>
    <w:pPr>
      <w:pBdr/>
      <w:spacing w:after="57"/>
      <w:ind w:right="0" w:firstLine="0" w:left="1134"/>
    </w:pPr>
  </w:style>
  <w:style w:type="paragraph" w:styleId="186">
    <w:name w:val="toc 6"/>
    <w:basedOn w:val="654"/>
    <w:next w:val="654"/>
    <w:uiPriority w:val="39"/>
    <w:unhideWhenUsed/>
    <w:pPr>
      <w:pBdr/>
      <w:spacing w:after="57"/>
      <w:ind w:right="0" w:firstLine="0" w:left="1417"/>
    </w:pPr>
  </w:style>
  <w:style w:type="paragraph" w:styleId="187">
    <w:name w:val="toc 7"/>
    <w:basedOn w:val="654"/>
    <w:next w:val="654"/>
    <w:uiPriority w:val="39"/>
    <w:unhideWhenUsed/>
    <w:pPr>
      <w:pBdr/>
      <w:spacing w:after="57"/>
      <w:ind w:right="0" w:firstLine="0" w:left="1701"/>
    </w:pPr>
  </w:style>
  <w:style w:type="paragraph" w:styleId="188">
    <w:name w:val="toc 8"/>
    <w:basedOn w:val="654"/>
    <w:next w:val="654"/>
    <w:uiPriority w:val="39"/>
    <w:unhideWhenUsed/>
    <w:pPr>
      <w:pBdr/>
      <w:spacing w:after="57"/>
      <w:ind w:right="0" w:firstLine="0" w:left="1984"/>
    </w:pPr>
  </w:style>
  <w:style w:type="paragraph" w:styleId="189">
    <w:name w:val="toc 9"/>
    <w:basedOn w:val="654"/>
    <w:next w:val="654"/>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54"/>
    <w:next w:val="654"/>
    <w:uiPriority w:val="99"/>
    <w:unhideWhenUsed/>
    <w:pPr>
      <w:pBdr/>
      <w:spacing w:after="0" w:afterAutospacing="0"/>
      <w:ind/>
    </w:pPr>
  </w:style>
  <w:style w:type="paragraph" w:styleId="654" w:default="1">
    <w:name w:val="Normal"/>
    <w:next w:val="657"/>
    <w:link w:val="654"/>
    <w:qFormat/>
    <w:pPr>
      <w:widowControl w:val="false"/>
      <w:pBdr/>
      <w:spacing/>
      <w:ind/>
      <w:jc w:val="both"/>
    </w:pPr>
    <w:rPr>
      <w:rFonts w:ascii="Calibri" w:hAnsi="Calibri" w:eastAsia="宋体" w:cs="Times New Roman"/>
      <w:sz w:val="21"/>
      <w:szCs w:val="24"/>
      <w:lang w:val="en-US" w:eastAsia="zh-CN" w:bidi="ar-SA"/>
    </w:rPr>
  </w:style>
  <w:style w:type="character" w:styleId="655">
    <w:name w:val="默认段落字体"/>
    <w:next w:val="655"/>
    <w:link w:val="654"/>
    <w:semiHidden/>
    <w:qFormat/>
    <w:pPr>
      <w:pBdr/>
      <w:spacing/>
      <w:ind/>
    </w:pPr>
  </w:style>
  <w:style w:type="table" w:styleId="656">
    <w:name w:val="普通表格"/>
    <w:next w:val="656"/>
    <w:link w:val="654"/>
    <w:semiHidden/>
    <w:qFormat/>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57">
    <w:name w:val="标题"/>
    <w:basedOn w:val="654"/>
    <w:next w:val="654"/>
    <w:link w:val="654"/>
    <w:qFormat/>
    <w:pPr>
      <w:pBdr/>
      <w:spacing w:after="60" w:before="240"/>
      <w:ind/>
      <w:jc w:val="center"/>
      <w:outlineLvl w:val="0"/>
    </w:pPr>
    <w:rPr>
      <w:rFonts w:ascii="Cambria" w:hAnsi="Cambria" w:eastAsia="方正小标宋简体" w:cs="Times New Roman"/>
      <w:bCs/>
      <w:sz w:val="44"/>
      <w:szCs w:val="32"/>
    </w:rPr>
  </w:style>
  <w:style w:type="paragraph" w:styleId="658">
    <w:name w:val="页脚"/>
    <w:basedOn w:val="654"/>
    <w:next w:val="658"/>
    <w:link w:val="654"/>
    <w:pPr>
      <w:pBdr/>
      <w:tabs>
        <w:tab w:val="center" w:leader="none" w:pos="4153"/>
        <w:tab w:val="right" w:leader="none" w:pos="8306"/>
      </w:tabs>
      <w:spacing/>
      <w:ind/>
      <w:jc w:val="left"/>
    </w:pPr>
    <w:rPr>
      <w:sz w:val="18"/>
    </w:rPr>
  </w:style>
  <w:style w:type="paragraph" w:styleId="659">
    <w:name w:val="页眉"/>
    <w:basedOn w:val="654"/>
    <w:next w:val="659"/>
    <w:link w:val="654"/>
    <w:pPr>
      <w:pBdr>
        <w:top w:val="none" w:color="000000" w:sz="0" w:space="1"/>
        <w:left w:val="none" w:color="000000" w:sz="0" w:space="4"/>
        <w:bottom w:val="none" w:color="000000" w:sz="0" w:space="1"/>
        <w:right w:val="none" w:color="000000" w:sz="0" w:space="4"/>
      </w:pBdr>
      <w:tabs>
        <w:tab w:val="center" w:leader="none" w:pos="4153"/>
        <w:tab w:val="right" w:leader="none" w:pos="8306"/>
      </w:tabs>
      <w:spacing w:line="240" w:lineRule="auto"/>
      <w:ind/>
      <w:jc w:val="both"/>
      <w:outlineLvl w:val="9"/>
    </w:pPr>
    <w:rPr>
      <w:sz w:val="18"/>
    </w:rPr>
  </w:style>
  <w:style w:type="table" w:styleId="660">
    <w:name w:val="网格型"/>
    <w:basedOn w:val="656"/>
    <w:next w:val="660"/>
    <w:link w:val="654"/>
    <w:qFormat/>
    <w:pPr>
      <w:widowControl w:val="false"/>
      <w:pBdr/>
      <w:spacing/>
      <w:ind/>
      <w:jc w:val="both"/>
    </w:pPr>
    <w:rPr>
      <w:rFonts w:ascii="Times New Roman" w:hAnsi="Times New Roman" w:eastAsia="宋体" w:cs="Times New Roman"/>
      <w:sz w:val="20"/>
      <w:szCs w:val="20"/>
    </w:r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7849" w:default="1">
    <w:name w:val="Default Paragraph Font"/>
    <w:uiPriority w:val="1"/>
    <w:semiHidden/>
    <w:unhideWhenUsed/>
    <w:pPr>
      <w:pBdr/>
      <w:spacing/>
      <w:ind/>
    </w:pPr>
  </w:style>
  <w:style w:type="numbering" w:styleId="7850" w:default="1">
    <w:name w:val="No List"/>
    <w:uiPriority w:val="99"/>
    <w:semiHidden/>
    <w:unhideWhenUsed/>
    <w:pPr>
      <w:pBdr/>
      <w:spacing/>
      <w:ind/>
    </w:pPr>
  </w:style>
  <w:style w:type="table" w:styleId="7851"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DocSecurity>0</DocSecurity>
  <ScaleCrop>false</ScaleCrop>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dc:creator>
  <cp:lastModifiedBy>匿名</cp:lastModifiedBy>
  <cp:revision>1</cp:revision>
  <dcterms:created xsi:type="dcterms:W3CDTF">2021-02-08T18:17:00Z</dcterms:created>
  <dcterms:modified xsi:type="dcterms:W3CDTF">2024-07-26T08:53:34Z</dcterms:modified>
</cp:coreProperties>
</file>