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E4D" w:rsidRDefault="00C24776">
      <w:pPr>
        <w:spacing w:line="480" w:lineRule="exact"/>
        <w:rPr>
          <w:rFonts w:ascii="黑体" w:eastAsia="黑体" w:hAnsi="黑体"/>
          <w:sz w:val="32"/>
          <w:szCs w:val="32"/>
        </w:rPr>
      </w:pPr>
      <w:r>
        <w:rPr>
          <w:rFonts w:ascii="黑体" w:eastAsia="黑体" w:hAnsi="黑体" w:hint="eastAsia"/>
          <w:sz w:val="32"/>
          <w:szCs w:val="32"/>
        </w:rPr>
        <w:t>附件1-1</w:t>
      </w:r>
    </w:p>
    <w:p w:rsidR="00352E4D" w:rsidRDefault="00C24776">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352E4D" w:rsidRDefault="00C24776">
      <w:pPr>
        <w:spacing w:line="480" w:lineRule="exact"/>
        <w:rPr>
          <w:rFonts w:ascii="仿宋_GB2312" w:eastAsia="仿宋_GB2312" w:hAnsi="宋体"/>
          <w:sz w:val="28"/>
          <w:szCs w:val="28"/>
        </w:rPr>
      </w:pPr>
      <w:r>
        <w:rPr>
          <w:rFonts w:ascii="仿宋_GB2312" w:eastAsia="仿宋_GB2312" w:hAnsi="宋体" w:hint="eastAsia"/>
          <w:sz w:val="28"/>
          <w:szCs w:val="28"/>
        </w:rPr>
        <w:t xml:space="preserve">  （202</w:t>
      </w:r>
      <w:r w:rsidR="00E35788">
        <w:rPr>
          <w:rFonts w:ascii="仿宋_GB2312" w:eastAsia="仿宋_GB2312" w:hAnsi="宋体" w:hint="eastAsia"/>
          <w:sz w:val="28"/>
          <w:szCs w:val="28"/>
        </w:rPr>
        <w:t>3</w:t>
      </w:r>
      <w:r>
        <w:rPr>
          <w:rFonts w:ascii="仿宋_GB2312" w:eastAsia="仿宋_GB2312" w:hAnsi="宋体" w:hint="eastAsia"/>
          <w:sz w:val="28"/>
          <w:szCs w:val="28"/>
        </w:rPr>
        <w:t>年度）</w:t>
      </w:r>
    </w:p>
    <w:p w:rsidR="00352E4D" w:rsidRDefault="00352E4D">
      <w:pPr>
        <w:spacing w:line="240" w:lineRule="exact"/>
        <w:rPr>
          <w:rFonts w:ascii="仿宋_GB2312" w:eastAsia="仿宋_GB2312" w:hAnsi="宋体"/>
          <w:sz w:val="30"/>
          <w:szCs w:val="30"/>
        </w:rPr>
      </w:pPr>
    </w:p>
    <w:tbl>
      <w:tblPr>
        <w:tblW w:w="9038" w:type="dxa"/>
        <w:jc w:val="center"/>
        <w:tblLayout w:type="fixed"/>
        <w:tblLook w:val="04A0"/>
      </w:tblPr>
      <w:tblGrid>
        <w:gridCol w:w="585"/>
        <w:gridCol w:w="975"/>
        <w:gridCol w:w="1105"/>
        <w:gridCol w:w="727"/>
        <w:gridCol w:w="1127"/>
        <w:gridCol w:w="145"/>
        <w:gridCol w:w="987"/>
        <w:gridCol w:w="848"/>
        <w:gridCol w:w="279"/>
        <w:gridCol w:w="284"/>
        <w:gridCol w:w="420"/>
        <w:gridCol w:w="143"/>
        <w:gridCol w:w="703"/>
        <w:gridCol w:w="710"/>
      </w:tblGrid>
      <w:tr w:rsidR="00352E4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478" w:type="dxa"/>
            <w:gridSpan w:val="1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会计审计和咨询工作经费</w:t>
            </w:r>
          </w:p>
        </w:tc>
      </w:tr>
      <w:tr w:rsidR="00352E4D">
        <w:trPr>
          <w:trHeight w:hRule="exact" w:val="53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w:t>
            </w:r>
          </w:p>
        </w:tc>
        <w:tc>
          <w:tcPr>
            <w:tcW w:w="1127"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260" w:type="dxa"/>
            <w:gridSpan w:val="5"/>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北京市怀柔区人民法院（本级）</w:t>
            </w:r>
          </w:p>
        </w:tc>
      </w:tr>
      <w:tr w:rsidR="00352E4D">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金童</w:t>
            </w:r>
          </w:p>
        </w:tc>
        <w:tc>
          <w:tcPr>
            <w:tcW w:w="1127"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260" w:type="dxa"/>
            <w:gridSpan w:val="5"/>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89689017</w:t>
            </w:r>
            <w:bookmarkStart w:id="0" w:name="_GoBack"/>
            <w:bookmarkEnd w:id="0"/>
          </w:p>
        </w:tc>
      </w:tr>
      <w:tr w:rsidR="00352E4D">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10"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52E4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32"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27"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4"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710"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r>
      <w:tr w:rsidR="00352E4D">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32"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1127"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w:t>
            </w:r>
          </w:p>
        </w:tc>
        <w:tc>
          <w:tcPr>
            <w:tcW w:w="704"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E4D">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E4D">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710" w:type="dxa"/>
            <w:tcBorders>
              <w:top w:val="nil"/>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52E4D">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52E4D">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rsidR="00352E4D" w:rsidRDefault="00E35788">
            <w:pPr>
              <w:widowControl/>
              <w:spacing w:line="240" w:lineRule="exact"/>
              <w:jc w:val="center"/>
              <w:rPr>
                <w:rFonts w:ascii="仿宋_GB2312" w:eastAsia="仿宋_GB2312" w:hAnsi="宋体" w:cs="宋体"/>
                <w:kern w:val="0"/>
                <w:szCs w:val="21"/>
              </w:rPr>
            </w:pPr>
            <w:r w:rsidRPr="00E35788">
              <w:rPr>
                <w:rFonts w:ascii="仿宋_GB2312" w:eastAsia="仿宋_GB2312" w:hAnsi="宋体" w:cs="宋体" w:hint="eastAsia"/>
                <w:kern w:val="0"/>
                <w:szCs w:val="21"/>
              </w:rPr>
              <w:t>会计审计和咨询工作经费用于本年度会计审计相关工作，以保障内部会计工作的顺利开展，使得涉及财政资金审核等各项资料齐全，合规，达到财政资金使用高效、到位。全年会计审计和咨询工作包括绩效评价、内控、内部审计等多项工作</w:t>
            </w:r>
          </w:p>
        </w:tc>
        <w:tc>
          <w:tcPr>
            <w:tcW w:w="3387" w:type="dxa"/>
            <w:gridSpan w:val="7"/>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已完我院会计审计、咨询工作，及我院绩效评价工作、内控报告，财务报告、内部设计等相关财务工作。</w:t>
            </w:r>
          </w:p>
        </w:tc>
      </w:tr>
      <w:tr w:rsidR="00352E4D">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41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352E4D">
        <w:trPr>
          <w:trHeight w:hRule="exact" w:val="317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内控工作报告1份、政府财务报告1份、绩效评价工作（5个简易程序、1个普通程序）、内部审计1次</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内控工作报告1份、政府财务报告1份、绩效评价工作（5个简易程序、1个普通程序）、内部审计1次</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20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16</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48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改善财务工作质量</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改善财务工作质量</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685870">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66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9221F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2023年12月31日支付完成</w:t>
            </w:r>
          </w:p>
        </w:tc>
        <w:tc>
          <w:tcPr>
            <w:tcW w:w="987" w:type="dxa"/>
            <w:tcBorders>
              <w:top w:val="single" w:sz="4" w:space="0" w:color="auto"/>
              <w:left w:val="nil"/>
              <w:bottom w:val="single" w:sz="4" w:space="0" w:color="auto"/>
              <w:right w:val="single" w:sz="4" w:space="0" w:color="auto"/>
            </w:tcBorders>
            <w:vAlign w:val="center"/>
          </w:tcPr>
          <w:p w:rsidR="00352E4D" w:rsidRDefault="009221FE" w:rsidP="00DD2C35">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12月</w:t>
            </w:r>
            <w:r w:rsidR="00DD2C35">
              <w:rPr>
                <w:rFonts w:ascii="仿宋_GB2312" w:eastAsia="仿宋_GB2312" w:hAnsi="宋体" w:cs="宋体" w:hint="eastAsia"/>
                <w:color w:val="000000"/>
                <w:kern w:val="0"/>
                <w:szCs w:val="21"/>
              </w:rPr>
              <w:t>31日</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合理控制预算成本</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10.00万元</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293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9221FE">
            <w:pPr>
              <w:widowControl/>
              <w:spacing w:line="240" w:lineRule="exact"/>
              <w:jc w:val="left"/>
              <w:rPr>
                <w:rFonts w:ascii="仿宋_GB2312" w:eastAsia="仿宋_GB2312" w:hAnsi="宋体" w:cs="宋体"/>
                <w:color w:val="000000"/>
                <w:kern w:val="0"/>
                <w:szCs w:val="21"/>
              </w:rPr>
            </w:pPr>
            <w:r w:rsidRPr="009221FE">
              <w:rPr>
                <w:rFonts w:ascii="仿宋_GB2312" w:eastAsia="仿宋_GB2312" w:hAnsi="宋体" w:cs="宋体" w:hint="eastAsia"/>
                <w:color w:val="000000"/>
                <w:kern w:val="0"/>
                <w:szCs w:val="21"/>
              </w:rPr>
              <w:t>绩效评价工作使得财政经费的使用效益在进行全面系统的梳理后可以更加明显</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color w:val="000000"/>
                <w:kern w:val="0"/>
                <w:szCs w:val="21"/>
              </w:rPr>
              <w:t>绩效评价工作使得财政经费的使用效益在进行全面系统的梳理后可以更加明显</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21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指标1：保障国有资产的安全和完整</w:t>
            </w:r>
          </w:p>
          <w:p w:rsidR="00352E4D" w:rsidRDefault="00352E4D">
            <w:pPr>
              <w:widowControl/>
              <w:spacing w:line="240" w:lineRule="exact"/>
              <w:jc w:val="left"/>
              <w:rPr>
                <w:rFonts w:ascii="仿宋_GB2312" w:eastAsia="仿宋_GB2312" w:hAnsi="宋体" w:cs="宋体"/>
                <w:color w:val="000000"/>
                <w:kern w:val="0"/>
                <w:szCs w:val="21"/>
              </w:rPr>
            </w:pP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保障国有资产的安全和完整</w:t>
            </w:r>
          </w:p>
          <w:p w:rsidR="00352E4D" w:rsidRDefault="00352E4D">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9</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1081"/>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持续改善财务工作质量</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仿宋_GB2312" w:cs="仿宋_GB2312"/>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1年</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仿宋_GB2312" w:eastAsia="仿宋_GB2312" w:hAnsi="仿宋_GB2312" w:cs="仿宋_GB2312" w:hint="eastAsia"/>
                <w:kern w:val="0"/>
                <w:szCs w:val="21"/>
              </w:rPr>
              <w:t>1年</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52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999" w:type="dxa"/>
            <w:gridSpan w:val="3"/>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办公人员满意度</w:t>
            </w:r>
          </w:p>
        </w:tc>
        <w:tc>
          <w:tcPr>
            <w:tcW w:w="987"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80%</w:t>
            </w:r>
          </w:p>
        </w:tc>
        <w:tc>
          <w:tcPr>
            <w:tcW w:w="848" w:type="dxa"/>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Arial" w:eastAsia="仿宋_GB2312" w:hAnsi="Arial" w:cs="Arial"/>
                <w:kern w:val="0"/>
                <w:szCs w:val="21"/>
              </w:rPr>
              <w:t>≥</w:t>
            </w:r>
            <w:r>
              <w:rPr>
                <w:rFonts w:ascii="Arial" w:eastAsia="仿宋_GB2312" w:hAnsi="Arial" w:cs="Arial" w:hint="eastAsia"/>
                <w:kern w:val="0"/>
                <w:szCs w:val="21"/>
              </w:rPr>
              <w:t>80%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r w:rsidR="00352E4D">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100</w:t>
            </w:r>
          </w:p>
        </w:tc>
        <w:tc>
          <w:tcPr>
            <w:tcW w:w="563" w:type="dxa"/>
            <w:gridSpan w:val="2"/>
            <w:tcBorders>
              <w:top w:val="single" w:sz="4" w:space="0" w:color="auto"/>
              <w:left w:val="nil"/>
              <w:bottom w:val="single" w:sz="4" w:space="0" w:color="auto"/>
              <w:right w:val="single" w:sz="4" w:space="0" w:color="auto"/>
            </w:tcBorders>
            <w:vAlign w:val="center"/>
          </w:tcPr>
          <w:p w:rsidR="00352E4D" w:rsidRDefault="00C24776" w:rsidP="00685870">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9</w:t>
            </w:r>
            <w:r w:rsidR="00685870">
              <w:rPr>
                <w:rFonts w:ascii="仿宋_GB2312" w:eastAsia="仿宋_GB2312" w:hAnsi="宋体" w:cs="宋体" w:hint="eastAsia"/>
                <w:color w:val="000000"/>
                <w:kern w:val="0"/>
                <w:szCs w:val="21"/>
              </w:rPr>
              <w:t>3</w:t>
            </w:r>
          </w:p>
        </w:tc>
        <w:tc>
          <w:tcPr>
            <w:tcW w:w="1413" w:type="dxa"/>
            <w:gridSpan w:val="2"/>
            <w:tcBorders>
              <w:top w:val="single" w:sz="4" w:space="0" w:color="auto"/>
              <w:left w:val="nil"/>
              <w:bottom w:val="single" w:sz="4" w:space="0" w:color="auto"/>
              <w:right w:val="single" w:sz="4" w:space="0" w:color="auto"/>
            </w:tcBorders>
            <w:vAlign w:val="center"/>
          </w:tcPr>
          <w:p w:rsidR="00352E4D" w:rsidRDefault="00352E4D">
            <w:pPr>
              <w:widowControl/>
              <w:spacing w:line="240" w:lineRule="exact"/>
              <w:jc w:val="center"/>
              <w:rPr>
                <w:rFonts w:ascii="仿宋_GB2312" w:eastAsia="仿宋_GB2312" w:hAnsi="宋体" w:cs="宋体"/>
                <w:kern w:val="0"/>
                <w:szCs w:val="21"/>
              </w:rPr>
            </w:pPr>
          </w:p>
        </w:tc>
      </w:tr>
    </w:tbl>
    <w:p w:rsidR="00352E4D" w:rsidRDefault="00352E4D">
      <w:pPr>
        <w:rPr>
          <w:rFonts w:ascii="仿宋_GB2312" w:eastAsia="仿宋_GB2312"/>
          <w:vanish/>
          <w:sz w:val="32"/>
          <w:szCs w:val="32"/>
        </w:rPr>
      </w:pPr>
    </w:p>
    <w:p w:rsidR="00352E4D" w:rsidRDefault="00352E4D">
      <w:pPr>
        <w:widowControl/>
        <w:ind w:firstLineChars="800" w:firstLine="2560"/>
        <w:jc w:val="left"/>
        <w:rPr>
          <w:rFonts w:ascii="仿宋_GB2312" w:eastAsia="仿宋_GB2312" w:hAnsi="宋体" w:cs="宋体"/>
          <w:color w:val="000000"/>
          <w:kern w:val="0"/>
          <w:sz w:val="32"/>
          <w:szCs w:val="32"/>
          <w:highlight w:val="yellow"/>
        </w:rPr>
      </w:pPr>
    </w:p>
    <w:p w:rsidR="00352E4D" w:rsidRDefault="00C24776">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352E4D" w:rsidRDefault="00C24776">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rsidR="00352E4D" w:rsidRDefault="00C24776">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w:t>
      </w:r>
      <w:r>
        <w:rPr>
          <w:rFonts w:ascii="仿宋_GB2312" w:eastAsia="仿宋_GB2312" w:hAnsi="宋体" w:cs="宋体" w:hint="eastAsia"/>
          <w:color w:val="000000"/>
          <w:kern w:val="0"/>
          <w:sz w:val="32"/>
          <w:szCs w:val="32"/>
        </w:rPr>
        <w:lastRenderedPageBreak/>
        <w:t>的20%扣分；计算结果高于500%（含500%），则按照该指标分值的30%扣分。</w:t>
      </w:r>
    </w:p>
    <w:p w:rsidR="00352E4D" w:rsidRDefault="00C24776">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rsidR="00352E4D" w:rsidRDefault="00C24776">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rsidR="00352E4D" w:rsidRDefault="00352E4D">
      <w:pPr>
        <w:spacing w:line="600" w:lineRule="exact"/>
        <w:ind w:firstLineChars="200" w:firstLine="640"/>
        <w:rPr>
          <w:rFonts w:ascii="仿宋_GB2312" w:eastAsia="仿宋_GB2312" w:hAnsi="宋体" w:cs="宋体"/>
          <w:color w:val="000000"/>
          <w:kern w:val="0"/>
          <w:sz w:val="32"/>
          <w:szCs w:val="32"/>
        </w:rPr>
      </w:pPr>
    </w:p>
    <w:p w:rsidR="00352E4D" w:rsidRDefault="00352E4D">
      <w:pPr>
        <w:spacing w:line="480" w:lineRule="exact"/>
        <w:rPr>
          <w:rFonts w:ascii="仿宋_GB2312" w:eastAsia="仿宋_GB2312"/>
          <w:sz w:val="32"/>
          <w:szCs w:val="32"/>
        </w:rPr>
        <w:sectPr w:rsidR="00352E4D">
          <w:footerReference w:type="even" r:id="rId7"/>
          <w:footerReference w:type="default" r:id="rId8"/>
          <w:pgSz w:w="11906" w:h="16838"/>
          <w:pgMar w:top="1871" w:right="1474" w:bottom="1418" w:left="1531" w:header="851" w:footer="992" w:gutter="0"/>
          <w:pgNumType w:fmt="numberInDash"/>
          <w:cols w:space="720"/>
          <w:docGrid w:type="lines" w:linePitch="312"/>
        </w:sectPr>
      </w:pPr>
    </w:p>
    <w:p w:rsidR="00352E4D" w:rsidRDefault="00352E4D"/>
    <w:sectPr w:rsidR="00352E4D" w:rsidSect="00352E4D">
      <w:footerReference w:type="default" r:id="rId9"/>
      <w:pgSz w:w="16838" w:h="11906" w:orient="landscape"/>
      <w:pgMar w:top="1800" w:right="1440" w:bottom="1800" w:left="144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5F23" w:rsidRDefault="00165F23" w:rsidP="00352E4D">
      <w:r>
        <w:separator/>
      </w:r>
    </w:p>
  </w:endnote>
  <w:endnote w:type="continuationSeparator" w:id="1">
    <w:p w:rsidR="00165F23" w:rsidRDefault="00165F23" w:rsidP="00352E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12"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E4D" w:rsidRDefault="004F3EFA">
    <w:pPr>
      <w:pStyle w:val="a3"/>
      <w:rPr>
        <w:rFonts w:ascii="宋体" w:hAnsi="宋体"/>
        <w:sz w:val="28"/>
        <w:szCs w:val="28"/>
      </w:rPr>
    </w:pPr>
    <w:r>
      <w:rPr>
        <w:rFonts w:ascii="宋体" w:hAnsi="宋体"/>
        <w:sz w:val="28"/>
        <w:szCs w:val="28"/>
      </w:rPr>
      <w:fldChar w:fldCharType="begin"/>
    </w:r>
    <w:r w:rsidR="00C24776">
      <w:rPr>
        <w:rFonts w:ascii="宋体" w:hAnsi="宋体"/>
        <w:sz w:val="28"/>
        <w:szCs w:val="28"/>
      </w:rPr>
      <w:instrText>PAGE   \* MERGEFORMAT</w:instrText>
    </w:r>
    <w:r>
      <w:rPr>
        <w:rFonts w:ascii="宋体" w:hAnsi="宋体"/>
        <w:sz w:val="28"/>
        <w:szCs w:val="28"/>
      </w:rPr>
      <w:fldChar w:fldCharType="separate"/>
    </w:r>
    <w:r w:rsidR="00C24776">
      <w:rPr>
        <w:rFonts w:ascii="宋体" w:hAnsi="宋体"/>
        <w:sz w:val="28"/>
        <w:szCs w:val="28"/>
        <w:lang w:val="zh-CN"/>
      </w:rPr>
      <w:t>-</w:t>
    </w:r>
    <w:r w:rsidR="00C24776">
      <w:rPr>
        <w:rFonts w:ascii="宋体" w:hAnsi="宋体"/>
        <w:sz w:val="28"/>
        <w:szCs w:val="28"/>
      </w:rPr>
      <w:t xml:space="preserve"> 16 -</w:t>
    </w:r>
    <w:r>
      <w:rPr>
        <w:rFonts w:ascii="宋体" w:hAnsi="宋体"/>
        <w:sz w:val="28"/>
        <w:szCs w:val="28"/>
      </w:rPr>
      <w:fldChar w:fldCharType="end"/>
    </w:r>
  </w:p>
  <w:p w:rsidR="00352E4D" w:rsidRDefault="00352E4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E4D" w:rsidRDefault="004F3EFA">
    <w:pPr>
      <w:pStyle w:val="a3"/>
      <w:jc w:val="right"/>
      <w:rPr>
        <w:rFonts w:ascii="宋体" w:hAnsi="宋体"/>
        <w:sz w:val="28"/>
        <w:szCs w:val="28"/>
      </w:rPr>
    </w:pPr>
    <w:r w:rsidRPr="004F3EFA">
      <w:rPr>
        <w:sz w:val="28"/>
      </w:rPr>
      <w:pict>
        <v:shapetype id="_x0000_t202" coordsize="21600,21600" o:spt="202" path="m,l,21600r21600,l21600,xe">
          <v:stroke joinstyle="miter"/>
          <v:path gradientshapeok="t" o:connecttype="rect"/>
        </v:shapetype>
        <v:shape id="_x0000_s1026" type="#_x0000_t202" style="position:absolute;left:0;text-align:left;margin-left:312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352E4D" w:rsidRDefault="004F3EFA">
                <w:pPr>
                  <w:pStyle w:val="a3"/>
                  <w:jc w:val="right"/>
                </w:pPr>
                <w:r>
                  <w:rPr>
                    <w:rFonts w:ascii="宋体" w:hAnsi="宋体"/>
                    <w:sz w:val="28"/>
                    <w:szCs w:val="28"/>
                  </w:rPr>
                  <w:fldChar w:fldCharType="begin"/>
                </w:r>
                <w:r w:rsidR="00C24776">
                  <w:rPr>
                    <w:rFonts w:ascii="宋体" w:hAnsi="宋体"/>
                    <w:sz w:val="28"/>
                    <w:szCs w:val="28"/>
                  </w:rPr>
                  <w:instrText>PAGE   \* MERGEFORMAT</w:instrText>
                </w:r>
                <w:r>
                  <w:rPr>
                    <w:rFonts w:ascii="宋体" w:hAnsi="宋体"/>
                    <w:sz w:val="28"/>
                    <w:szCs w:val="28"/>
                  </w:rPr>
                  <w:fldChar w:fldCharType="separate"/>
                </w:r>
                <w:r w:rsidR="00685870" w:rsidRPr="00685870">
                  <w:rPr>
                    <w:rFonts w:ascii="宋体" w:hAnsi="宋体"/>
                    <w:noProof/>
                    <w:sz w:val="28"/>
                    <w:szCs w:val="28"/>
                    <w:lang w:val="zh-CN"/>
                  </w:rPr>
                  <w:t>-</w:t>
                </w:r>
                <w:r w:rsidR="00685870">
                  <w:rPr>
                    <w:rFonts w:ascii="宋体" w:hAnsi="宋体"/>
                    <w:noProof/>
                    <w:sz w:val="28"/>
                    <w:szCs w:val="28"/>
                  </w:rPr>
                  <w:t xml:space="preserve"> 2 -</w:t>
                </w:r>
                <w:r>
                  <w:rPr>
                    <w:rFonts w:ascii="宋体" w:hAnsi="宋体"/>
                    <w:sz w:val="28"/>
                    <w:szCs w:val="28"/>
                  </w:rPr>
                  <w:fldChar w:fldCharType="end"/>
                </w:r>
              </w:p>
            </w:txbxContent>
          </v:textbox>
          <w10:wrap anchorx="margin"/>
        </v:shape>
      </w:pict>
    </w:r>
  </w:p>
  <w:p w:rsidR="00352E4D" w:rsidRDefault="00352E4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E4D" w:rsidRDefault="004F3EFA">
    <w:pPr>
      <w:pStyle w:val="a3"/>
      <w:jc w:val="right"/>
      <w:rPr>
        <w:rFonts w:ascii="宋体" w:hAnsi="宋体"/>
        <w:sz w:val="28"/>
        <w:szCs w:val="28"/>
      </w:rPr>
    </w:pPr>
    <w:r w:rsidRPr="004F3EFA">
      <w:rPr>
        <w:sz w:val="28"/>
      </w:rPr>
      <w:pict>
        <v:shapetype id="_x0000_t202" coordsize="21600,21600" o:spt="202" path="m,l,21600r21600,l21600,xe">
          <v:stroke joinstyle="miter"/>
          <v:path gradientshapeok="t" o:connecttype="rect"/>
        </v:shapetype>
        <v:shape id="_x0000_s1027" type="#_x0000_t202" style="position:absolute;left:0;text-align:left;margin-left:312pt;margin-top:0;width:2in;height:2in;z-index:251660288;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filled="f" stroked="f" strokeweight=".5pt">
          <v:textbox style="mso-fit-shape-to-text:t" inset="0,0,0,0">
            <w:txbxContent>
              <w:p w:rsidR="00352E4D" w:rsidRDefault="004F3EFA">
                <w:pPr>
                  <w:pStyle w:val="a3"/>
                  <w:jc w:val="right"/>
                </w:pPr>
                <w:r>
                  <w:rPr>
                    <w:rFonts w:ascii="宋体" w:hAnsi="宋体"/>
                    <w:sz w:val="28"/>
                    <w:szCs w:val="28"/>
                  </w:rPr>
                  <w:fldChar w:fldCharType="begin"/>
                </w:r>
                <w:r w:rsidR="00C24776">
                  <w:rPr>
                    <w:rFonts w:ascii="宋体" w:hAnsi="宋体"/>
                    <w:sz w:val="28"/>
                    <w:szCs w:val="28"/>
                  </w:rPr>
                  <w:instrText>PAGE   \* MERGEFORMAT</w:instrText>
                </w:r>
                <w:r>
                  <w:rPr>
                    <w:rFonts w:ascii="宋体" w:hAnsi="宋体"/>
                    <w:sz w:val="28"/>
                    <w:szCs w:val="28"/>
                  </w:rPr>
                  <w:fldChar w:fldCharType="separate"/>
                </w:r>
                <w:r w:rsidR="00685870" w:rsidRPr="00685870">
                  <w:rPr>
                    <w:rFonts w:ascii="宋体" w:hAnsi="宋体"/>
                    <w:noProof/>
                    <w:sz w:val="28"/>
                    <w:szCs w:val="28"/>
                    <w:lang w:val="zh-CN"/>
                  </w:rPr>
                  <w:t>-</w:t>
                </w:r>
                <w:r w:rsidR="00685870">
                  <w:rPr>
                    <w:rFonts w:ascii="宋体" w:hAnsi="宋体"/>
                    <w:noProof/>
                    <w:sz w:val="28"/>
                    <w:szCs w:val="28"/>
                  </w:rPr>
                  <w:t xml:space="preserve"> 4 -</w:t>
                </w:r>
                <w:r>
                  <w:rPr>
                    <w:rFonts w:ascii="宋体" w:hAnsi="宋体"/>
                    <w:sz w:val="28"/>
                    <w:szCs w:val="28"/>
                  </w:rPr>
                  <w:fldChar w:fldCharType="end"/>
                </w:r>
              </w:p>
            </w:txbxContent>
          </v:textbox>
          <w10:wrap anchorx="margin"/>
        </v:shape>
      </w:pict>
    </w:r>
  </w:p>
  <w:p w:rsidR="00352E4D" w:rsidRDefault="00352E4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5F23" w:rsidRDefault="00165F23" w:rsidP="00352E4D">
      <w:r>
        <w:separator/>
      </w:r>
    </w:p>
  </w:footnote>
  <w:footnote w:type="continuationSeparator" w:id="1">
    <w:p w:rsidR="00165F23" w:rsidRDefault="00165F23" w:rsidP="00352E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GZhMGU0NTQ0MGI1M2ZhNzhjMWE1ZWU2YzUwY2I2MzEifQ=="/>
  </w:docVars>
  <w:rsids>
    <w:rsidRoot w:val="F77F09F4"/>
    <w:rsid w:val="C36F37B1"/>
    <w:rsid w:val="CEFD3F3D"/>
    <w:rsid w:val="EA3F77F2"/>
    <w:rsid w:val="EEFE5989"/>
    <w:rsid w:val="EFCF3EAE"/>
    <w:rsid w:val="F5B764A2"/>
    <w:rsid w:val="F77F09F4"/>
    <w:rsid w:val="FFD7BFFC"/>
    <w:rsid w:val="00165F23"/>
    <w:rsid w:val="00352E4D"/>
    <w:rsid w:val="003B00D6"/>
    <w:rsid w:val="004F3EFA"/>
    <w:rsid w:val="00504311"/>
    <w:rsid w:val="00647B71"/>
    <w:rsid w:val="00685870"/>
    <w:rsid w:val="008C7BAC"/>
    <w:rsid w:val="009221FE"/>
    <w:rsid w:val="00C24776"/>
    <w:rsid w:val="00DD2C35"/>
    <w:rsid w:val="00E35788"/>
    <w:rsid w:val="00F353CB"/>
    <w:rsid w:val="04B27EA9"/>
    <w:rsid w:val="0ECF9C51"/>
    <w:rsid w:val="13E07EDB"/>
    <w:rsid w:val="1C5C72ED"/>
    <w:rsid w:val="244F456A"/>
    <w:rsid w:val="37173543"/>
    <w:rsid w:val="3F0D1AEC"/>
    <w:rsid w:val="3FF76880"/>
    <w:rsid w:val="46DA75AD"/>
    <w:rsid w:val="4AD35863"/>
    <w:rsid w:val="529B11B5"/>
    <w:rsid w:val="55A83BFB"/>
    <w:rsid w:val="7AB7FF50"/>
    <w:rsid w:val="7BFEB0DB"/>
    <w:rsid w:val="7FFF33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2E4D"/>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352E4D"/>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352E4D"/>
    <w:pPr>
      <w:tabs>
        <w:tab w:val="center" w:pos="4153"/>
        <w:tab w:val="right" w:pos="8306"/>
      </w:tabs>
      <w:snapToGrid w:val="0"/>
      <w:jc w:val="left"/>
    </w:pPr>
    <w:rPr>
      <w:sz w:val="18"/>
      <w:szCs w:val="20"/>
    </w:rPr>
  </w:style>
  <w:style w:type="paragraph" w:styleId="a4">
    <w:name w:val="header"/>
    <w:basedOn w:val="a"/>
    <w:qFormat/>
    <w:rsid w:val="00352E4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352E4D"/>
  </w:style>
  <w:style w:type="paragraph" w:customStyle="1" w:styleId="1">
    <w:name w:val="列出段落1"/>
    <w:basedOn w:val="a"/>
    <w:uiPriority w:val="34"/>
    <w:qFormat/>
    <w:rsid w:val="00352E4D"/>
    <w:pPr>
      <w:ind w:firstLineChars="200" w:firstLine="420"/>
    </w:pPr>
    <w:rPr>
      <w:rFonts w:ascii="Calibri" w:hAnsi="Calibri" w:cs="黑体"/>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202</Words>
  <Characters>1156</Characters>
  <Application>Microsoft Office Word</Application>
  <DocSecurity>0</DocSecurity>
  <Lines>9</Lines>
  <Paragraphs>2</Paragraphs>
  <ScaleCrop>false</ScaleCrop>
  <Company>Organization</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cp:revision>
  <dcterms:created xsi:type="dcterms:W3CDTF">2022-03-11T03:16:00Z</dcterms:created>
  <dcterms:modified xsi:type="dcterms:W3CDTF">2024-05-14T06:07:00Z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E10A3F3C873F4312835E74A1784569E7</vt:lpwstr>
  </property>
</Properties>
</file>