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黎祖健，男，1971年2月20日出生，汉族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广西壮族自治区玉林市福绵区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广西壮族自治区北流市人民法院于2022年2月15日作出（2022）桂0981刑初24号刑事判决，以被告人黎祖健犯开设赌场罪，判处有期徒刑三年四个月，并处罚金人民币四万五千元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2022年4月19日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黎祖健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广西壮族自治区钦城地区人民检察院认为，罪犯黄新浪符合提请减刑条件，建议对该犯予以减刑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黎祖健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2022年4月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，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黎祖健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但该犯以营利为目的，伙同他人在国外建立赌博网站，招揽国内人员参与赌博，从中渔利，属情节严重行为，在共同犯罪中起主要作用，是主犯，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黎祖健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2022年1月17日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2024年10月16日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CB9F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7ED492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AFBBC5B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EF74AB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DD1D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2024-07-25T17:27:20Z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