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A7E" w:rsidRDefault="00083A7E" w:rsidP="00083A7E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江 苏 省 无 锡 监 狱</w:t>
      </w:r>
    </w:p>
    <w:p w:rsidR="00083A7E" w:rsidRDefault="00083A7E" w:rsidP="00083A7E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 xml:space="preserve">提  请  减  </w:t>
      </w:r>
      <w:proofErr w:type="gramStart"/>
      <w:r>
        <w:rPr>
          <w:rFonts w:ascii="方正小标宋_GBK" w:eastAsia="方正小标宋_GBK" w:hint="eastAsia"/>
          <w:b/>
          <w:sz w:val="44"/>
          <w:szCs w:val="44"/>
        </w:rPr>
        <w:t>刑</w:t>
      </w:r>
      <w:proofErr w:type="gramEnd"/>
      <w:r>
        <w:rPr>
          <w:rFonts w:ascii="方正小标宋_GBK" w:eastAsia="方正小标宋_GBK" w:hint="eastAsia"/>
          <w:b/>
          <w:sz w:val="44"/>
          <w:szCs w:val="44"/>
        </w:rPr>
        <w:t xml:space="preserve">  建  议  书</w:t>
      </w:r>
    </w:p>
    <w:p w:rsidR="00083A7E" w:rsidRDefault="00083A7E" w:rsidP="00083A7E">
      <w:pPr>
        <w:spacing w:line="440" w:lineRule="exact"/>
        <w:rPr>
          <w:rFonts w:ascii="仿宋" w:eastAsia="仿宋"/>
          <w:b/>
          <w:sz w:val="32"/>
          <w:szCs w:val="32"/>
        </w:rPr>
      </w:pPr>
    </w:p>
    <w:p w:rsidR="00083A7E" w:rsidRDefault="00083A7E" w:rsidP="00083A7E">
      <w:pPr>
        <w:wordWrap w:val="0"/>
        <w:spacing w:line="440" w:lineRule="exact"/>
        <w:jc w:val="righ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   ［2024］苏</w:t>
      </w:r>
      <w:proofErr w:type="gramStart"/>
      <w:r>
        <w:rPr>
          <w:rFonts w:ascii="仿宋" w:eastAsia="仿宋" w:hint="eastAsia"/>
          <w:sz w:val="32"/>
          <w:szCs w:val="32"/>
        </w:rPr>
        <w:t>锡狱减建</w:t>
      </w:r>
      <w:proofErr w:type="gramEnd"/>
      <w:r>
        <w:rPr>
          <w:rFonts w:ascii="仿宋" w:eastAsia="仿宋" w:hint="eastAsia"/>
          <w:sz w:val="32"/>
          <w:szCs w:val="32"/>
        </w:rPr>
        <w:t>字第498号</w:t>
      </w:r>
    </w:p>
    <w:p w:rsidR="00083A7E" w:rsidRDefault="00083A7E" w:rsidP="00083A7E">
      <w:pPr>
        <w:snapToGrid w:val="0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罪犯孙忠银，男，1966年2月1日生，公民身份号码</w:t>
      </w:r>
      <w:r>
        <w:rPr>
          <w:rFonts w:ascii="仿宋" w:eastAsia="仿宋" w:hAnsi="仿宋"/>
          <w:sz w:val="32"/>
          <w:szCs w:val="32"/>
        </w:rPr>
        <w:t>321123196602011616</w:t>
      </w:r>
      <w:r>
        <w:rPr>
          <w:rFonts w:ascii="仿宋" w:eastAsia="仿宋" w:hAnsi="仿宋" w:hint="eastAsia"/>
          <w:sz w:val="32"/>
          <w:szCs w:val="32"/>
        </w:rPr>
        <w:t>，汉族，初中文化，住江苏省句容市华阳镇孙家自然村3号。现服刑于江苏省无锡监狱。</w:t>
      </w:r>
    </w:p>
    <w:p w:rsidR="00083A7E" w:rsidRDefault="00083A7E" w:rsidP="00083A7E">
      <w:pPr>
        <w:snapToGrid w:val="0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江苏省镇江市中级人民法院于2015年8月7日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/>
          <w:sz w:val="32"/>
          <w:szCs w:val="32"/>
        </w:rPr>
        <w:t>(201</w:t>
      </w: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/>
          <w:sz w:val="32"/>
          <w:szCs w:val="32"/>
        </w:rPr>
        <w:t>)</w:t>
      </w:r>
      <w:proofErr w:type="gramStart"/>
      <w:r>
        <w:rPr>
          <w:rFonts w:ascii="仿宋" w:eastAsia="仿宋" w:hAnsi="仿宋" w:hint="eastAsia"/>
          <w:sz w:val="32"/>
          <w:szCs w:val="32"/>
        </w:rPr>
        <w:t>镇刑初</w:t>
      </w:r>
      <w:proofErr w:type="gramEnd"/>
      <w:r>
        <w:rPr>
          <w:rFonts w:ascii="仿宋" w:eastAsia="仿宋" w:hAnsi="仿宋" w:hint="eastAsia"/>
          <w:sz w:val="32"/>
          <w:szCs w:val="32"/>
        </w:rPr>
        <w:t>字第8号刑事判决，认定被告人孙忠银犯故意杀人罪，判处有期徒刑十五年，剥夺政治权利五年，刑期自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14年12月11日起至2029年12月10日止。判决发生法律效力后，2015年8月27日交付执行。该犯在服刑期间，因确有悔改表现，江苏省无锡市中级人民法院于2018年9月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7日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18）苏</w:t>
      </w:r>
      <w:r>
        <w:rPr>
          <w:rFonts w:ascii="仿宋" w:eastAsia="仿宋" w:hAnsi="仿宋"/>
          <w:sz w:val="32"/>
          <w:szCs w:val="32"/>
        </w:rPr>
        <w:t>02</w:t>
      </w:r>
      <w:proofErr w:type="gramStart"/>
      <w:r>
        <w:rPr>
          <w:rFonts w:ascii="仿宋" w:eastAsia="仿宋" w:hAnsi="仿宋" w:hint="eastAsia"/>
          <w:sz w:val="32"/>
          <w:szCs w:val="32"/>
        </w:rPr>
        <w:t>刑更2486号</w:t>
      </w:r>
      <w:proofErr w:type="gramEnd"/>
      <w:r>
        <w:rPr>
          <w:rFonts w:ascii="仿宋" w:eastAsia="仿宋" w:hAnsi="仿宋" w:hint="eastAsia"/>
          <w:sz w:val="32"/>
          <w:szCs w:val="32"/>
        </w:rPr>
        <w:t>刑事裁定，减去有期徒刑八个月，剥夺政治权利五年不变；于2020年9月30日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20）苏</w:t>
      </w:r>
      <w:r>
        <w:rPr>
          <w:rFonts w:ascii="仿宋" w:eastAsia="仿宋" w:hAnsi="仿宋"/>
          <w:sz w:val="32"/>
          <w:szCs w:val="32"/>
        </w:rPr>
        <w:t>02</w:t>
      </w:r>
      <w:proofErr w:type="gramStart"/>
      <w:r>
        <w:rPr>
          <w:rFonts w:ascii="仿宋" w:eastAsia="仿宋" w:hAnsi="仿宋" w:hint="eastAsia"/>
          <w:sz w:val="32"/>
          <w:szCs w:val="32"/>
        </w:rPr>
        <w:t>刑更1926号</w:t>
      </w:r>
      <w:proofErr w:type="gramEnd"/>
      <w:r>
        <w:rPr>
          <w:rFonts w:ascii="仿宋" w:eastAsia="仿宋" w:hAnsi="仿宋" w:hint="eastAsia"/>
          <w:sz w:val="32"/>
          <w:szCs w:val="32"/>
        </w:rPr>
        <w:t>刑事裁定，减去有期徒刑八个月，剥夺政治权利五年不变；于2022年9月22日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（2022）苏</w:t>
      </w:r>
      <w:r>
        <w:rPr>
          <w:rFonts w:ascii="仿宋" w:eastAsia="仿宋" w:hAnsi="仿宋"/>
          <w:sz w:val="32"/>
          <w:szCs w:val="32"/>
        </w:rPr>
        <w:t>02</w:t>
      </w:r>
      <w:proofErr w:type="gramStart"/>
      <w:r>
        <w:rPr>
          <w:rFonts w:ascii="仿宋" w:eastAsia="仿宋" w:hAnsi="仿宋" w:hint="eastAsia"/>
          <w:sz w:val="32"/>
          <w:szCs w:val="32"/>
        </w:rPr>
        <w:t>刑更1265号</w:t>
      </w:r>
      <w:proofErr w:type="gramEnd"/>
      <w:r>
        <w:rPr>
          <w:rFonts w:ascii="仿宋" w:eastAsia="仿宋" w:hAnsi="仿宋" w:hint="eastAsia"/>
          <w:sz w:val="32"/>
          <w:szCs w:val="32"/>
        </w:rPr>
        <w:t>刑事裁定，减去有期徒刑七个月，剥夺政治权利五年不变，减刑后的刑期至2028年1月10日止。</w:t>
      </w:r>
    </w:p>
    <w:p w:rsidR="00083A7E" w:rsidRDefault="00083A7E" w:rsidP="00083A7E">
      <w:pPr>
        <w:snapToGrid w:val="0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罪犯孙忠银，在减刑后能继续认罪悔罪；认真遵守法律法规及监规，接受教育改造；积极参加思想、文化、职业技术教育；积极参加劳动。</w:t>
      </w:r>
      <w:r>
        <w:rPr>
          <w:rFonts w:ascii="仿宋" w:eastAsia="仿宋" w:hAnsi="仿宋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年11月、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年4月、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年10月、</w:t>
      </w:r>
      <w:r>
        <w:rPr>
          <w:rFonts w:ascii="仿宋" w:eastAsia="仿宋" w:hAnsi="仿宋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4年3月受到表扬四次，确有悔改表现。罪犯孙忠银属暴力性犯罪被判处十年以上有期徒刑，应当从严，</w:t>
      </w:r>
      <w:r>
        <w:rPr>
          <w:rFonts w:ascii="仿宋" w:eastAsia="仿宋" w:hAnsi="仿宋" w:hint="eastAsia"/>
          <w:sz w:val="32"/>
          <w:szCs w:val="32"/>
        </w:rPr>
        <w:lastRenderedPageBreak/>
        <w:t>故对其减刑幅度适当缩减。</w:t>
      </w:r>
    </w:p>
    <w:p w:rsidR="00083A7E" w:rsidRDefault="00083A7E" w:rsidP="00083A7E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孙忠银减去有期徒刑七个月，剥夺政治权利改为三年。</w:t>
      </w:r>
    </w:p>
    <w:p w:rsidR="00083A7E" w:rsidRDefault="00083A7E" w:rsidP="00083A7E">
      <w:pPr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特提请审核裁定</w:t>
      </w:r>
    </w:p>
    <w:p w:rsidR="00083A7E" w:rsidRDefault="00083A7E" w:rsidP="00083A7E">
      <w:pPr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   此致</w:t>
      </w:r>
    </w:p>
    <w:p w:rsidR="00083A7E" w:rsidRDefault="00083A7E" w:rsidP="00083A7E">
      <w:pPr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江苏省无锡市中级人民法院</w:t>
      </w:r>
    </w:p>
    <w:p w:rsidR="00083A7E" w:rsidRDefault="00083A7E" w:rsidP="00083A7E">
      <w:pPr>
        <w:adjustRightInd w:val="0"/>
        <w:snapToGrid w:val="0"/>
        <w:spacing w:line="560" w:lineRule="exact"/>
        <w:rPr>
          <w:rFonts w:ascii="仿宋" w:eastAsia="仿宋"/>
          <w:sz w:val="32"/>
          <w:szCs w:val="32"/>
        </w:rPr>
      </w:pPr>
    </w:p>
    <w:p w:rsidR="007023A9" w:rsidRDefault="00083A7E" w:rsidP="00083A7E">
      <w:pPr>
        <w:jc w:val="right"/>
      </w:pPr>
      <w:r>
        <w:rPr>
          <w:rFonts w:ascii="仿宋" w:eastAsia="仿宋" w:hint="eastAsia"/>
          <w:sz w:val="32"/>
          <w:szCs w:val="32"/>
        </w:rPr>
        <w:t xml:space="preserve">                   </w:t>
      </w:r>
      <w:bookmarkStart w:id="0" w:name="_GoBack"/>
      <w:r>
        <w:rPr>
          <w:rFonts w:ascii="仿宋" w:eastAsia="仿宋" w:hint="eastAsia"/>
          <w:sz w:val="32"/>
          <w:szCs w:val="32"/>
        </w:rPr>
        <w:t xml:space="preserve"> 二〇二四年八月二十七日</w:t>
      </w:r>
      <w:bookmarkEnd w:id="0"/>
    </w:p>
    <w:sectPr w:rsidR="00702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92B" w:rsidRDefault="0031392B" w:rsidP="00083A7E">
      <w:r>
        <w:separator/>
      </w:r>
    </w:p>
  </w:endnote>
  <w:endnote w:type="continuationSeparator" w:id="0">
    <w:p w:rsidR="0031392B" w:rsidRDefault="0031392B" w:rsidP="00083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92B" w:rsidRDefault="0031392B" w:rsidP="00083A7E">
      <w:r>
        <w:separator/>
      </w:r>
    </w:p>
  </w:footnote>
  <w:footnote w:type="continuationSeparator" w:id="0">
    <w:p w:rsidR="0031392B" w:rsidRDefault="0031392B" w:rsidP="00083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CF"/>
    <w:rsid w:val="00083A7E"/>
    <w:rsid w:val="0031392B"/>
    <w:rsid w:val="007023A9"/>
    <w:rsid w:val="00C7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A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3A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3A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3A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3A7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A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3A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3A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3A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3A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696</Characters>
  <Application>Microsoft Office Word</Application>
  <DocSecurity>0</DocSecurity>
  <Lines>5</Lines>
  <Paragraphs>1</Paragraphs>
  <ScaleCrop>false</ScaleCrop>
  <Company>Microsoft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2024-08-29T04:56:00Z</dcterms:created>
  <dcterms:modified xsi:type="dcterms:W3CDTF">2024-08-29T04:56:00Z</dcterms:modified>
</cp:coreProperties>
</file>