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4F" w:rsidRDefault="0038514F" w:rsidP="0038514F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38514F" w:rsidRDefault="0038514F" w:rsidP="0038514F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38514F" w:rsidRDefault="0038514F" w:rsidP="0038514F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38514F" w:rsidRDefault="0038514F" w:rsidP="0038514F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字第493号</w:t>
      </w:r>
    </w:p>
    <w:p w:rsidR="0038514F" w:rsidRDefault="0038514F" w:rsidP="0038514F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罪犯刘明海，乳名大动，男，1966年7月20日生，身份证号码320323196607207538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汉族，小学文化，户籍地徐州市</w:t>
      </w:r>
      <w:proofErr w:type="gramStart"/>
      <w:r>
        <w:rPr>
          <w:rFonts w:ascii="仿宋" w:eastAsia="仿宋" w:hAnsi="仿宋" w:hint="eastAsia"/>
          <w:sz w:val="32"/>
          <w:szCs w:val="32"/>
        </w:rPr>
        <w:t>铜山区徐</w:t>
      </w:r>
      <w:proofErr w:type="gramEnd"/>
      <w:r>
        <w:rPr>
          <w:rFonts w:ascii="仿宋" w:eastAsia="仿宋" w:hAnsi="仿宋" w:hint="eastAsia"/>
          <w:sz w:val="32"/>
          <w:szCs w:val="32"/>
        </w:rPr>
        <w:t>庄镇大赵瞳村。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38514F" w:rsidRDefault="0038514F" w:rsidP="0038514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江苏省徐州市中级人民法院于2012年1月31日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（2012）</w:t>
      </w:r>
      <w:proofErr w:type="gramStart"/>
      <w:r>
        <w:rPr>
          <w:rFonts w:ascii="仿宋" w:eastAsia="仿宋" w:hAnsi="仿宋" w:hint="eastAsia"/>
          <w:sz w:val="32"/>
          <w:szCs w:val="32"/>
        </w:rPr>
        <w:t>徐刑初</w:t>
      </w:r>
      <w:proofErr w:type="gramEnd"/>
      <w:r>
        <w:rPr>
          <w:rFonts w:ascii="仿宋" w:eastAsia="仿宋" w:hAnsi="仿宋" w:hint="eastAsia"/>
          <w:sz w:val="32"/>
          <w:szCs w:val="32"/>
        </w:rPr>
        <w:t>字第0003号刑事判决，认定被告人刘明海犯故意杀人罪，判处无期徒刑，剥夺政治权利终身。判决发生法律效力后，2012年3月1日交付执行。该犯在服刑期间，因有悔改表现，江苏省高级人民法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院于2014年8月1日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（2014）</w:t>
      </w:r>
      <w:proofErr w:type="gramStart"/>
      <w:r>
        <w:rPr>
          <w:rFonts w:ascii="仿宋" w:eastAsia="仿宋" w:hAnsi="仿宋" w:hint="eastAsia"/>
          <w:sz w:val="32"/>
          <w:szCs w:val="32"/>
        </w:rPr>
        <w:t>苏刑执</w:t>
      </w:r>
      <w:proofErr w:type="gramEnd"/>
      <w:r>
        <w:rPr>
          <w:rFonts w:ascii="仿宋" w:eastAsia="仿宋" w:hAnsi="仿宋" w:hint="eastAsia"/>
          <w:sz w:val="32"/>
          <w:szCs w:val="32"/>
        </w:rPr>
        <w:t>字第0359号刑事裁定，减为有期徒刑二十一年十一个月，刑期自2014年8月1日起至2036年6月30日止，剥夺政治权利改为十年。江苏省无锡市中级人民法院于2017年3月29日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（2017）苏02</w:t>
      </w:r>
      <w:proofErr w:type="gramStart"/>
      <w:r>
        <w:rPr>
          <w:rFonts w:ascii="仿宋" w:eastAsia="仿宋" w:hAnsi="仿宋" w:hint="eastAsia"/>
          <w:sz w:val="32"/>
          <w:szCs w:val="32"/>
        </w:rPr>
        <w:t>刑更316号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刑事裁定，减去有期徒刑八个月，剥夺政治权利十年不变；于2019年10月9日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（2019）苏02</w:t>
      </w:r>
      <w:proofErr w:type="gramStart"/>
      <w:r>
        <w:rPr>
          <w:rFonts w:ascii="仿宋" w:eastAsia="仿宋" w:hAnsi="仿宋" w:hint="eastAsia"/>
          <w:sz w:val="32"/>
          <w:szCs w:val="32"/>
        </w:rPr>
        <w:t>刑更2553号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刑事裁定，减去有期徒刑八个月，剥夺政治权利十年不变；于2022年3月30日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（2022）苏02</w:t>
      </w:r>
      <w:proofErr w:type="gramStart"/>
      <w:r>
        <w:rPr>
          <w:rFonts w:ascii="仿宋" w:eastAsia="仿宋" w:hAnsi="仿宋" w:hint="eastAsia"/>
          <w:sz w:val="32"/>
          <w:szCs w:val="32"/>
        </w:rPr>
        <w:t>刑更396号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刑事裁定，减去有期徒刑六个月，剥夺政治权利十年不变，减刑后的刑期至2034年8月28日止。</w:t>
      </w:r>
    </w:p>
    <w:p w:rsidR="0038514F" w:rsidRDefault="0038514F" w:rsidP="0038514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罪犯刘明海，在减刑后能继续认罪悔罪；认真遵守法律法规及监规，接受教育改造；积极参加思想、文化、职业技术教育；积极参加劳动。2022年1月、2022年6月、2022</w:t>
      </w:r>
      <w:r>
        <w:rPr>
          <w:rFonts w:ascii="仿宋" w:eastAsia="仿宋" w:hAnsi="仿宋" w:hint="eastAsia"/>
          <w:sz w:val="32"/>
          <w:szCs w:val="32"/>
        </w:rPr>
        <w:lastRenderedPageBreak/>
        <w:t>年12月、2023年6月、2023年11月、2024年5月受到表扬六次，确有悔改表现。罪犯刘明海属暴力性犯罪被判处无期徒刑，系无期徒刑减为有期徒刑后再减刑，应当从严,故对其减刑幅度适当缩减。</w:t>
      </w:r>
    </w:p>
    <w:p w:rsidR="0038514F" w:rsidRDefault="0038514F" w:rsidP="0038514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刘明海减去有期徒刑六个月，剥夺政治权利十年不变。</w:t>
      </w:r>
    </w:p>
    <w:p w:rsidR="0038514F" w:rsidRDefault="0038514F" w:rsidP="0038514F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38514F" w:rsidRDefault="0038514F" w:rsidP="0038514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38514F" w:rsidRDefault="0038514F" w:rsidP="0038514F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38514F" w:rsidRDefault="0038514F" w:rsidP="0038514F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38514F" w:rsidP="0038514F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               二〇二四年八月二十七</w:t>
      </w:r>
      <w:r>
        <w:rPr>
          <w:rFonts w:ascii="仿宋" w:eastAsia="仿宋" w:hint="eastAsia"/>
          <w:sz w:val="32"/>
          <w:szCs w:val="32"/>
        </w:rPr>
        <w:t>日</w:t>
      </w:r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6F7" w:rsidRDefault="002B06F7" w:rsidP="0038514F">
      <w:r>
        <w:separator/>
      </w:r>
    </w:p>
  </w:endnote>
  <w:endnote w:type="continuationSeparator" w:id="0">
    <w:p w:rsidR="002B06F7" w:rsidRDefault="002B06F7" w:rsidP="00385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6F7" w:rsidRDefault="002B06F7" w:rsidP="0038514F">
      <w:r>
        <w:separator/>
      </w:r>
    </w:p>
  </w:footnote>
  <w:footnote w:type="continuationSeparator" w:id="0">
    <w:p w:rsidR="002B06F7" w:rsidRDefault="002B06F7" w:rsidP="00385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6B"/>
    <w:rsid w:val="002B06F7"/>
    <w:rsid w:val="0038514F"/>
    <w:rsid w:val="007023A9"/>
    <w:rsid w:val="00C9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1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1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771</Characters>
  <Application>Microsoft Office Word</Application>
  <DocSecurity>0</DocSecurity>
  <Lines>6</Lines>
  <Paragraphs>1</Paragraphs>
  <ScaleCrop>false</ScaleCrop>
  <Company>Microsoft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2024-08-29T04:52:00Z</dcterms:created>
  <dcterms:modified xsi:type="dcterms:W3CDTF">2024-08-29T04:53:00Z</dcterms:modified>
</cp:coreProperties>
</file>