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877" w:rsidRDefault="009B5910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江苏省无锡监狱</w:t>
      </w:r>
    </w:p>
    <w:p w:rsidR="00B30877" w:rsidRDefault="009B5910">
      <w:pPr>
        <w:spacing w:line="560" w:lineRule="exact"/>
        <w:jc w:val="center"/>
        <w:rPr>
          <w:rFonts w:ascii="方正小标宋_GBK" w:eastAsia="方正小标宋_GBK" w:hAnsi="宋体"/>
          <w:b/>
          <w:sz w:val="44"/>
          <w:szCs w:val="44"/>
        </w:rPr>
      </w:pPr>
      <w:r>
        <w:rPr>
          <w:rFonts w:ascii="方正小标宋_GBK" w:eastAsia="方正小标宋_GBK" w:hAnsi="宋体" w:hint="eastAsia"/>
          <w:b/>
          <w:sz w:val="44"/>
          <w:szCs w:val="44"/>
        </w:rPr>
        <w:t>提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请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减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刑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建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议</w:t>
      </w:r>
      <w:r>
        <w:rPr>
          <w:rFonts w:ascii="方正小标宋_GBK" w:eastAsia="方正小标宋_GBK" w:hAnsi="宋体"/>
          <w:b/>
          <w:sz w:val="44"/>
          <w:szCs w:val="44"/>
        </w:rPr>
        <w:t xml:space="preserve"> </w:t>
      </w:r>
      <w:r>
        <w:rPr>
          <w:rFonts w:ascii="方正小标宋_GBK" w:eastAsia="方正小标宋_GBK" w:hAnsi="宋体" w:hint="eastAsia"/>
          <w:b/>
          <w:sz w:val="44"/>
          <w:szCs w:val="44"/>
        </w:rPr>
        <w:t>书</w:t>
      </w:r>
    </w:p>
    <w:p w:rsidR="00B30877" w:rsidRDefault="009B5910">
      <w:pPr>
        <w:spacing w:line="48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>
        <w:rPr>
          <w:rFonts w:ascii="仿宋" w:eastAsia="仿宋" w:hAnsi="仿宋"/>
          <w:sz w:val="30"/>
          <w:szCs w:val="30"/>
        </w:rPr>
        <w:t>2024</w:t>
      </w:r>
      <w:r>
        <w:rPr>
          <w:rFonts w:ascii="仿宋" w:eastAsia="仿宋" w:hAnsi="仿宋" w:hint="eastAsia"/>
          <w:sz w:val="30"/>
          <w:szCs w:val="30"/>
        </w:rPr>
        <w:t>）苏锡狱减建字第</w:t>
      </w:r>
      <w:r w:rsidR="00BF0609">
        <w:rPr>
          <w:rFonts w:ascii="仿宋" w:eastAsia="仿宋" w:hAnsi="仿宋" w:hint="eastAsia"/>
          <w:sz w:val="30"/>
          <w:szCs w:val="30"/>
        </w:rPr>
        <w:t>558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号</w:t>
      </w:r>
    </w:p>
    <w:p w:rsidR="00B30877" w:rsidRDefault="009B591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罪犯朱永亮，男，</w:t>
      </w:r>
      <w:r>
        <w:rPr>
          <w:rFonts w:ascii="仿宋" w:eastAsia="仿宋" w:hAnsi="仿宋"/>
          <w:sz w:val="32"/>
          <w:szCs w:val="32"/>
        </w:rPr>
        <w:t>1986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14</w:t>
      </w:r>
      <w:r>
        <w:rPr>
          <w:rFonts w:ascii="仿宋" w:eastAsia="仿宋" w:hAnsi="仿宋" w:hint="eastAsia"/>
          <w:sz w:val="32"/>
          <w:szCs w:val="32"/>
        </w:rPr>
        <w:t>日生，公民身份号码</w:t>
      </w:r>
      <w:r>
        <w:rPr>
          <w:rFonts w:ascii="仿宋" w:eastAsia="仿宋" w:hAnsi="仿宋"/>
          <w:sz w:val="32"/>
          <w:szCs w:val="32"/>
        </w:rPr>
        <w:t>32010719860714001X</w:t>
      </w:r>
      <w:r>
        <w:rPr>
          <w:rFonts w:ascii="仿宋" w:eastAsia="仿宋" w:hAnsi="仿宋" w:hint="eastAsia"/>
          <w:sz w:val="32"/>
          <w:szCs w:val="32"/>
        </w:rPr>
        <w:t>，汉族，江苏省南京市人，初中文化，原户籍地江苏省南京市鼓楼区新河一村</w:t>
      </w:r>
      <w:r>
        <w:rPr>
          <w:rFonts w:ascii="仿宋" w:eastAsia="仿宋" w:hAnsi="仿宋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号。因吸食毒品，分别于</w:t>
      </w:r>
      <w:r>
        <w:rPr>
          <w:rFonts w:ascii="仿宋" w:eastAsia="仿宋" w:hAnsi="仿宋"/>
          <w:sz w:val="32"/>
          <w:szCs w:val="32"/>
        </w:rPr>
        <w:t>2010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月被行政拘留</w:t>
      </w:r>
      <w:r>
        <w:rPr>
          <w:rFonts w:ascii="仿宋" w:eastAsia="仿宋" w:hAnsi="仿宋"/>
          <w:sz w:val="32"/>
          <w:szCs w:val="32"/>
        </w:rPr>
        <w:t>15</w:t>
      </w:r>
      <w:r>
        <w:rPr>
          <w:rFonts w:ascii="仿宋" w:eastAsia="仿宋" w:hAnsi="仿宋" w:hint="eastAsia"/>
          <w:sz w:val="32"/>
          <w:szCs w:val="32"/>
        </w:rPr>
        <w:t>日、强制隔离戒毒二年、于</w:t>
      </w:r>
      <w:r>
        <w:rPr>
          <w:rFonts w:ascii="仿宋" w:eastAsia="仿宋" w:hAnsi="仿宋"/>
          <w:sz w:val="32"/>
          <w:szCs w:val="32"/>
        </w:rPr>
        <w:t>2016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月被行政拘留</w:t>
      </w:r>
      <w:r>
        <w:rPr>
          <w:rFonts w:ascii="仿宋" w:eastAsia="仿宋" w:hAnsi="仿宋"/>
          <w:sz w:val="32"/>
          <w:szCs w:val="32"/>
        </w:rPr>
        <w:t>14</w:t>
      </w:r>
      <w:r>
        <w:rPr>
          <w:rFonts w:ascii="仿宋" w:eastAsia="仿宋" w:hAnsi="仿宋" w:hint="eastAsia"/>
          <w:sz w:val="32"/>
          <w:szCs w:val="32"/>
        </w:rPr>
        <w:t>日、强制隔离戒毒二年。现服刑于江苏省无锡监狱。</w:t>
      </w:r>
    </w:p>
    <w:p w:rsidR="00B30877" w:rsidRDefault="009B591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江苏省南京市中级人民法院于</w:t>
      </w:r>
      <w:r>
        <w:rPr>
          <w:rFonts w:ascii="仿宋" w:eastAsia="仿宋" w:hAnsi="仿宋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日作出（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）苏</w:t>
      </w:r>
      <w:r>
        <w:rPr>
          <w:rFonts w:ascii="仿宋" w:eastAsia="仿宋" w:hAnsi="仿宋"/>
          <w:sz w:val="32"/>
          <w:szCs w:val="32"/>
        </w:rPr>
        <w:t>01</w:t>
      </w:r>
      <w:r>
        <w:rPr>
          <w:rFonts w:ascii="仿宋" w:eastAsia="仿宋" w:hAnsi="仿宋" w:hint="eastAsia"/>
          <w:sz w:val="32"/>
          <w:szCs w:val="32"/>
        </w:rPr>
        <w:t>刑</w:t>
      </w:r>
      <w:r>
        <w:rPr>
          <w:rFonts w:ascii="仿宋" w:eastAsia="仿宋" w:hAnsi="仿宋"/>
          <w:sz w:val="32"/>
          <w:szCs w:val="32"/>
        </w:rPr>
        <w:t>119</w:t>
      </w:r>
      <w:r>
        <w:rPr>
          <w:rFonts w:ascii="仿宋" w:eastAsia="仿宋" w:hAnsi="仿宋" w:hint="eastAsia"/>
          <w:sz w:val="32"/>
          <w:szCs w:val="32"/>
        </w:rPr>
        <w:t>号刑事判决，认定被告人朱永亮犯贩卖毒品罪，判处有期徒刑十五年，并处没收财产人民币八万元，刑期自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日起至</w:t>
      </w:r>
      <w:r>
        <w:rPr>
          <w:rFonts w:ascii="仿宋" w:eastAsia="仿宋" w:hAnsi="仿宋"/>
          <w:sz w:val="32"/>
          <w:szCs w:val="32"/>
        </w:rPr>
        <w:t>2033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日止。判决发生法律效力后，</w:t>
      </w:r>
      <w:r>
        <w:rPr>
          <w:rFonts w:ascii="仿宋" w:eastAsia="仿宋" w:hAnsi="仿宋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24</w:t>
      </w:r>
      <w:r>
        <w:rPr>
          <w:rFonts w:ascii="仿宋" w:eastAsia="仿宋" w:hAnsi="仿宋" w:hint="eastAsia"/>
          <w:sz w:val="32"/>
          <w:szCs w:val="32"/>
        </w:rPr>
        <w:t>日交付镇江监狱执行，</w:t>
      </w:r>
      <w:r>
        <w:rPr>
          <w:rFonts w:ascii="仿宋" w:eastAsia="仿宋" w:hAnsi="仿宋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日调至无锡监狱服刑改造。</w:t>
      </w:r>
      <w:r>
        <w:rPr>
          <w:rFonts w:ascii="仿宋" w:eastAsia="仿宋" w:hAnsi="仿宋" w:hint="eastAsia"/>
          <w:sz w:val="30"/>
          <w:szCs w:val="30"/>
        </w:rPr>
        <w:t>因该犯确有悔改表现，江苏省无锡市中级人民法院于</w:t>
      </w:r>
      <w:r>
        <w:rPr>
          <w:rFonts w:ascii="仿宋" w:eastAsia="仿宋" w:hAnsi="仿宋"/>
          <w:sz w:val="30"/>
          <w:szCs w:val="30"/>
        </w:rPr>
        <w:t>2021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12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30</w:t>
      </w:r>
      <w:r>
        <w:rPr>
          <w:rFonts w:ascii="仿宋" w:eastAsia="仿宋" w:hAnsi="仿宋" w:hint="eastAsia"/>
          <w:sz w:val="30"/>
          <w:szCs w:val="30"/>
        </w:rPr>
        <w:t>日作出</w:t>
      </w:r>
      <w:r>
        <w:rPr>
          <w:rFonts w:ascii="仿宋" w:eastAsia="仿宋" w:hAnsi="仿宋"/>
          <w:sz w:val="30"/>
          <w:szCs w:val="30"/>
        </w:rPr>
        <w:t>(2021)</w:t>
      </w:r>
      <w:r>
        <w:rPr>
          <w:rFonts w:ascii="仿宋" w:eastAsia="仿宋" w:hAnsi="仿宋" w:hint="eastAsia"/>
          <w:sz w:val="30"/>
          <w:szCs w:val="30"/>
        </w:rPr>
        <w:t>苏</w:t>
      </w:r>
      <w:r>
        <w:rPr>
          <w:rFonts w:ascii="仿宋" w:eastAsia="仿宋" w:hAnsi="仿宋"/>
          <w:sz w:val="30"/>
          <w:szCs w:val="30"/>
        </w:rPr>
        <w:t>02</w:t>
      </w:r>
      <w:r>
        <w:rPr>
          <w:rFonts w:ascii="仿宋" w:eastAsia="仿宋" w:hAnsi="仿宋" w:hint="eastAsia"/>
          <w:sz w:val="30"/>
          <w:szCs w:val="30"/>
        </w:rPr>
        <w:t>刑更</w:t>
      </w:r>
      <w:r>
        <w:rPr>
          <w:rFonts w:ascii="仿宋" w:eastAsia="仿宋" w:hAnsi="仿宋"/>
          <w:sz w:val="30"/>
          <w:szCs w:val="30"/>
        </w:rPr>
        <w:t>2430</w:t>
      </w:r>
      <w:r>
        <w:rPr>
          <w:rFonts w:ascii="仿宋" w:eastAsia="仿宋" w:hAnsi="仿宋" w:hint="eastAsia"/>
          <w:sz w:val="30"/>
          <w:szCs w:val="30"/>
        </w:rPr>
        <w:t>号刑事裁定，减去有期徒刑八个月，减刑后的现刑期至</w:t>
      </w:r>
      <w:r>
        <w:rPr>
          <w:rFonts w:ascii="仿宋" w:eastAsia="仿宋" w:hAnsi="仿宋"/>
          <w:sz w:val="30"/>
          <w:szCs w:val="30"/>
        </w:rPr>
        <w:t>2033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日止。</w:t>
      </w:r>
    </w:p>
    <w:p w:rsidR="00B30877" w:rsidRDefault="009B591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罪犯朱永亮，在减刑后能继续认罪悔罪，认真遵守法律法规及监规，接受教育改造；积极参加思想、文化、职业技术教育；积极参加劳动。</w:t>
      </w:r>
      <w:r>
        <w:rPr>
          <w:rFonts w:ascii="仿宋" w:eastAsia="仿宋" w:hAnsi="仿宋"/>
          <w:sz w:val="32"/>
          <w:szCs w:val="32"/>
        </w:rPr>
        <w:t>2022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月、</w:t>
      </w:r>
      <w:r>
        <w:rPr>
          <w:rFonts w:ascii="仿宋" w:eastAsia="仿宋" w:hAnsi="仿宋"/>
          <w:sz w:val="32"/>
          <w:szCs w:val="32"/>
        </w:rPr>
        <w:t>2022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月、</w:t>
      </w:r>
      <w:r>
        <w:rPr>
          <w:rFonts w:ascii="仿宋" w:eastAsia="仿宋" w:hAnsi="仿宋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月、2024年1月各获监狱表扬一个，累计获得表扬四个，确有悔改表现。罪犯朱永亮没收个人财产八万元履行</w:t>
      </w:r>
      <w:r>
        <w:rPr>
          <w:rFonts w:ascii="仿宋" w:eastAsia="仿宋" w:hAnsi="仿宋"/>
          <w:sz w:val="32"/>
          <w:szCs w:val="32"/>
        </w:rPr>
        <w:t>124.92</w:t>
      </w:r>
      <w:r>
        <w:rPr>
          <w:rFonts w:ascii="仿宋" w:eastAsia="仿宋" w:hAnsi="仿宋" w:hint="eastAsia"/>
          <w:sz w:val="32"/>
          <w:szCs w:val="32"/>
        </w:rPr>
        <w:t>元，未完全履行但已终结执行，有南京市中级人民法院于</w:t>
      </w:r>
      <w:r>
        <w:rPr>
          <w:rFonts w:ascii="仿宋" w:eastAsia="仿宋" w:hAnsi="仿宋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日出具的（</w:t>
      </w:r>
      <w:r>
        <w:rPr>
          <w:rFonts w:ascii="仿宋" w:eastAsia="仿宋" w:hAnsi="仿宋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）苏</w:t>
      </w:r>
      <w:r>
        <w:rPr>
          <w:rFonts w:ascii="仿宋" w:eastAsia="仿宋" w:hAnsi="仿宋"/>
          <w:sz w:val="32"/>
          <w:szCs w:val="32"/>
        </w:rPr>
        <w:t>01</w:t>
      </w:r>
      <w:r>
        <w:rPr>
          <w:rFonts w:ascii="仿宋" w:eastAsia="仿宋" w:hAnsi="仿宋" w:hint="eastAsia"/>
          <w:sz w:val="32"/>
          <w:szCs w:val="32"/>
        </w:rPr>
        <w:t>执</w:t>
      </w:r>
      <w:r>
        <w:rPr>
          <w:rFonts w:ascii="仿宋" w:eastAsia="仿宋" w:hAnsi="仿宋"/>
          <w:sz w:val="32"/>
          <w:szCs w:val="32"/>
        </w:rPr>
        <w:t>495</w:t>
      </w:r>
      <w:r>
        <w:rPr>
          <w:rFonts w:ascii="仿宋" w:eastAsia="仿宋" w:hAnsi="仿宋" w:hint="eastAsia"/>
          <w:sz w:val="32"/>
          <w:szCs w:val="32"/>
        </w:rPr>
        <w:t>号执行裁定书</w:t>
      </w:r>
      <w:r>
        <w:rPr>
          <w:rFonts w:ascii="仿宋" w:eastAsia="仿宋" w:hAnsi="仿宋" w:hint="eastAsia"/>
          <w:sz w:val="32"/>
          <w:szCs w:val="32"/>
        </w:rPr>
        <w:lastRenderedPageBreak/>
        <w:t>为证。财产性判项未全部履行，应当从严,故对其减刑幅度适当缩减。</w:t>
      </w:r>
      <w:r>
        <w:rPr>
          <w:rFonts w:ascii="仿宋" w:eastAsia="仿宋" w:hAnsi="仿宋"/>
          <w:sz w:val="32"/>
          <w:szCs w:val="32"/>
        </w:rPr>
        <w:t xml:space="preserve"> </w:t>
      </w:r>
    </w:p>
    <w:p w:rsidR="00B30877" w:rsidRDefault="009B591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为此，根据《中华人民共和国监狱法》第二十九条、《中华人民共和国刑法》第七十八条第一款、《中华人民共和国刑事诉讼法》第二百七十三条第二款、</w:t>
      </w:r>
      <w:r>
        <w:rPr>
          <w:rFonts w:ascii="仿宋" w:eastAsia="仿宋" w:hAnsi="仿宋" w:hint="eastAsia"/>
          <w:kern w:val="0"/>
          <w:sz w:val="30"/>
          <w:szCs w:val="30"/>
        </w:rPr>
        <w:t>《关于加强减刑、假释案件实质化审理的意见》</w:t>
      </w:r>
      <w:r>
        <w:rPr>
          <w:rFonts w:ascii="仿宋" w:eastAsia="仿宋" w:hAnsi="仿宋" w:hint="eastAsia"/>
          <w:kern w:val="0"/>
          <w:sz w:val="32"/>
          <w:szCs w:val="32"/>
        </w:rPr>
        <w:t>之规定</w:t>
      </w:r>
      <w:r>
        <w:rPr>
          <w:rFonts w:ascii="仿宋" w:eastAsia="仿宋" w:hAnsi="仿宋" w:hint="eastAsia"/>
          <w:sz w:val="32"/>
          <w:szCs w:val="32"/>
        </w:rPr>
        <w:t>，建议对罪犯朱永亮减去有期徒刑</w:t>
      </w:r>
      <w:r>
        <w:rPr>
          <w:rFonts w:ascii="仿宋" w:eastAsia="仿宋" w:hAnsi="仿宋" w:hint="eastAsia"/>
          <w:color w:val="FF0000"/>
          <w:sz w:val="32"/>
          <w:szCs w:val="32"/>
        </w:rPr>
        <w:t>七个月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B30877" w:rsidRDefault="009B591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特提请审核裁定</w:t>
      </w:r>
    </w:p>
    <w:p w:rsidR="00B30877" w:rsidRDefault="009B5910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此致</w:t>
      </w:r>
    </w:p>
    <w:p w:rsidR="00B30877" w:rsidRDefault="009B5910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江苏省无锡市中级人民法院</w:t>
      </w:r>
    </w:p>
    <w:p w:rsidR="009B5910" w:rsidRDefault="009B5910" w:rsidP="009B5910">
      <w:pPr>
        <w:jc w:val="right"/>
      </w:pPr>
      <w:r>
        <w:rPr>
          <w:rFonts w:ascii="仿宋" w:eastAsia="仿宋" w:hAnsi="仿宋" w:hint="eastAsia"/>
          <w:sz w:val="30"/>
          <w:szCs w:val="30"/>
        </w:rPr>
        <w:t>二〇二四年八月二十七日</w:t>
      </w:r>
    </w:p>
    <w:p w:rsidR="00B30877" w:rsidRDefault="00B30877">
      <w:pPr>
        <w:spacing w:line="5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B30877" w:rsidRDefault="00B3087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B30877" w:rsidRDefault="00B3087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B30877" w:rsidRDefault="00B3087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B30877" w:rsidRDefault="00B3087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B30877" w:rsidRDefault="00B3087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B30877" w:rsidRDefault="00B3087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B30877" w:rsidRDefault="00B3087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B30877" w:rsidRDefault="00B3087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B30877" w:rsidRDefault="00B30877">
      <w:pPr>
        <w:spacing w:line="560" w:lineRule="exact"/>
        <w:ind w:firstLineChars="200" w:firstLine="640"/>
        <w:jc w:val="right"/>
        <w:rPr>
          <w:rFonts w:ascii="仿宋" w:eastAsia="仿宋" w:hAnsi="仿宋"/>
          <w:kern w:val="0"/>
          <w:sz w:val="32"/>
          <w:szCs w:val="32"/>
        </w:rPr>
      </w:pPr>
    </w:p>
    <w:p w:rsidR="00B30877" w:rsidRDefault="00B30877">
      <w:pPr>
        <w:spacing w:line="560" w:lineRule="exact"/>
        <w:rPr>
          <w:rFonts w:ascii="仿宋" w:eastAsia="仿宋" w:hAnsi="仿宋"/>
          <w:kern w:val="0"/>
          <w:sz w:val="32"/>
          <w:szCs w:val="32"/>
        </w:rPr>
      </w:pPr>
    </w:p>
    <w:p w:rsidR="00B30877" w:rsidRDefault="00B30877"/>
    <w:p w:rsidR="00B30877" w:rsidRDefault="00B30877"/>
    <w:p w:rsidR="00B30877" w:rsidRDefault="00B30877"/>
    <w:sectPr w:rsidR="00B308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63B9"/>
    <w:rsid w:val="002300EB"/>
    <w:rsid w:val="00281EE9"/>
    <w:rsid w:val="003230C7"/>
    <w:rsid w:val="00530FD0"/>
    <w:rsid w:val="006571EE"/>
    <w:rsid w:val="007951A5"/>
    <w:rsid w:val="009B5910"/>
    <w:rsid w:val="00A11088"/>
    <w:rsid w:val="00A763B9"/>
    <w:rsid w:val="00B30877"/>
    <w:rsid w:val="00BF0609"/>
    <w:rsid w:val="00C30523"/>
    <w:rsid w:val="00C63364"/>
    <w:rsid w:val="00CD721D"/>
    <w:rsid w:val="00F310D5"/>
    <w:rsid w:val="0EAC3B90"/>
    <w:rsid w:val="11352537"/>
    <w:rsid w:val="29FB6A8E"/>
    <w:rsid w:val="3BA6361B"/>
    <w:rsid w:val="7198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rFonts w:ascii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4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708</Characters>
  <Application>Microsoft Office Word</Application>
  <DocSecurity>0</DocSecurity>
  <Lines>5</Lines>
  <Paragraphs>1</Paragraphs>
  <ScaleCrop>false</ScaleCrop>
  <Company>Microsoft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蒋亦舟(3219523)</cp:lastModifiedBy>
  <cp:revision>6</cp:revision>
  <cp:lastPrinted>2024-01-17T09:31:00Z</cp:lastPrinted>
  <dcterms:created xsi:type="dcterms:W3CDTF">2024-01-12T15:50:00Z</dcterms:created>
  <dcterms:modified xsi:type="dcterms:W3CDTF">2024-08-28T05:41:00Z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