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 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360" w:lineRule="auto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542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罪犯赵忠刚，别名赵刚，男，1976年10月16日生，汉族，江苏省徐州市人，公民身份号码320305197610162056，小学文化，原住江苏省铜山区铜山镇阎山村。现服刑于江苏省无锡监狱。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江苏省徐州市中级人民法院于</w:t>
      </w:r>
      <w:r>
        <w:rPr>
          <w:rFonts w:ascii="仿宋" w:hAnsi="仿宋" w:eastAsia="仿宋"/>
          <w:sz w:val="30"/>
          <w:szCs w:val="30"/>
        </w:rPr>
        <w:t>2012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10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15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sz w:val="30"/>
          <w:szCs w:val="30"/>
        </w:rPr>
        <w:t xml:space="preserve"> </w:t>
      </w:r>
      <w:r>
        <w:rPr>
          <w:rFonts w:ascii="仿宋" w:hAnsi="仿宋" w:eastAsia="仿宋"/>
          <w:sz w:val="30"/>
          <w:szCs w:val="30"/>
        </w:rPr>
        <w:t>(2012)</w:t>
      </w:r>
      <w:r>
        <w:rPr>
          <w:rFonts w:hint="eastAsia" w:ascii="仿宋" w:hAnsi="仿宋" w:eastAsia="仿宋"/>
          <w:sz w:val="30"/>
          <w:szCs w:val="30"/>
        </w:rPr>
        <w:t>徐刑初字第</w:t>
      </w:r>
      <w:r>
        <w:rPr>
          <w:rFonts w:ascii="仿宋" w:hAnsi="仿宋" w:eastAsia="仿宋"/>
          <w:sz w:val="30"/>
          <w:szCs w:val="30"/>
        </w:rPr>
        <w:t>0104</w:t>
      </w:r>
      <w:r>
        <w:rPr>
          <w:rFonts w:hint="eastAsia" w:ascii="仿宋" w:hAnsi="仿宋" w:eastAsia="仿宋"/>
          <w:sz w:val="30"/>
          <w:szCs w:val="30"/>
        </w:rPr>
        <w:t>号刑事判决，认定被告人赵忠刚犯抢劫罪，判处无期徒刑，剥夺政治权利终身，并处罚金人民币</w:t>
      </w:r>
      <w:r>
        <w:rPr>
          <w:rFonts w:ascii="仿宋" w:hAnsi="仿宋" w:eastAsia="仿宋"/>
          <w:sz w:val="30"/>
          <w:szCs w:val="30"/>
        </w:rPr>
        <w:t>5000</w:t>
      </w:r>
      <w:r>
        <w:rPr>
          <w:rFonts w:hint="eastAsia" w:ascii="仿宋" w:hAnsi="仿宋" w:eastAsia="仿宋"/>
          <w:sz w:val="30"/>
          <w:szCs w:val="30"/>
        </w:rPr>
        <w:t>元。判决发生法律效力后，</w:t>
      </w:r>
      <w:r>
        <w:rPr>
          <w:rFonts w:ascii="仿宋" w:hAnsi="仿宋" w:eastAsia="仿宋"/>
          <w:sz w:val="30"/>
          <w:szCs w:val="30"/>
        </w:rPr>
        <w:t>2012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11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28</w:t>
      </w:r>
      <w:r>
        <w:rPr>
          <w:rFonts w:hint="eastAsia" w:ascii="仿宋" w:hAnsi="仿宋" w:eastAsia="仿宋"/>
          <w:sz w:val="30"/>
          <w:szCs w:val="30"/>
        </w:rPr>
        <w:t>日交付执行。该犯在服刑期间，因有悔改表现，江苏省高级人民法院于</w:t>
      </w:r>
      <w:r>
        <w:rPr>
          <w:rFonts w:ascii="仿宋" w:hAnsi="仿宋" w:eastAsia="仿宋"/>
          <w:sz w:val="30"/>
          <w:szCs w:val="30"/>
        </w:rPr>
        <w:t>2015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23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(2015)</w:t>
      </w:r>
      <w:r>
        <w:rPr>
          <w:rFonts w:hint="eastAsia" w:ascii="仿宋" w:hAnsi="仿宋" w:eastAsia="仿宋"/>
          <w:sz w:val="30"/>
          <w:szCs w:val="30"/>
        </w:rPr>
        <w:t>苏刑执字第</w:t>
      </w:r>
      <w:r>
        <w:rPr>
          <w:rFonts w:ascii="仿宋" w:hAnsi="仿宋" w:eastAsia="仿宋"/>
          <w:sz w:val="30"/>
          <w:szCs w:val="30"/>
        </w:rPr>
        <w:t>00018</w:t>
      </w:r>
      <w:r>
        <w:rPr>
          <w:rFonts w:hint="eastAsia" w:ascii="仿宋" w:hAnsi="仿宋" w:eastAsia="仿宋"/>
          <w:sz w:val="30"/>
          <w:szCs w:val="30"/>
        </w:rPr>
        <w:t>号刑事裁定，将其刑罚减为有期徒刑十九年十一个月，刑期自2015年1月23日起至2034年12月22日止，剥夺政治权利改为九年；江苏省无锡市中级人民法院于</w:t>
      </w:r>
      <w:r>
        <w:rPr>
          <w:rFonts w:ascii="仿宋" w:hAnsi="仿宋" w:eastAsia="仿宋"/>
          <w:sz w:val="30"/>
          <w:szCs w:val="30"/>
        </w:rPr>
        <w:t>2017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6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>28</w:t>
      </w:r>
      <w:r>
        <w:rPr>
          <w:rFonts w:hint="eastAsia" w:ascii="仿宋" w:hAnsi="仿宋" w:eastAsia="仿宋"/>
          <w:sz w:val="30"/>
          <w:szCs w:val="30"/>
        </w:rPr>
        <w:t>日作出</w:t>
      </w:r>
      <w:r>
        <w:rPr>
          <w:rFonts w:ascii="仿宋" w:hAnsi="仿宋" w:eastAsia="仿宋"/>
          <w:sz w:val="30"/>
          <w:szCs w:val="30"/>
        </w:rPr>
        <w:t>(2017)</w:t>
      </w:r>
      <w:r>
        <w:rPr>
          <w:rFonts w:hint="eastAsia" w:ascii="仿宋" w:hAnsi="仿宋" w:eastAsia="仿宋"/>
          <w:sz w:val="30"/>
          <w:szCs w:val="30"/>
        </w:rPr>
        <w:t>苏</w:t>
      </w:r>
      <w:r>
        <w:rPr>
          <w:rFonts w:ascii="仿宋" w:hAnsi="仿宋" w:eastAsia="仿宋"/>
          <w:sz w:val="30"/>
          <w:szCs w:val="30"/>
        </w:rPr>
        <w:t>02</w:t>
      </w:r>
      <w:r>
        <w:rPr>
          <w:rFonts w:hint="eastAsia" w:ascii="仿宋" w:hAnsi="仿宋" w:eastAsia="仿宋"/>
          <w:sz w:val="30"/>
          <w:szCs w:val="30"/>
        </w:rPr>
        <w:t>刑更</w:t>
      </w:r>
      <w:r>
        <w:rPr>
          <w:rFonts w:ascii="仿宋" w:hAnsi="仿宋" w:eastAsia="仿宋"/>
          <w:sz w:val="30"/>
          <w:szCs w:val="30"/>
        </w:rPr>
        <w:t>1291</w:t>
      </w:r>
      <w:r>
        <w:rPr>
          <w:rFonts w:hint="eastAsia" w:ascii="仿宋" w:hAnsi="仿宋" w:eastAsia="仿宋"/>
          <w:sz w:val="30"/>
          <w:szCs w:val="30"/>
        </w:rPr>
        <w:t>号刑事裁定，减去有期徒刑八个月，剥夺政治权利九年不变；于2019年10月9日作出（2019）苏02刑更2623号刑事裁定，减去有期徒刑八个月；于2022年3月30日作出（2022）苏02刑更437号刑事裁定，减去有期徒刑六个月，剥夺政治权利九年不变，减刑后的刑期至2033年2月22日止。</w:t>
      </w:r>
    </w:p>
    <w:p>
      <w:pPr>
        <w:pStyle w:val="4"/>
        <w:spacing w:line="360" w:lineRule="auto"/>
        <w:ind w:right="-506" w:rightChars="-241" w:firstLine="675" w:firstLineChars="22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赵忠刚，在减刑后能继续认罪悔罪，认真遵守法律法规及监规，接受教育改造；积极参加思想、文化、职业技术教育；积极参加劳动2022年3月、2022年9月、2023年2月、2023年8月、2024年1月受到月五次，确有悔改表现。判处罚金人民币5000元已履行，有徐州市中级人民法院出具的罚没款专用收据为证。罪犯赵忠刚属暴力性犯罪被判处十年以上有期徒刑，</w:t>
      </w:r>
      <w:r>
        <w:rPr>
          <w:rFonts w:hint="eastAsia" w:ascii="仿宋" w:hAnsi="仿宋" w:eastAsia="仿宋"/>
          <w:bCs/>
          <w:sz w:val="30"/>
          <w:szCs w:val="30"/>
        </w:rPr>
        <w:t>系无期徒刑减为有期徒刑后再减刑，</w:t>
      </w:r>
      <w:r>
        <w:rPr>
          <w:rFonts w:hint="eastAsia" w:ascii="仿宋" w:hAnsi="仿宋" w:eastAsia="仿宋"/>
          <w:sz w:val="30"/>
          <w:szCs w:val="30"/>
        </w:rPr>
        <w:t>应当从严,故对其减刑幅度适当缩减。</w:t>
      </w:r>
    </w:p>
    <w:p>
      <w:pPr>
        <w:pStyle w:val="4"/>
        <w:tabs>
          <w:tab w:val="left" w:pos="5054"/>
        </w:tabs>
        <w:spacing w:line="360" w:lineRule="auto"/>
        <w:ind w:right="-506" w:rightChars="-241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</w:t>
      </w:r>
      <w:r>
        <w:rPr>
          <w:rFonts w:hint="eastAsia" w:ascii="仿宋" w:hAnsi="仿宋" w:eastAsia="仿宋"/>
          <w:bCs/>
          <w:sz w:val="30"/>
          <w:szCs w:val="30"/>
        </w:rPr>
        <w:t>《关于加强减刑、假释案件实质化审理的意见》</w:t>
      </w:r>
      <w:r>
        <w:rPr>
          <w:rFonts w:hint="eastAsia" w:ascii="仿宋" w:hAnsi="仿宋" w:eastAsia="仿宋"/>
          <w:sz w:val="30"/>
          <w:szCs w:val="30"/>
        </w:rPr>
        <w:t>之规定，建议对罪犯赵忠刚减去有期徒刑六个月，剥夺政治权利九年不变。</w:t>
      </w:r>
    </w:p>
    <w:p>
      <w:pPr>
        <w:pStyle w:val="3"/>
        <w:tabs>
          <w:tab w:val="left" w:pos="5054"/>
        </w:tabs>
        <w:snapToGrid w:val="0"/>
        <w:spacing w:line="360" w:lineRule="auto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jc w:val="right"/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二〇二四年八月二十七日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20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2024-08-30T05:42:13Z</dcterms:created>
  <dc:creator>user</dc:creator>
  <cp:lastModifiedBy>蔡地(3219339)</cp:lastModifiedBy>
  <dcterms:modified xsi:type="dcterms:W3CDTF">2024-08-30T05:42:25Z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