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江苏省无锡监狱</w:t>
      </w:r>
    </w:p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宋体" w:hAnsi="宋体"/>
          <w:b/>
          <w:sz w:val="44"/>
          <w:szCs w:val="44"/>
        </w:rPr>
        <w:t>提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请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减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刑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建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议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360" w:lineRule="auto"/>
        <w:ind w:right="-527"/>
        <w:jc w:val="righ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</w:rPr>
        <w:t>4）苏锡狱减建字第</w:t>
      </w:r>
      <w:r>
        <w:rPr>
          <w:rFonts w:ascii="仿宋" w:hAnsi="仿宋" w:eastAsia="仿宋"/>
          <w:sz w:val="30"/>
          <w:szCs w:val="30"/>
        </w:rPr>
        <w:t xml:space="preserve">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543</w:t>
      </w:r>
      <w:r>
        <w:rPr>
          <w:rFonts w:hint="eastAsia" w:ascii="仿宋" w:hAnsi="仿宋" w:eastAsia="仿宋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360" w:lineRule="auto"/>
        <w:ind w:right="-527" w:firstLine="538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马冬化，男，1981年12月24日出生于江苏省东海县，公民身份号码32072219811224549X，汉族，小学文化，原户籍地江苏省东海县桃林镇马芹村2—9号，原住江苏省东海县桃林镇马芹村2—9号。现服刑于江苏省无锡监狱。</w:t>
      </w:r>
    </w:p>
    <w:p>
      <w:pPr>
        <w:tabs>
          <w:tab w:val="left" w:pos="5054"/>
        </w:tabs>
        <w:snapToGrid w:val="0"/>
        <w:spacing w:line="360" w:lineRule="auto"/>
        <w:ind w:right="-527" w:firstLine="538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 江苏省淮安市清河区人民法院于2012年9月20日作出（2012）河刑初字第0339号刑事判决，认定被告人马冬化犯抢劫罪，判处有期徒刑十三年，剥夺政治权利三年，并处罚金人民币一千元；犯盗窃罪，判处有期徒刑十五年，并处罚金人民币二十万元，决定执行有期徒刑二十年，剥夺政治权利三年，并处罚金人民币二十万一千元。该犯的同案犯不服，提出上诉，江苏省淮安市中级人民法院于2012年11月9日作出（2012）淮中刑终字第0111号刑事裁定，准许上诉人撤回上诉，刑期自2012年3月10日起至2032年3月9日止。判决发生法律效力后，2012年11月21日交付执行。该犯在服刑期间，因有悔改表现，无锡市中级人民法院于2015年6月26日作出（2015）锡刑执字第02219号刑事裁定，减去有期徒刑五个月，剥夺政治权利三年不变；于2016年12月28日作出（2016）苏02刑更3720号刑事裁定，减去有期徒刑十个月，剥夺政治权利三年不变；于2018年12月27日作出（2018）苏02刑更3554号刑事裁定，减去有期徒刑七个月，剥夺政治权利三年不变；于2020年12月30日作出（2020）苏02刑更2781号刑事裁定，减去有期徒刑七个月，剥夺政治权利三年不变，减刑后的刑期至2029年10月9日止。</w:t>
      </w:r>
    </w:p>
    <w:p>
      <w:pPr>
        <w:pStyle w:val="4"/>
        <w:spacing w:line="360" w:lineRule="auto"/>
        <w:ind w:right="-506" w:rightChars="-241" w:firstLine="675" w:firstLineChars="225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罪犯马冬化，在减刑后能继续</w:t>
      </w:r>
      <w:r>
        <w:rPr>
          <w:rFonts w:hint="eastAsia" w:ascii="仿宋" w:hAnsi="仿宋" w:eastAsia="仿宋" w:cs="宋体"/>
          <w:sz w:val="30"/>
          <w:szCs w:val="30"/>
        </w:rPr>
        <w:t>认罪悔罪；认真遵守法律法规及监规，接受教育改造；积极参加思想、文化、职业技术教育；积极参加劳动。</w:t>
      </w:r>
      <w:r>
        <w:rPr>
          <w:rFonts w:hint="eastAsia" w:ascii="仿宋" w:hAnsi="仿宋" w:eastAsia="仿宋"/>
          <w:sz w:val="30"/>
          <w:szCs w:val="30"/>
        </w:rPr>
        <w:t>2020年11月、2021年4月、2021年9月、2022年3月、2022年8月、2023年2月、2023年7月、2023年12月、2024年5月受到表扬九次，确有悔改表现。判处罚金人民币201000元，未履行，有东海县桃林镇人民政府出具的贫困证明。罪犯马冬化系暴力性犯罪被判处十年以上有期徒刑，财产性判项未履行，数罪并罚均判处十年以上有期徒刑，应当从严,故对其减刑幅度适当缩减。</w:t>
      </w:r>
    </w:p>
    <w:p>
      <w:pPr>
        <w:pStyle w:val="4"/>
        <w:tabs>
          <w:tab w:val="left" w:pos="5054"/>
        </w:tabs>
        <w:spacing w:line="360" w:lineRule="auto"/>
        <w:ind w:right="-506" w:rightChars="-241"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为此，根据《中华人民共和国监狱法》第二十九条、《中华人民共和国刑法》第七十八条第一款、《中华人民共和国刑事诉讼法》第</w:t>
      </w:r>
      <w:r>
        <w:rPr>
          <w:rFonts w:hint="eastAsia" w:ascii="仿宋" w:hAnsi="仿宋" w:eastAsia="仿宋"/>
          <w:kern w:val="0"/>
          <w:sz w:val="30"/>
          <w:szCs w:val="30"/>
        </w:rPr>
        <w:t>二百七十三</w:t>
      </w:r>
      <w:r>
        <w:rPr>
          <w:rFonts w:hint="eastAsia" w:ascii="仿宋" w:hAnsi="仿宋" w:eastAsia="仿宋"/>
          <w:sz w:val="30"/>
          <w:szCs w:val="30"/>
        </w:rPr>
        <w:t>条第二款、</w:t>
      </w:r>
      <w:r>
        <w:rPr>
          <w:rFonts w:hint="eastAsia" w:ascii="仿宋" w:hAnsi="仿宋" w:eastAsia="仿宋"/>
          <w:bCs/>
          <w:sz w:val="30"/>
          <w:szCs w:val="30"/>
        </w:rPr>
        <w:t>《关于加强减刑、假释案件实质化审理的意见》</w:t>
      </w:r>
      <w:r>
        <w:rPr>
          <w:rFonts w:hint="eastAsia" w:ascii="仿宋" w:hAnsi="仿宋" w:eastAsia="仿宋"/>
          <w:sz w:val="30"/>
          <w:szCs w:val="30"/>
        </w:rPr>
        <w:t>之规定，建议对罪犯马冬化减去有期徒刑五个月</w:t>
      </w:r>
      <w:r>
        <w:rPr>
          <w:rFonts w:hint="eastAsia" w:ascii="仿宋" w:hAnsi="仿宋" w:eastAsia="仿宋"/>
          <w:sz w:val="30"/>
          <w:szCs w:val="30"/>
          <w:lang w:eastAsia="zh-CN"/>
        </w:rPr>
        <w:t>，剥夺政治权利三年不变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pStyle w:val="3"/>
        <w:tabs>
          <w:tab w:val="left" w:pos="5054"/>
        </w:tabs>
        <w:snapToGrid w:val="0"/>
        <w:spacing w:line="360" w:lineRule="auto"/>
        <w:ind w:right="-527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360" w:lineRule="auto"/>
        <w:ind w:right="-527" w:firstLine="600" w:firstLineChars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360" w:lineRule="auto"/>
        <w:ind w:right="-527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江苏省无锡市中级人民法院</w:t>
      </w:r>
    </w:p>
    <w:p>
      <w:pPr>
        <w:jc w:val="right"/>
      </w:pPr>
      <w:r>
        <w:rPr>
          <w:rFonts w:hint="eastAsia" w:ascii="新宋体" w:hAnsi="新宋体" w:eastAsia="新宋体"/>
          <w:bCs/>
          <w:sz w:val="30"/>
          <w:szCs w:val="30"/>
        </w:rPr>
        <w:t xml:space="preserve">                 </w:t>
      </w:r>
      <w:r>
        <w:rPr>
          <w:rFonts w:hint="eastAsia" w:ascii="仿宋" w:hAnsi="仿宋" w:eastAsia="仿宋"/>
          <w:bCs/>
          <w:sz w:val="30"/>
          <w:szCs w:val="30"/>
          <w:lang w:eastAsia="zh-CN"/>
        </w:rPr>
        <w:t>二〇二四年八月二十七日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826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2024-08-30T05:42:35Z</dcterms:created>
  <dc:creator>user</dc:creator>
  <cp:lastModifiedBy>蔡地(3219339)</cp:lastModifiedBy>
  <dcterms:modified xsi:type="dcterms:W3CDTF">2024-08-30T05:42:48Z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