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CF" w:rsidRDefault="00F116CF" w:rsidP="00F116CF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F116CF" w:rsidRDefault="00F116CF" w:rsidP="00F116CF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F116CF" w:rsidRDefault="00F116CF" w:rsidP="00F116CF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F116CF" w:rsidRDefault="00F116CF" w:rsidP="00F116CF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字第487号</w:t>
      </w:r>
    </w:p>
    <w:p w:rsidR="00F116CF" w:rsidRDefault="00F116CF" w:rsidP="00F116CF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吴志琛</w:t>
      </w:r>
      <w:r>
        <w:rPr>
          <w:rFonts w:ascii="仿宋" w:eastAsia="仿宋" w:hAnsi="仿宋" w:hint="eastAsia"/>
          <w:sz w:val="32"/>
          <w:szCs w:val="32"/>
        </w:rPr>
        <w:t>，男，</w:t>
      </w:r>
      <w:r>
        <w:rPr>
          <w:rFonts w:ascii="仿宋" w:eastAsia="仿宋" w:hAnsi="仿宋"/>
          <w:sz w:val="32"/>
          <w:szCs w:val="32"/>
        </w:rPr>
        <w:t>1989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日出生，福建省云霄县人，公民身份证号码</w:t>
      </w:r>
      <w:r>
        <w:rPr>
          <w:rFonts w:ascii="仿宋" w:eastAsia="仿宋" w:hAnsi="仿宋"/>
          <w:sz w:val="32"/>
          <w:szCs w:val="32"/>
        </w:rPr>
        <w:t>35062219890820209X,</w:t>
      </w:r>
      <w:r>
        <w:rPr>
          <w:rFonts w:ascii="仿宋" w:eastAsia="仿宋" w:hAnsi="仿宋" w:hint="eastAsia"/>
          <w:sz w:val="32"/>
          <w:szCs w:val="32"/>
        </w:rPr>
        <w:t>汉族，小学文化，住福建省漳州市云霄</w:t>
      </w:r>
      <w:proofErr w:type="gramStart"/>
      <w:r>
        <w:rPr>
          <w:rFonts w:ascii="仿宋" w:eastAsia="仿宋" w:hAnsi="仿宋" w:hint="eastAsia"/>
          <w:sz w:val="32"/>
          <w:szCs w:val="32"/>
        </w:rPr>
        <w:t>县宝洋里</w:t>
      </w:r>
      <w:proofErr w:type="gramEnd"/>
      <w:r>
        <w:rPr>
          <w:rFonts w:ascii="仿宋" w:eastAsia="仿宋" w:hAnsi="仿宋"/>
          <w:sz w:val="32"/>
          <w:szCs w:val="32"/>
        </w:rPr>
        <w:t>277</w:t>
      </w:r>
      <w:r>
        <w:rPr>
          <w:rFonts w:ascii="仿宋" w:eastAsia="仿宋" w:hAnsi="仿宋" w:hint="eastAsia"/>
          <w:sz w:val="32"/>
          <w:szCs w:val="32"/>
        </w:rPr>
        <w:t>号</w:t>
      </w:r>
      <w:r>
        <w:rPr>
          <w:rFonts w:ascii="仿宋" w:eastAsia="仿宋" w:hAnsi="仿宋"/>
          <w:sz w:val="32"/>
          <w:szCs w:val="32"/>
        </w:rPr>
        <w:t>501</w:t>
      </w:r>
      <w:r>
        <w:rPr>
          <w:rFonts w:ascii="仿宋" w:eastAsia="仿宋" w:hAnsi="仿宋" w:hint="eastAsia"/>
          <w:sz w:val="32"/>
          <w:szCs w:val="32"/>
        </w:rPr>
        <w:t>室（户籍所在地福建省漳州市云霄县东厦镇白塔村上路头</w:t>
      </w:r>
      <w:r>
        <w:rPr>
          <w:rFonts w:ascii="仿宋" w:eastAsia="仿宋" w:hAnsi="仿宋"/>
          <w:sz w:val="32"/>
          <w:szCs w:val="32"/>
        </w:rPr>
        <w:t>191</w:t>
      </w:r>
      <w:r>
        <w:rPr>
          <w:rFonts w:ascii="仿宋" w:eastAsia="仿宋" w:hAnsi="仿宋" w:hint="eastAsia"/>
          <w:sz w:val="32"/>
          <w:szCs w:val="32"/>
        </w:rPr>
        <w:t>号）。</w:t>
      </w:r>
      <w:r>
        <w:rPr>
          <w:rFonts w:ascii="仿宋" w:eastAsia="仿宋" w:hint="eastAsia"/>
          <w:sz w:val="32"/>
          <w:szCs w:val="32"/>
        </w:rPr>
        <w:t>现服刑于江苏省无锡监狱。</w:t>
      </w:r>
    </w:p>
    <w:p w:rsidR="00F116CF" w:rsidRDefault="00F116CF" w:rsidP="00F116CF">
      <w:pPr>
        <w:snapToGrid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江苏省镇江市润州区人民法院于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）苏</w:t>
      </w:r>
      <w:r>
        <w:rPr>
          <w:rFonts w:ascii="仿宋" w:eastAsia="仿宋" w:hAnsi="仿宋"/>
          <w:sz w:val="32"/>
          <w:szCs w:val="32"/>
        </w:rPr>
        <w:t>1111</w:t>
      </w:r>
      <w:r>
        <w:rPr>
          <w:rFonts w:ascii="仿宋" w:eastAsia="仿宋" w:hAnsi="仿宋" w:hint="eastAsia"/>
          <w:sz w:val="32"/>
          <w:szCs w:val="32"/>
        </w:rPr>
        <w:t>刑初</w:t>
      </w:r>
      <w:r>
        <w:rPr>
          <w:rFonts w:ascii="仿宋" w:eastAsia="仿宋" w:hAnsi="仿宋"/>
          <w:sz w:val="32"/>
          <w:szCs w:val="32"/>
        </w:rPr>
        <w:t>141</w:t>
      </w:r>
      <w:r>
        <w:rPr>
          <w:rFonts w:ascii="仿宋" w:eastAsia="仿宋" w:hAnsi="仿宋" w:hint="eastAsia"/>
          <w:sz w:val="32"/>
          <w:szCs w:val="32"/>
        </w:rPr>
        <w:t>号刑事判决，认定被告人</w:t>
      </w:r>
      <w:r>
        <w:rPr>
          <w:rFonts w:ascii="仿宋" w:eastAsia="仿宋" w:hAnsi="仿宋" w:hint="eastAsia"/>
          <w:color w:val="000000"/>
          <w:sz w:val="32"/>
          <w:szCs w:val="32"/>
        </w:rPr>
        <w:t>吴志琛</w:t>
      </w:r>
      <w:proofErr w:type="gramStart"/>
      <w:r>
        <w:rPr>
          <w:rFonts w:ascii="仿宋" w:eastAsia="仿宋" w:hAnsi="仿宋" w:hint="eastAsia"/>
          <w:sz w:val="32"/>
          <w:szCs w:val="32"/>
        </w:rPr>
        <w:t>犯销售</w:t>
      </w:r>
      <w:proofErr w:type="gramEnd"/>
      <w:r>
        <w:rPr>
          <w:rFonts w:ascii="仿宋" w:eastAsia="仿宋" w:hAnsi="仿宋" w:hint="eastAsia"/>
          <w:sz w:val="32"/>
          <w:szCs w:val="32"/>
        </w:rPr>
        <w:t>伪劣产品罪，判处有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期徒刑八年，并处罚金人民币八十万元，刑期自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月19日起至</w:t>
      </w:r>
      <w:r>
        <w:rPr>
          <w:rFonts w:ascii="仿宋" w:eastAsia="仿宋" w:hAnsi="仿宋"/>
          <w:sz w:val="32"/>
          <w:szCs w:val="32"/>
        </w:rPr>
        <w:t>2027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18</w:t>
      </w:r>
      <w:r>
        <w:rPr>
          <w:rFonts w:ascii="仿宋" w:eastAsia="仿宋" w:hAnsi="仿宋" w:hint="eastAsia"/>
          <w:sz w:val="32"/>
          <w:szCs w:val="32"/>
        </w:rPr>
        <w:t>日止。判决发生法律效力后，于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日交付无锡监狱执行。</w:t>
      </w:r>
    </w:p>
    <w:p w:rsidR="00F116CF" w:rsidRDefault="00F116CF" w:rsidP="00F116CF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color w:val="000000"/>
          <w:sz w:val="32"/>
          <w:szCs w:val="32"/>
        </w:rPr>
        <w:t>吴志琛，</w:t>
      </w:r>
      <w:r>
        <w:rPr>
          <w:rFonts w:ascii="仿宋" w:eastAsia="仿宋" w:hint="eastAsia"/>
          <w:sz w:val="32"/>
          <w:szCs w:val="32"/>
        </w:rPr>
        <w:t>在服刑改造以来能认罪悔罪；认真遵守法律法规及监规，接受教育改造；积极参加思想、文化、职业技术教育；积极参加劳动。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月、2024年3月</w:t>
      </w:r>
      <w:r>
        <w:rPr>
          <w:rFonts w:ascii="仿宋" w:eastAsia="仿宋" w:hint="eastAsia"/>
          <w:sz w:val="32"/>
          <w:szCs w:val="32"/>
        </w:rPr>
        <w:t>受到表扬六次，确有悔改表现。判处罚金人民币</w:t>
      </w:r>
      <w:r>
        <w:rPr>
          <w:rFonts w:ascii="仿宋" w:eastAsia="仿宋" w:hAnsi="仿宋" w:hint="eastAsia"/>
          <w:sz w:val="32"/>
          <w:szCs w:val="32"/>
        </w:rPr>
        <w:t>八十万元</w:t>
      </w:r>
      <w:r>
        <w:rPr>
          <w:rFonts w:ascii="仿宋" w:eastAsia="仿宋" w:hint="eastAsia"/>
          <w:sz w:val="32"/>
          <w:szCs w:val="32"/>
        </w:rPr>
        <w:t>，终结本次执行，执行到位0元，有江苏省镇江市润州区人民法院于2023年11月3日</w:t>
      </w:r>
      <w:proofErr w:type="gramStart"/>
      <w:r>
        <w:rPr>
          <w:rFonts w:ascii="仿宋" w:eastAsia="仿宋" w:hint="eastAsia"/>
          <w:sz w:val="32"/>
          <w:szCs w:val="32"/>
        </w:rPr>
        <w:t>作出</w:t>
      </w:r>
      <w:proofErr w:type="gramEnd"/>
      <w:r>
        <w:rPr>
          <w:rFonts w:ascii="仿宋" w:eastAsia="仿宋" w:hint="eastAsia"/>
          <w:sz w:val="32"/>
          <w:szCs w:val="32"/>
        </w:rPr>
        <w:t>（2023）苏1111执1267号执行裁定书证明和云霄县东厦镇人民政府于2023年7月28日出具的贫困</w:t>
      </w:r>
      <w:proofErr w:type="gramStart"/>
      <w:r>
        <w:rPr>
          <w:rFonts w:ascii="仿宋" w:eastAsia="仿宋" w:hint="eastAsia"/>
          <w:sz w:val="32"/>
          <w:szCs w:val="32"/>
        </w:rPr>
        <w:t>证明证明</w:t>
      </w:r>
      <w:proofErr w:type="gramEnd"/>
      <w:r>
        <w:rPr>
          <w:rFonts w:ascii="仿宋" w:eastAsia="仿宋" w:hint="eastAsia"/>
          <w:sz w:val="32"/>
          <w:szCs w:val="32"/>
        </w:rPr>
        <w:t>其确无履行能力。罪犯</w:t>
      </w:r>
      <w:r>
        <w:rPr>
          <w:rFonts w:ascii="仿宋" w:eastAsia="仿宋" w:hAnsi="仿宋" w:hint="eastAsia"/>
          <w:color w:val="000000"/>
          <w:sz w:val="32"/>
          <w:szCs w:val="32"/>
        </w:rPr>
        <w:t>吴志琛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财产性判项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未履行，应当从严，故对其减刑幅度适当缩减。</w:t>
      </w:r>
    </w:p>
    <w:p w:rsidR="00F116CF" w:rsidRDefault="00F116CF" w:rsidP="00F116CF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lastRenderedPageBreak/>
        <w:t>为此，</w:t>
      </w:r>
      <w:r>
        <w:rPr>
          <w:rFonts w:ascii="仿宋" w:eastAsia="仿宋" w:hint="eastAsia"/>
          <w:color w:val="000000"/>
          <w:sz w:val="32"/>
          <w:szCs w:val="32"/>
        </w:rPr>
        <w:t>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</w:t>
      </w:r>
      <w:r>
        <w:rPr>
          <w:rFonts w:ascii="仿宋" w:eastAsia="仿宋" w:hAnsi="仿宋" w:hint="eastAsia"/>
          <w:color w:val="000000"/>
          <w:sz w:val="32"/>
          <w:szCs w:val="32"/>
        </w:rPr>
        <w:t>吴志琛</w:t>
      </w:r>
      <w:r>
        <w:rPr>
          <w:rFonts w:ascii="仿宋" w:eastAsia="仿宋" w:hint="eastAsia"/>
          <w:color w:val="000000"/>
          <w:sz w:val="32"/>
          <w:szCs w:val="32"/>
        </w:rPr>
        <w:t>减去有期徒刑七个月</w:t>
      </w:r>
      <w:r>
        <w:rPr>
          <w:rFonts w:ascii="仿宋" w:eastAsia="仿宋" w:hint="eastAsia"/>
          <w:sz w:val="32"/>
          <w:szCs w:val="32"/>
        </w:rPr>
        <w:t>。</w:t>
      </w:r>
    </w:p>
    <w:p w:rsidR="00F116CF" w:rsidRDefault="00F116CF" w:rsidP="00F116CF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特提请审核裁定</w:t>
      </w:r>
    </w:p>
    <w:p w:rsidR="00F116CF" w:rsidRDefault="00F116CF" w:rsidP="00F116CF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此致</w:t>
      </w:r>
    </w:p>
    <w:p w:rsidR="00F116CF" w:rsidRDefault="00F116CF" w:rsidP="00F116CF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江苏省无锡市中级人民法院</w:t>
      </w:r>
    </w:p>
    <w:p w:rsidR="00F116CF" w:rsidRDefault="00F116CF" w:rsidP="00F116CF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F116CF" w:rsidP="00F116CF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二〇二四年八月二十七</w:t>
      </w:r>
      <w:r>
        <w:rPr>
          <w:rFonts w:ascii="仿宋" w:eastAsia="仿宋" w:hint="eastAsia"/>
          <w:sz w:val="32"/>
          <w:szCs w:val="32"/>
        </w:rPr>
        <w:t>日</w:t>
      </w:r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43" w:rsidRDefault="00D62643" w:rsidP="00F116CF">
      <w:r>
        <w:separator/>
      </w:r>
    </w:p>
  </w:endnote>
  <w:endnote w:type="continuationSeparator" w:id="0">
    <w:p w:rsidR="00D62643" w:rsidRDefault="00D62643" w:rsidP="00F1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43" w:rsidRDefault="00D62643" w:rsidP="00F116CF">
      <w:r>
        <w:separator/>
      </w:r>
    </w:p>
  </w:footnote>
  <w:footnote w:type="continuationSeparator" w:id="0">
    <w:p w:rsidR="00D62643" w:rsidRDefault="00D62643" w:rsidP="00F11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A7"/>
    <w:rsid w:val="007023A9"/>
    <w:rsid w:val="00C461A7"/>
    <w:rsid w:val="00D62643"/>
    <w:rsid w:val="00F1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1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16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16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6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1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16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16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6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2024-08-29T04:46:00Z</dcterms:created>
  <dcterms:modified xsi:type="dcterms:W3CDTF">2024-08-29T04:48:00Z</dcterms:modified>
</cp:coreProperties>
</file>