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7EDCC"/>
  <w:body>
    <w:p w:rsidR="00F41823" w:rsidRPr="00F41823" w:rsidRDefault="00F41823">
      <w:pPr>
        <w:spacing w:line="720" w:lineRule="exact"/>
        <w:jc w:val="center"/>
        <w:rPr>
          <w:rFonts w:ascii="宋体" w:hAnsi="宋体"/>
          <w:b/>
          <w:sz w:val="44"/>
          <w:szCs w:val="44"/>
        </w:rPr>
      </w:pPr>
      <w:r w:rsidRPr="00F41823">
        <w:rPr>
          <w:rFonts w:ascii="宋体" w:hAnsi="宋体" w:hint="eastAsia"/>
          <w:b/>
          <w:sz w:val="44"/>
          <w:szCs w:val="44"/>
        </w:rPr>
        <w:t>山西省太原市中级人民法院</w:t>
      </w:r>
    </w:p>
    <w:p w:rsidR="00F41823" w:rsidRPr="00F41823" w:rsidRDefault="00F41823">
      <w:pPr>
        <w:spacing w:line="720" w:lineRule="exact"/>
        <w:jc w:val="center"/>
        <w:rPr>
          <w:rFonts w:ascii="宋体" w:hAnsi="宋体"/>
          <w:b/>
          <w:sz w:val="52"/>
          <w:szCs w:val="52"/>
        </w:rPr>
      </w:pPr>
      <w:r w:rsidRPr="00F41823">
        <w:rPr>
          <w:rFonts w:ascii="宋体" w:hAnsi="宋体" w:hint="eastAsia"/>
          <w:b/>
          <w:sz w:val="52"/>
          <w:szCs w:val="52"/>
        </w:rPr>
        <w:t>刑  事  裁  定  书</w:t>
      </w:r>
    </w:p>
    <w:p w:rsidR="00F41823" w:rsidRPr="00F41823" w:rsidRDefault="00F41823">
      <w:pPr>
        <w:spacing w:line="520" w:lineRule="exact"/>
        <w:jc w:val="right"/>
        <w:rPr>
          <w:rFonts w:ascii="仿宋_GB2312" w:eastAsia="仿宋_GB2312"/>
          <w:sz w:val="32"/>
          <w:szCs w:val="32"/>
        </w:rPr>
      </w:pPr>
    </w:p>
    <w:p w:rsidR="00F41823" w:rsidRPr="00F41823" w:rsidRDefault="00F41823">
      <w:pPr>
        <w:spacing w:line="520" w:lineRule="exact"/>
        <w:jc w:val="right"/>
        <w:rPr>
          <w:rFonts w:ascii="仿宋_GB2312" w:eastAsia="仿宋_GB2312"/>
          <w:sz w:val="32"/>
          <w:szCs w:val="32"/>
        </w:rPr>
      </w:pPr>
      <w:r w:rsidRPr="00F41823">
        <w:rPr>
          <w:rFonts w:ascii="仿宋_GB2312" w:eastAsia="仿宋_GB2312" w:hint="eastAsia"/>
          <w:sz w:val="32"/>
          <w:szCs w:val="32"/>
        </w:rPr>
        <w:t>（2024）晋01刑更575号</w:t>
      </w: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仿宋" w:hint="eastAsia"/>
          <w:sz w:val="32"/>
          <w:szCs w:val="32"/>
        </w:rPr>
        <w:t>罪犯李雪青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，男</w:t>
      </w:r>
      <w:r w:rsidRPr="00F41823">
        <w:rPr>
          <w:rFonts w:ascii="仿宋_GB2312" w:eastAsia="仿宋_GB2312" w:hAnsi="仿宋" w:hint="eastAsia"/>
          <w:sz w:val="32"/>
          <w:szCs w:val="32"/>
        </w:rPr>
        <w:t>，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1989年11月2日出生，汉族，初中文化</w:t>
      </w:r>
      <w:r w:rsidRPr="00F41823">
        <w:rPr>
          <w:rFonts w:ascii="仿宋_GB2312" w:eastAsia="仿宋_GB2312" w:hAnsi="仿宋" w:hint="eastAsia"/>
          <w:sz w:val="32"/>
          <w:szCs w:val="32"/>
        </w:rPr>
        <w:t>，河北省廊坊市三河市人，现在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山西省太原第四监狱服刑。</w:t>
      </w: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仿宋" w:hint="eastAsia"/>
          <w:sz w:val="32"/>
          <w:szCs w:val="32"/>
        </w:rPr>
        <w:t>山西省汾阳市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人民法院于2020年10月30日作出（2020）晋1182刑初94号刑事判决，以罪犯</w:t>
      </w:r>
      <w:r w:rsidRPr="00F41823">
        <w:rPr>
          <w:rFonts w:ascii="仿宋_GB2312" w:eastAsia="仿宋_GB2312" w:hAnsi="仿宋" w:hint="eastAsia"/>
          <w:sz w:val="32"/>
          <w:szCs w:val="32"/>
        </w:rPr>
        <w:t>李雪青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犯诈骗罪，判处有期徒刑六年，并处罚金80000元，追缴非法所得20000元刑期自2019年6月25日起至2025年6月24日止。宣判后，该犯不服，提出上诉。山西省吕梁市中级人民法院经二审审理，于2021年3月18日作出（2021）晋11刑终44号刑事裁定书，裁定驳回上诉，维持原判。执行机关山西省太原第四监狱提出减刑建议，于2024年10月11日报送本院立案审理。</w:t>
      </w:r>
      <w:r w:rsidRPr="00F41823">
        <w:rPr>
          <w:rFonts w:ascii="仿宋_GB2312" w:eastAsia="仿宋_GB2312" w:hAnsi="仿宋" w:hint="eastAsia"/>
          <w:sz w:val="32"/>
          <w:szCs w:val="32"/>
        </w:rPr>
        <w:t>本院依法组成合议进行了审理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，现已审理终结。</w:t>
      </w:r>
    </w:p>
    <w:p w:rsidR="00F41823" w:rsidRPr="00F41823" w:rsidRDefault="00F41823">
      <w:pPr>
        <w:spacing w:line="480" w:lineRule="exact"/>
        <w:ind w:firstLineChars="200" w:firstLine="624"/>
        <w:rPr>
          <w:rFonts w:ascii="仿宋_GB2312" w:eastAsia="仿宋_GB2312" w:hAnsi="Times New Roman" w:cs="Times New Roman"/>
          <w:spacing w:val="-4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执行机关认为，罪犯</w:t>
      </w:r>
      <w:r w:rsidRPr="00F41823">
        <w:rPr>
          <w:rFonts w:ascii="仿宋_GB2312" w:eastAsia="仿宋_GB2312" w:hAnsi="仿宋" w:hint="eastAsia"/>
          <w:sz w:val="32"/>
          <w:szCs w:val="32"/>
        </w:rPr>
        <w:t>李雪青</w:t>
      </w:r>
      <w:r w:rsidRPr="00F41823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在服刑期间确有悔改表现，符合减刑条件，建议对该犯减去有期徒刑八个月。</w:t>
      </w: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经审理查明，该犯在服刑期间能认罪悔罪，遵规守法，接受教育改造，积极参加学习，成绩优良，积极参加劳动，态度端正，服从分配，努力完成劳动任务。该犯于2022年至2024年期间获得监狱表扬4次，财产</w:t>
      </w:r>
      <w:r w:rsidRPr="00F41823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性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判项未全部履行，经监狱函调原判法院，未收到回复。</w:t>
      </w:r>
      <w:r w:rsidRPr="00F41823">
        <w:rPr>
          <w:rFonts w:ascii="仿宋_GB2312" w:eastAsia="仿宋_GB2312" w:hAnsi="仿宋" w:hint="eastAsia"/>
          <w:sz w:val="32"/>
          <w:szCs w:val="32"/>
        </w:rPr>
        <w:t>证实以上事实的证据有罪犯奖励审批表、罪犯评审鉴定表、“三课成绩单”、罪犯“确有悔改表现”情况说明、本人的认罪悔罪书及财产刑履行情况等证明材料。</w:t>
      </w:r>
    </w:p>
    <w:p w:rsidR="00F41823" w:rsidRPr="00F41823" w:rsidRDefault="00F41823" w:rsidP="008D02CF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本院认为，罪犯</w:t>
      </w:r>
      <w:r w:rsidRPr="00F41823">
        <w:rPr>
          <w:rFonts w:ascii="仿宋_GB2312" w:eastAsia="仿宋_GB2312" w:hAnsi="仿宋" w:hint="eastAsia"/>
          <w:sz w:val="32"/>
          <w:szCs w:val="32"/>
        </w:rPr>
        <w:t>李雪青</w:t>
      </w:r>
      <w:r w:rsidRPr="00F41823">
        <w:rPr>
          <w:rFonts w:ascii="仿宋_GB2312" w:eastAsia="仿宋_GB2312" w:hAnsi="仿宋" w:cs="Times New Roman" w:hint="eastAsia"/>
          <w:sz w:val="32"/>
          <w:szCs w:val="32"/>
        </w:rPr>
        <w:t>在服刑期间，</w:t>
      </w:r>
      <w:r w:rsidRPr="00F41823">
        <w:rPr>
          <w:rFonts w:ascii="仿宋_GB2312" w:eastAsia="仿宋_GB2312" w:hAnsi="Calibri" w:cs="Times New Roman"/>
          <w:sz w:val="32"/>
          <w:szCs w:val="32"/>
        </w:rPr>
        <w:t>认罪悔罪；遵守法律法规及监规，接受教育改造；积极参加思想、文化、职业技术教育；积极参加劳动，努力完成劳动任务，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财产性判项部分履行，</w:t>
      </w:r>
      <w:r w:rsidRPr="00F41823">
        <w:rPr>
          <w:rFonts w:ascii="仿宋_GB2312" w:eastAsia="仿宋_GB2312" w:hAnsi="Calibri" w:cs="Times New Roman"/>
          <w:sz w:val="32"/>
          <w:szCs w:val="32"/>
        </w:rPr>
        <w:t>确有悔改表现</w:t>
      </w:r>
      <w:r w:rsidRPr="00F41823">
        <w:rPr>
          <w:rFonts w:ascii="仿宋_GB2312" w:eastAsia="仿宋_GB2312" w:hAnsi="仿宋" w:cs="Times New Roman" w:hint="eastAsia"/>
          <w:sz w:val="32"/>
          <w:szCs w:val="32"/>
        </w:rPr>
        <w:t>。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根据最高人民法院《关于减刑、假释案件审理程序的规定》第五条第一款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F41823" w:rsidRPr="00F41823" w:rsidRDefault="00F41823" w:rsidP="005F69E2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41823">
        <w:rPr>
          <w:rFonts w:eastAsia="仿宋_GB2312"/>
          <w:sz w:val="32"/>
          <w:szCs w:val="28"/>
        </w:rPr>
        <w:t>对罪犯</w:t>
      </w:r>
      <w:r w:rsidRPr="00F41823">
        <w:rPr>
          <w:rFonts w:ascii="仿宋_GB2312" w:eastAsia="仿宋_GB2312" w:hAnsi="仿宋" w:hint="eastAsia"/>
          <w:sz w:val="32"/>
          <w:szCs w:val="32"/>
        </w:rPr>
        <w:t>李雪青</w:t>
      </w:r>
      <w:r w:rsidRPr="00F41823">
        <w:rPr>
          <w:rFonts w:ascii="仿宋_GB2312" w:eastAsia="仿宋_GB2312" w:hint="eastAsia"/>
          <w:sz w:val="32"/>
          <w:szCs w:val="32"/>
        </w:rPr>
        <w:t>减去有期徒刑七个月（减刑后的刑期至2024年11月24日止）。</w:t>
      </w: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本裁定送达后即发生法律效力。</w:t>
      </w:r>
    </w:p>
    <w:p w:rsidR="00F41823" w:rsidRPr="00F41823" w:rsidRDefault="00F41823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 xml:space="preserve">审  判  长        张永明          </w:t>
      </w:r>
    </w:p>
    <w:p w:rsidR="00F41823" w:rsidRPr="00F41823" w:rsidRDefault="00F41823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审  判  员        郑志海</w:t>
      </w:r>
    </w:p>
    <w:p w:rsidR="00F41823" w:rsidRPr="00F41823" w:rsidRDefault="00F41823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审  判  员        张榕麟</w:t>
      </w:r>
    </w:p>
    <w:p w:rsidR="00F41823" w:rsidRPr="00F41823" w:rsidRDefault="00F41823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  <w:r w:rsidRPr="00F41823">
        <w:rPr>
          <w:rFonts w:ascii="仿宋_GB2312" w:eastAsia="仿宋_GB2312" w:hint="eastAsia"/>
          <w:sz w:val="32"/>
          <w:szCs w:val="32"/>
        </w:rPr>
        <w:t>二〇二四年十月二十五日</w:t>
      </w:r>
    </w:p>
    <w:p w:rsidR="00F41823" w:rsidRPr="00F41823" w:rsidRDefault="00F41823">
      <w:pPr>
        <w:tabs>
          <w:tab w:val="left" w:pos="6521"/>
          <w:tab w:val="left" w:pos="7230"/>
        </w:tabs>
        <w:spacing w:line="480" w:lineRule="exact"/>
        <w:ind w:rightChars="849" w:right="1783"/>
        <w:jc w:val="right"/>
        <w:rPr>
          <w:rFonts w:ascii="仿宋_GB2312" w:eastAsia="仿宋_GB2312"/>
          <w:sz w:val="32"/>
          <w:szCs w:val="32"/>
        </w:rPr>
      </w:pPr>
      <w:r w:rsidRPr="00F41823">
        <w:rPr>
          <w:rFonts w:ascii="仿宋_GB2312" w:eastAsia="仿宋_GB2312" w:hint="eastAsia"/>
          <w:sz w:val="32"/>
          <w:szCs w:val="32"/>
        </w:rPr>
        <w:t xml:space="preserve">         </w:t>
      </w:r>
    </w:p>
    <w:p w:rsidR="00F41823" w:rsidRPr="00F41823" w:rsidRDefault="00F41823"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  <w:r w:rsidRPr="00F41823">
        <w:rPr>
          <w:rFonts w:ascii="仿宋_GB2312" w:eastAsia="仿宋_GB2312" w:hint="eastAsia"/>
          <w:sz w:val="32"/>
          <w:szCs w:val="32"/>
        </w:rPr>
        <w:t xml:space="preserve">                               法 官 助 理   刘  静  </w:t>
      </w:r>
    </w:p>
    <w:p w:rsidR="00F41823" w:rsidRPr="00F41823" w:rsidRDefault="00F41823">
      <w:pPr>
        <w:spacing w:line="480" w:lineRule="exact"/>
        <w:ind w:firstLineChars="200" w:firstLine="640"/>
        <w:jc w:val="right"/>
        <w:rPr>
          <w:rFonts w:ascii="仿宋_GB2312" w:eastAsia="仿宋_GB2312" w:hAnsi="仿宋"/>
          <w:sz w:val="32"/>
          <w:szCs w:val="32"/>
        </w:rPr>
      </w:pPr>
      <w:r w:rsidRPr="00F41823">
        <w:rPr>
          <w:rFonts w:ascii="仿宋_GB2312" w:eastAsia="仿宋_GB2312" w:hint="eastAsia"/>
          <w:sz w:val="32"/>
          <w:szCs w:val="32"/>
        </w:rPr>
        <w:t xml:space="preserve">                          书   记  员   陈怡蓉</w:t>
      </w: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>
      <w:pPr>
        <w:spacing w:line="720" w:lineRule="exact"/>
        <w:jc w:val="center"/>
        <w:rPr>
          <w:rFonts w:ascii="宋体" w:hAnsi="宋体"/>
          <w:b/>
          <w:sz w:val="44"/>
          <w:szCs w:val="44"/>
        </w:rPr>
      </w:pPr>
      <w:r w:rsidRPr="00F41823">
        <w:rPr>
          <w:rFonts w:ascii="宋体" w:hAnsi="宋体" w:hint="eastAsia"/>
          <w:b/>
          <w:sz w:val="44"/>
          <w:szCs w:val="44"/>
        </w:rPr>
        <w:lastRenderedPageBreak/>
        <w:t>山西省太原市中级人民法院</w:t>
      </w:r>
    </w:p>
    <w:p w:rsidR="00F41823" w:rsidRPr="00F41823" w:rsidRDefault="00F41823">
      <w:pPr>
        <w:spacing w:line="720" w:lineRule="exact"/>
        <w:jc w:val="center"/>
        <w:rPr>
          <w:rFonts w:ascii="宋体" w:hAnsi="宋体"/>
          <w:b/>
          <w:sz w:val="52"/>
          <w:szCs w:val="52"/>
        </w:rPr>
      </w:pPr>
      <w:r w:rsidRPr="00F41823">
        <w:rPr>
          <w:rFonts w:ascii="宋体" w:hAnsi="宋体" w:hint="eastAsia"/>
          <w:b/>
          <w:sz w:val="52"/>
          <w:szCs w:val="52"/>
        </w:rPr>
        <w:t>刑  事  裁  定  书</w:t>
      </w:r>
    </w:p>
    <w:p w:rsidR="00F41823" w:rsidRPr="00F41823" w:rsidRDefault="00F41823">
      <w:pPr>
        <w:spacing w:line="520" w:lineRule="exact"/>
        <w:jc w:val="right"/>
        <w:rPr>
          <w:rFonts w:ascii="仿宋_GB2312" w:eastAsia="仿宋_GB2312"/>
          <w:sz w:val="32"/>
          <w:szCs w:val="32"/>
        </w:rPr>
      </w:pPr>
    </w:p>
    <w:p w:rsidR="00F41823" w:rsidRPr="00F41823" w:rsidRDefault="00F41823">
      <w:pPr>
        <w:spacing w:line="520" w:lineRule="exact"/>
        <w:jc w:val="right"/>
        <w:rPr>
          <w:rFonts w:ascii="仿宋_GB2312" w:eastAsia="仿宋_GB2312"/>
          <w:sz w:val="32"/>
          <w:szCs w:val="32"/>
        </w:rPr>
      </w:pPr>
      <w:r w:rsidRPr="00F41823">
        <w:rPr>
          <w:rFonts w:ascii="仿宋_GB2312" w:eastAsia="仿宋_GB2312" w:hint="eastAsia"/>
          <w:sz w:val="32"/>
          <w:szCs w:val="32"/>
        </w:rPr>
        <w:t>（2024）晋01刑更577号</w:t>
      </w: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仿宋" w:hint="eastAsia"/>
          <w:sz w:val="32"/>
          <w:szCs w:val="32"/>
        </w:rPr>
        <w:t>罪犯苏晓鹏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，男</w:t>
      </w:r>
      <w:r w:rsidRPr="00F41823">
        <w:rPr>
          <w:rFonts w:ascii="仿宋_GB2312" w:eastAsia="仿宋_GB2312" w:hAnsi="仿宋" w:hint="eastAsia"/>
          <w:sz w:val="32"/>
          <w:szCs w:val="32"/>
        </w:rPr>
        <w:t>，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2001年10月20日出生，回族，中专文化</w:t>
      </w:r>
      <w:r w:rsidRPr="00F41823">
        <w:rPr>
          <w:rFonts w:ascii="仿宋_GB2312" w:eastAsia="仿宋_GB2312" w:hAnsi="仿宋" w:hint="eastAsia"/>
          <w:sz w:val="32"/>
          <w:szCs w:val="32"/>
        </w:rPr>
        <w:t>，宁夏回族自治区海原县人，现在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山西省太原第四监狱服刑。</w:t>
      </w: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仿宋" w:hint="eastAsia"/>
          <w:sz w:val="32"/>
          <w:szCs w:val="32"/>
        </w:rPr>
        <w:t>山西省大同市平城区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人民法院于2021年12月13日作出（2021）晋0213刑初338号刑事判决，以罪犯</w:t>
      </w:r>
      <w:r w:rsidRPr="00F41823">
        <w:rPr>
          <w:rFonts w:ascii="仿宋_GB2312" w:eastAsia="仿宋_GB2312" w:hAnsi="仿宋" w:hint="eastAsia"/>
          <w:sz w:val="32"/>
          <w:szCs w:val="32"/>
        </w:rPr>
        <w:t>苏晓鹏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犯强迫卖淫罪，判处有期徒刑五年九个月，并处罚金5000元，刑期自2021年5月15日起至2027年2月14日止。执行机关山西省太原第四监狱提出减刑建议，于2024年10月11日报送本院立案审理。</w:t>
      </w:r>
      <w:r w:rsidRPr="00F41823">
        <w:rPr>
          <w:rFonts w:ascii="仿宋_GB2312" w:eastAsia="仿宋_GB2312" w:hAnsi="仿宋" w:hint="eastAsia"/>
          <w:sz w:val="32"/>
          <w:szCs w:val="32"/>
        </w:rPr>
        <w:t>本院依法组成合议进行了审理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，现已审理终结。</w:t>
      </w:r>
    </w:p>
    <w:p w:rsidR="00F41823" w:rsidRPr="00F41823" w:rsidRDefault="00F41823">
      <w:pPr>
        <w:spacing w:line="480" w:lineRule="exact"/>
        <w:ind w:firstLineChars="200" w:firstLine="624"/>
        <w:rPr>
          <w:rFonts w:ascii="仿宋_GB2312" w:eastAsia="仿宋_GB2312" w:hAnsi="Times New Roman" w:cs="Times New Roman"/>
          <w:spacing w:val="-4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执行机关认为，罪犯</w:t>
      </w:r>
      <w:r w:rsidRPr="00F41823">
        <w:rPr>
          <w:rFonts w:ascii="仿宋_GB2312" w:eastAsia="仿宋_GB2312" w:hAnsi="仿宋" w:hint="eastAsia"/>
          <w:sz w:val="32"/>
          <w:szCs w:val="32"/>
        </w:rPr>
        <w:t>苏晓鹏</w:t>
      </w:r>
      <w:r w:rsidRPr="00F41823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在服刑期间确有悔改表现，符合减刑条件，建议对该犯减去有期徒刑八个月。</w:t>
      </w: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经审理查明，该犯在服刑期间能认罪悔罪，遵规守法，接受教育改造，积极参加学习，成绩优良，积极参加劳动，态度端正，服从分配，努力完成劳动任务。该犯于2023年至2024年期间获得监狱表扬3次，财产性判项已履行。</w:t>
      </w:r>
      <w:r w:rsidRPr="00F41823">
        <w:rPr>
          <w:rFonts w:ascii="仿宋_GB2312" w:eastAsia="仿宋_GB2312" w:hAnsi="仿宋" w:hint="eastAsia"/>
          <w:sz w:val="32"/>
          <w:szCs w:val="32"/>
        </w:rPr>
        <w:t>证实以上事实的证据有罪犯奖励审批表、罪犯评审鉴定表、“三课成绩单”、罪犯“确有悔改表现”情况说明、本人的认罪悔罪书及财产刑履行情况证明等证明材料。</w:t>
      </w:r>
    </w:p>
    <w:p w:rsidR="00F41823" w:rsidRPr="00F41823" w:rsidRDefault="00F41823" w:rsidP="008D02CF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本院认为，罪犯</w:t>
      </w:r>
      <w:r w:rsidRPr="00F41823">
        <w:rPr>
          <w:rFonts w:ascii="仿宋_GB2312" w:eastAsia="仿宋_GB2312" w:hAnsi="仿宋" w:hint="eastAsia"/>
          <w:sz w:val="32"/>
          <w:szCs w:val="32"/>
        </w:rPr>
        <w:t>苏晓鹏</w:t>
      </w:r>
      <w:r w:rsidRPr="00F41823">
        <w:rPr>
          <w:rFonts w:ascii="仿宋_GB2312" w:eastAsia="仿宋_GB2312" w:hAnsi="仿宋" w:cs="Times New Roman" w:hint="eastAsia"/>
          <w:sz w:val="32"/>
          <w:szCs w:val="32"/>
        </w:rPr>
        <w:t>在服刑期间，</w:t>
      </w:r>
      <w:r w:rsidRPr="00F41823">
        <w:rPr>
          <w:rFonts w:ascii="仿宋_GB2312" w:eastAsia="仿宋_GB2312" w:hAnsi="Calibri" w:cs="Times New Roman"/>
          <w:sz w:val="32"/>
          <w:szCs w:val="32"/>
        </w:rPr>
        <w:t>认罪悔罪；遵守法律法规及监规，接受教育改造；积极参加思想、文化、职业技术教育；积极参加劳动，努力完成劳动任务</w:t>
      </w:r>
      <w:r w:rsidRPr="00F41823">
        <w:rPr>
          <w:rFonts w:ascii="仿宋_GB2312" w:eastAsia="仿宋_GB2312" w:hAnsi="Calibri" w:cs="Times New Roman" w:hint="eastAsia"/>
          <w:sz w:val="32"/>
          <w:szCs w:val="32"/>
        </w:rPr>
        <w:t>，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财产性判项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已履行，</w:t>
      </w:r>
      <w:r w:rsidRPr="00F41823">
        <w:rPr>
          <w:rFonts w:ascii="仿宋_GB2312" w:eastAsia="仿宋_GB2312" w:hAnsi="Calibri" w:cs="Times New Roman"/>
          <w:sz w:val="32"/>
          <w:szCs w:val="32"/>
        </w:rPr>
        <w:t>确有悔改表现</w:t>
      </w:r>
      <w:r w:rsidRPr="00F41823">
        <w:rPr>
          <w:rFonts w:ascii="仿宋_GB2312" w:eastAsia="仿宋_GB2312" w:hAnsi="仿宋" w:cs="Times New Roman" w:hint="eastAsia"/>
          <w:sz w:val="32"/>
          <w:szCs w:val="32"/>
        </w:rPr>
        <w:t>。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根据最高人民法院《关于减刑、假释案件审理程序的规定》第五条第一款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F41823" w:rsidRPr="00F41823" w:rsidRDefault="00F41823" w:rsidP="005F69E2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41823">
        <w:rPr>
          <w:rFonts w:eastAsia="仿宋_GB2312"/>
          <w:sz w:val="32"/>
          <w:szCs w:val="28"/>
        </w:rPr>
        <w:t>对罪犯</w:t>
      </w:r>
      <w:r w:rsidRPr="00F41823">
        <w:rPr>
          <w:rFonts w:ascii="仿宋_GB2312" w:eastAsia="仿宋_GB2312" w:hAnsi="仿宋" w:hint="eastAsia"/>
          <w:sz w:val="32"/>
          <w:szCs w:val="32"/>
        </w:rPr>
        <w:t>苏晓鹏</w:t>
      </w:r>
      <w:r w:rsidRPr="00F41823">
        <w:rPr>
          <w:rFonts w:ascii="仿宋_GB2312" w:eastAsia="仿宋_GB2312" w:hint="eastAsia"/>
          <w:sz w:val="32"/>
          <w:szCs w:val="32"/>
        </w:rPr>
        <w:t>减去有期徒刑六个月（减刑后的刑期至2026年8月14日止）。</w:t>
      </w: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本裁定送达后即发生法律效力。</w:t>
      </w:r>
    </w:p>
    <w:p w:rsidR="00F41823" w:rsidRPr="00F41823" w:rsidRDefault="00F41823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 xml:space="preserve">审  判  长        张永明          </w:t>
      </w:r>
    </w:p>
    <w:p w:rsidR="00F41823" w:rsidRPr="00F41823" w:rsidRDefault="00F41823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审  判  员        郑志海</w:t>
      </w:r>
    </w:p>
    <w:p w:rsidR="00F41823" w:rsidRPr="00F41823" w:rsidRDefault="00F41823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审  判  员         张榕麟</w:t>
      </w:r>
    </w:p>
    <w:p w:rsidR="00F41823" w:rsidRPr="00F41823" w:rsidRDefault="00F41823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  <w:r w:rsidRPr="00F41823">
        <w:rPr>
          <w:rFonts w:ascii="仿宋_GB2312" w:eastAsia="仿宋_GB2312" w:hint="eastAsia"/>
          <w:sz w:val="32"/>
          <w:szCs w:val="32"/>
        </w:rPr>
        <w:t>二〇二四年十月二十五日</w:t>
      </w:r>
    </w:p>
    <w:p w:rsidR="00F41823" w:rsidRPr="00F41823" w:rsidRDefault="00F41823">
      <w:pPr>
        <w:tabs>
          <w:tab w:val="left" w:pos="6521"/>
          <w:tab w:val="left" w:pos="7230"/>
        </w:tabs>
        <w:spacing w:line="480" w:lineRule="exact"/>
        <w:ind w:rightChars="849" w:right="1783"/>
        <w:jc w:val="right"/>
        <w:rPr>
          <w:rFonts w:ascii="仿宋_GB2312" w:eastAsia="仿宋_GB2312"/>
          <w:sz w:val="32"/>
          <w:szCs w:val="32"/>
        </w:rPr>
      </w:pPr>
      <w:r w:rsidRPr="00F41823">
        <w:rPr>
          <w:rFonts w:ascii="仿宋_GB2312" w:eastAsia="仿宋_GB2312" w:hint="eastAsia"/>
          <w:sz w:val="32"/>
          <w:szCs w:val="32"/>
        </w:rPr>
        <w:t xml:space="preserve">         </w:t>
      </w:r>
    </w:p>
    <w:p w:rsidR="00F41823" w:rsidRPr="00F41823" w:rsidRDefault="00F41823"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  <w:r w:rsidRPr="00F41823">
        <w:rPr>
          <w:rFonts w:ascii="仿宋_GB2312" w:eastAsia="仿宋_GB2312" w:hint="eastAsia"/>
          <w:sz w:val="32"/>
          <w:szCs w:val="32"/>
        </w:rPr>
        <w:t xml:space="preserve">                               法 官 助 理   刘  静  </w:t>
      </w:r>
    </w:p>
    <w:p w:rsidR="00F41823" w:rsidRPr="00F41823" w:rsidRDefault="00F41823">
      <w:pPr>
        <w:spacing w:line="480" w:lineRule="exact"/>
        <w:ind w:firstLineChars="200" w:firstLine="640"/>
        <w:jc w:val="right"/>
        <w:rPr>
          <w:rFonts w:ascii="仿宋_GB2312" w:eastAsia="仿宋_GB2312" w:hAnsi="仿宋"/>
          <w:sz w:val="32"/>
          <w:szCs w:val="32"/>
        </w:rPr>
      </w:pPr>
      <w:r w:rsidRPr="00F41823">
        <w:rPr>
          <w:rFonts w:ascii="仿宋_GB2312" w:eastAsia="仿宋_GB2312" w:hint="eastAsia"/>
          <w:sz w:val="32"/>
          <w:szCs w:val="32"/>
        </w:rPr>
        <w:t xml:space="preserve">                          书   记  员   陈怡蓉</w:t>
      </w: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Default="00F41823">
      <w:pPr>
        <w:spacing w:line="720" w:lineRule="exact"/>
        <w:jc w:val="center"/>
        <w:rPr>
          <w:rFonts w:ascii="宋体" w:hAnsi="宋体"/>
          <w:b/>
          <w:sz w:val="44"/>
          <w:szCs w:val="44"/>
        </w:rPr>
      </w:pPr>
    </w:p>
    <w:p w:rsidR="00E07658" w:rsidRPr="00F91049" w:rsidRDefault="00E07658" w:rsidP="00E07658">
      <w:pPr>
        <w:spacing w:line="720" w:lineRule="exact"/>
        <w:jc w:val="center"/>
        <w:rPr>
          <w:rFonts w:ascii="方正小标宋简体" w:eastAsia="方正小标宋简体" w:hAnsi="宋体"/>
          <w:sz w:val="44"/>
          <w:szCs w:val="44"/>
        </w:rPr>
      </w:pPr>
    </w:p>
    <w:p w:rsidR="00E07658" w:rsidRPr="0029332C" w:rsidRDefault="00E07658" w:rsidP="00E07658">
      <w:pPr>
        <w:spacing w:line="720" w:lineRule="exact"/>
        <w:jc w:val="center"/>
        <w:rPr>
          <w:rFonts w:ascii="方正小标宋简体" w:eastAsia="方正小标宋简体" w:hAnsi="宋体"/>
          <w:sz w:val="48"/>
          <w:szCs w:val="44"/>
        </w:rPr>
      </w:pPr>
      <w:r w:rsidRPr="0029332C">
        <w:rPr>
          <w:rFonts w:ascii="方正小标宋简体" w:eastAsia="方正小标宋简体" w:hAnsi="宋体" w:hint="eastAsia"/>
          <w:sz w:val="48"/>
          <w:szCs w:val="44"/>
        </w:rPr>
        <w:t>山西省太原市中级人民法院</w:t>
      </w:r>
    </w:p>
    <w:p w:rsidR="00E07658" w:rsidRPr="0029332C" w:rsidRDefault="00E07658" w:rsidP="00E07658">
      <w:pPr>
        <w:spacing w:line="720" w:lineRule="exact"/>
        <w:ind w:rightChars="-155" w:right="-325"/>
        <w:jc w:val="center"/>
        <w:rPr>
          <w:rFonts w:ascii="方正小标宋简体" w:eastAsia="方正小标宋简体" w:hAnsi="宋体"/>
          <w:spacing w:val="200"/>
          <w:sz w:val="56"/>
          <w:szCs w:val="52"/>
        </w:rPr>
      </w:pPr>
      <w:r w:rsidRPr="0029332C">
        <w:rPr>
          <w:rFonts w:ascii="方正小标宋简体" w:eastAsia="方正小标宋简体" w:hAnsi="宋体" w:hint="eastAsia"/>
          <w:spacing w:val="200"/>
          <w:sz w:val="56"/>
          <w:szCs w:val="52"/>
        </w:rPr>
        <w:t>刑事裁定书</w:t>
      </w:r>
    </w:p>
    <w:p w:rsidR="00E07658" w:rsidRPr="0029332C" w:rsidRDefault="00E07658" w:rsidP="00E07658">
      <w:pPr>
        <w:spacing w:line="500" w:lineRule="exact"/>
        <w:jc w:val="right"/>
        <w:rPr>
          <w:color w:val="000000" w:themeColor="text1"/>
          <w:sz w:val="22"/>
          <w:szCs w:val="32"/>
        </w:rPr>
      </w:pPr>
    </w:p>
    <w:p w:rsidR="00E07658" w:rsidRPr="006B27D7" w:rsidRDefault="00E07658" w:rsidP="006B27D7">
      <w:pPr>
        <w:spacing w:line="500" w:lineRule="exact"/>
        <w:ind w:firstLineChars="1300" w:firstLine="4160"/>
        <w:rPr>
          <w:rFonts w:ascii="仿宋_GB2312" w:eastAsia="仿宋_GB2312" w:hAnsi="Times New Roman" w:cs="Times New Roman"/>
          <w:sz w:val="32"/>
          <w:szCs w:val="32"/>
        </w:rPr>
      </w:pPr>
      <w:r w:rsidRPr="006B27D7">
        <w:rPr>
          <w:rFonts w:ascii="仿宋_GB2312" w:eastAsia="仿宋_GB2312" w:hAnsi="Times New Roman" w:cs="Times New Roman"/>
          <w:sz w:val="32"/>
          <w:szCs w:val="32"/>
        </w:rPr>
        <w:t>（2024）晋01刑更590号</w:t>
      </w:r>
    </w:p>
    <w:p w:rsidR="00E07658" w:rsidRPr="0029332C" w:rsidRDefault="00E07658" w:rsidP="0029332C">
      <w:pPr>
        <w:spacing w:line="500" w:lineRule="exact"/>
        <w:ind w:firstLineChars="200" w:firstLine="440"/>
        <w:rPr>
          <w:color w:val="000000" w:themeColor="text1"/>
          <w:sz w:val="22"/>
          <w:szCs w:val="32"/>
        </w:rPr>
      </w:pPr>
    </w:p>
    <w:p w:rsidR="00E07658" w:rsidRPr="0029332C" w:rsidRDefault="00E07658" w:rsidP="0029332C">
      <w:pPr>
        <w:spacing w:line="5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29332C">
        <w:rPr>
          <w:rFonts w:ascii="仿宋_GB2312" w:eastAsia="仿宋_GB2312" w:hAnsi="Times New Roman" w:cs="Times New Roman"/>
          <w:sz w:val="32"/>
          <w:szCs w:val="32"/>
        </w:rPr>
        <w:t>罪犯刘建宏，男，1996年4月6日出生，汉族，中专文化，山西省中阳县人，现在山西省太原第四监狱服刑。</w:t>
      </w:r>
    </w:p>
    <w:p w:rsidR="00E07658" w:rsidRPr="0029332C" w:rsidRDefault="00E07658" w:rsidP="0029332C">
      <w:pPr>
        <w:spacing w:line="5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29332C">
        <w:rPr>
          <w:rFonts w:ascii="仿宋_GB2312" w:eastAsia="仿宋_GB2312" w:hAnsi="Times New Roman" w:cs="Times New Roman"/>
          <w:sz w:val="32"/>
          <w:szCs w:val="32"/>
        </w:rPr>
        <w:t>山西省中阳县人民法院于2021年7月5日作出（2021）晋1129刑初35号刑事判决，以罪犯刘建宏犯猥亵儿童罪，判处有期徒刑四年六个月，刑期自2020年12月24日起至2025年6月23日止。执行机关山西省太原第四监狱提出减刑建议，于2024年10月11日报送本院立案审理。本院依法组成合议进行了审理，现已审理终结。</w:t>
      </w:r>
    </w:p>
    <w:p w:rsidR="00E07658" w:rsidRPr="0029332C" w:rsidRDefault="00E07658" w:rsidP="0029332C">
      <w:pPr>
        <w:spacing w:line="5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29332C">
        <w:rPr>
          <w:rFonts w:ascii="仿宋_GB2312" w:eastAsia="仿宋_GB2312" w:hAnsi="Times New Roman" w:cs="Times New Roman"/>
          <w:sz w:val="32"/>
          <w:szCs w:val="32"/>
        </w:rPr>
        <w:t>执行机关认为，罪犯刘建宏在服刑期间确有悔改表现，符合减刑条件，建议对该犯减去有期徒刑八个月。</w:t>
      </w:r>
    </w:p>
    <w:p w:rsidR="00E07658" w:rsidRPr="0029332C" w:rsidRDefault="00E07658" w:rsidP="0029332C">
      <w:pPr>
        <w:spacing w:line="5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29332C">
        <w:rPr>
          <w:rFonts w:ascii="仿宋_GB2312" w:eastAsia="仿宋_GB2312" w:hAnsi="Times New Roman" w:cs="Times New Roman"/>
          <w:sz w:val="32"/>
          <w:szCs w:val="32"/>
        </w:rPr>
        <w:t>经审理查明，该犯在服刑期间能认罪悔罪，遵规守法，接受教育改造，积极参加学习，成绩优良，积极参加劳动，态度端正，服从分配，努力完成劳动任务。该犯于2023年至2024年期间获得监狱表扬3次。证实以上事实的证据有罪犯奖励审批表、罪犯评审鉴定表、</w:t>
      </w:r>
      <w:r w:rsidRPr="0029332C">
        <w:rPr>
          <w:rFonts w:ascii="仿宋_GB2312" w:eastAsia="仿宋_GB2312" w:hAnsi="Times New Roman" w:cs="Times New Roman"/>
          <w:sz w:val="32"/>
          <w:szCs w:val="32"/>
        </w:rPr>
        <w:t>“</w:t>
      </w:r>
      <w:r w:rsidRPr="0029332C">
        <w:rPr>
          <w:rFonts w:ascii="仿宋_GB2312" w:eastAsia="仿宋_GB2312" w:hAnsi="Times New Roman" w:cs="Times New Roman"/>
          <w:sz w:val="32"/>
          <w:szCs w:val="32"/>
        </w:rPr>
        <w:t>三课成绩单</w:t>
      </w:r>
      <w:r w:rsidRPr="0029332C">
        <w:rPr>
          <w:rFonts w:ascii="仿宋_GB2312" w:eastAsia="仿宋_GB2312" w:hAnsi="Times New Roman" w:cs="Times New Roman"/>
          <w:sz w:val="32"/>
          <w:szCs w:val="32"/>
        </w:rPr>
        <w:t>”</w:t>
      </w:r>
      <w:r w:rsidRPr="0029332C">
        <w:rPr>
          <w:rFonts w:ascii="仿宋_GB2312" w:eastAsia="仿宋_GB2312" w:hAnsi="Times New Roman" w:cs="Times New Roman"/>
          <w:sz w:val="32"/>
          <w:szCs w:val="32"/>
        </w:rPr>
        <w:t>、罪犯</w:t>
      </w:r>
      <w:r w:rsidRPr="0029332C">
        <w:rPr>
          <w:rFonts w:ascii="仿宋_GB2312" w:eastAsia="仿宋_GB2312" w:hAnsi="Times New Roman" w:cs="Times New Roman"/>
          <w:sz w:val="32"/>
          <w:szCs w:val="32"/>
        </w:rPr>
        <w:t>“</w:t>
      </w:r>
      <w:r w:rsidRPr="0029332C">
        <w:rPr>
          <w:rFonts w:ascii="仿宋_GB2312" w:eastAsia="仿宋_GB2312" w:hAnsi="Times New Roman" w:cs="Times New Roman"/>
          <w:sz w:val="32"/>
          <w:szCs w:val="32"/>
        </w:rPr>
        <w:t>确有悔改表现</w:t>
      </w:r>
      <w:r w:rsidRPr="0029332C">
        <w:rPr>
          <w:rFonts w:ascii="仿宋_GB2312" w:eastAsia="仿宋_GB2312" w:hAnsi="Times New Roman" w:cs="Times New Roman"/>
          <w:sz w:val="32"/>
          <w:szCs w:val="32"/>
        </w:rPr>
        <w:t>”</w:t>
      </w:r>
      <w:r w:rsidRPr="0029332C">
        <w:rPr>
          <w:rFonts w:ascii="仿宋_GB2312" w:eastAsia="仿宋_GB2312" w:hAnsi="Times New Roman" w:cs="Times New Roman"/>
          <w:sz w:val="32"/>
          <w:szCs w:val="32"/>
        </w:rPr>
        <w:t>情况说明、本人的认罪悔罪书等证明材料。</w:t>
      </w:r>
    </w:p>
    <w:p w:rsidR="00E07658" w:rsidRPr="0029332C" w:rsidRDefault="00E07658" w:rsidP="0029332C">
      <w:pPr>
        <w:spacing w:line="5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29332C">
        <w:rPr>
          <w:rFonts w:ascii="仿宋_GB2312" w:eastAsia="仿宋_GB2312" w:hAnsi="Times New Roman" w:cs="Times New Roman"/>
          <w:sz w:val="32"/>
          <w:szCs w:val="32"/>
        </w:rPr>
        <w:t>本院认为，罪犯刘建宏在服刑期间，认罪悔罪；遵守法律法规及监规，接受教育改造；积极参加思想、文化、职业技术教育；积极参加劳动，努力完成劳动任务，确有悔改表现。根据最高人民法院《关于减刑、假释案件审理程序的规</w:t>
      </w:r>
      <w:r w:rsidRPr="0029332C">
        <w:rPr>
          <w:rFonts w:ascii="仿宋_GB2312" w:eastAsia="仿宋_GB2312" w:hAnsi="Times New Roman" w:cs="Times New Roman"/>
          <w:sz w:val="32"/>
          <w:szCs w:val="32"/>
        </w:rPr>
        <w:lastRenderedPageBreak/>
        <w:t>定》第五条第一款</w:t>
      </w:r>
      <w:r w:rsidRPr="0029332C">
        <w:rPr>
          <w:rFonts w:ascii="仿宋_GB2312" w:eastAsia="仿宋_GB2312" w:hAnsi="Times New Roman" w:cs="Times New Roman"/>
          <w:sz w:val="32"/>
          <w:szCs w:val="32"/>
        </w:rPr>
        <w:t>“</w:t>
      </w:r>
      <w:r w:rsidRPr="0029332C">
        <w:rPr>
          <w:rFonts w:ascii="仿宋_GB2312" w:eastAsia="仿宋_GB2312" w:hAnsi="Times New Roman" w:cs="Times New Roman"/>
          <w:sz w:val="32"/>
          <w:szCs w:val="32"/>
        </w:rPr>
        <w:t>人民法院审理减刑、假释案件，除应当审查罪犯在执行期间的一贯表现外，还应当综合考虑犯罪的具体情节、原判刑罚情况、财产执行情况、附带民事裁判履行情况、罪犯退赃退赔等情况</w:t>
      </w:r>
      <w:r w:rsidRPr="0029332C">
        <w:rPr>
          <w:rFonts w:ascii="仿宋_GB2312" w:eastAsia="仿宋_GB2312" w:hAnsi="Times New Roman" w:cs="Times New Roman"/>
          <w:sz w:val="32"/>
          <w:szCs w:val="32"/>
        </w:rPr>
        <w:t>”</w:t>
      </w:r>
      <w:r w:rsidRPr="0029332C">
        <w:rPr>
          <w:rFonts w:ascii="仿宋_GB2312" w:eastAsia="仿宋_GB2312" w:hAnsi="Times New Roman" w:cs="Times New Roman"/>
          <w:sz w:val="32"/>
          <w:szCs w:val="32"/>
        </w:rPr>
        <w:t>和《最高人民法院关于办理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E07658" w:rsidRPr="0029332C" w:rsidRDefault="00E07658" w:rsidP="0029332C">
      <w:pPr>
        <w:spacing w:line="5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29332C">
        <w:rPr>
          <w:rFonts w:ascii="仿宋_GB2312" w:eastAsia="仿宋_GB2312" w:hAnsi="Times New Roman" w:cs="Times New Roman"/>
          <w:sz w:val="32"/>
          <w:szCs w:val="32"/>
        </w:rPr>
        <w:t>对罪犯刘建宏减去有期徒刑六个月（减刑后的刑期至2024年12月23日止）。</w:t>
      </w:r>
    </w:p>
    <w:p w:rsidR="00E07658" w:rsidRPr="0029332C" w:rsidRDefault="00E07658" w:rsidP="0029332C">
      <w:pPr>
        <w:spacing w:line="5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29332C">
        <w:rPr>
          <w:rFonts w:ascii="仿宋_GB2312" w:eastAsia="仿宋_GB2312" w:hAnsi="Times New Roman" w:cs="Times New Roman"/>
          <w:sz w:val="32"/>
          <w:szCs w:val="32"/>
        </w:rPr>
        <w:t>本裁定送达后即发生法律效力。</w:t>
      </w:r>
    </w:p>
    <w:p w:rsidR="00E07658" w:rsidRPr="0029332C" w:rsidRDefault="00E07658" w:rsidP="00E07658">
      <w:pPr>
        <w:spacing w:line="500" w:lineRule="exact"/>
        <w:jc w:val="right"/>
        <w:rPr>
          <w:color w:val="000000" w:themeColor="text1"/>
          <w:sz w:val="22"/>
          <w:szCs w:val="32"/>
        </w:rPr>
      </w:pPr>
    </w:p>
    <w:p w:rsidR="00E07658" w:rsidRPr="0029332C" w:rsidRDefault="00E07658" w:rsidP="0029332C">
      <w:pPr>
        <w:spacing w:line="500" w:lineRule="exact"/>
        <w:ind w:rightChars="208" w:right="437"/>
        <w:jc w:val="right"/>
        <w:rPr>
          <w:color w:val="000000" w:themeColor="text1"/>
          <w:sz w:val="24"/>
          <w:szCs w:val="32"/>
        </w:rPr>
      </w:pPr>
      <w:r w:rsidRPr="0029332C">
        <w:rPr>
          <w:color w:val="000000" w:themeColor="text1"/>
          <w:sz w:val="24"/>
          <w:szCs w:val="32"/>
        </w:rPr>
        <w:t>审</w:t>
      </w:r>
      <w:r w:rsidRPr="0029332C">
        <w:rPr>
          <w:rFonts w:hint="eastAsia"/>
          <w:color w:val="000000" w:themeColor="text1"/>
          <w:sz w:val="24"/>
          <w:szCs w:val="32"/>
        </w:rPr>
        <w:t xml:space="preserve">  </w:t>
      </w:r>
      <w:r w:rsidRPr="0029332C">
        <w:rPr>
          <w:color w:val="000000" w:themeColor="text1"/>
          <w:sz w:val="24"/>
          <w:szCs w:val="32"/>
        </w:rPr>
        <w:t xml:space="preserve">  </w:t>
      </w:r>
      <w:r w:rsidRPr="0029332C">
        <w:rPr>
          <w:color w:val="000000" w:themeColor="text1"/>
          <w:sz w:val="24"/>
          <w:szCs w:val="32"/>
        </w:rPr>
        <w:t>判</w:t>
      </w:r>
      <w:r w:rsidRPr="0029332C">
        <w:rPr>
          <w:color w:val="000000" w:themeColor="text1"/>
          <w:sz w:val="24"/>
          <w:szCs w:val="32"/>
        </w:rPr>
        <w:t xml:space="preserve"> </w:t>
      </w:r>
      <w:r w:rsidRPr="0029332C">
        <w:rPr>
          <w:rFonts w:hint="eastAsia"/>
          <w:color w:val="000000" w:themeColor="text1"/>
          <w:sz w:val="24"/>
          <w:szCs w:val="32"/>
        </w:rPr>
        <w:t xml:space="preserve">  </w:t>
      </w:r>
      <w:r w:rsidRPr="0029332C">
        <w:rPr>
          <w:color w:val="000000" w:themeColor="text1"/>
          <w:sz w:val="24"/>
          <w:szCs w:val="32"/>
        </w:rPr>
        <w:t xml:space="preserve"> </w:t>
      </w:r>
      <w:r w:rsidRPr="0029332C">
        <w:rPr>
          <w:color w:val="000000" w:themeColor="text1"/>
          <w:sz w:val="24"/>
          <w:szCs w:val="32"/>
        </w:rPr>
        <w:t>长</w:t>
      </w:r>
      <w:r w:rsidRPr="0029332C">
        <w:rPr>
          <w:color w:val="000000" w:themeColor="text1"/>
          <w:sz w:val="24"/>
          <w:szCs w:val="32"/>
        </w:rPr>
        <w:t xml:space="preserve">      </w:t>
      </w:r>
      <w:r w:rsidRPr="0029332C">
        <w:rPr>
          <w:color w:val="000000" w:themeColor="text1"/>
          <w:sz w:val="24"/>
          <w:szCs w:val="32"/>
        </w:rPr>
        <w:t>张永明</w:t>
      </w:r>
      <w:r w:rsidRPr="0029332C">
        <w:rPr>
          <w:color w:val="000000" w:themeColor="text1"/>
          <w:sz w:val="24"/>
          <w:szCs w:val="32"/>
        </w:rPr>
        <w:t xml:space="preserve">          </w:t>
      </w:r>
    </w:p>
    <w:p w:rsidR="00E07658" w:rsidRPr="0029332C" w:rsidRDefault="00E07658" w:rsidP="0029332C">
      <w:pPr>
        <w:spacing w:line="500" w:lineRule="exact"/>
        <w:ind w:rightChars="208" w:right="437"/>
        <w:jc w:val="right"/>
        <w:rPr>
          <w:color w:val="000000" w:themeColor="text1"/>
          <w:sz w:val="24"/>
          <w:szCs w:val="32"/>
        </w:rPr>
      </w:pPr>
      <w:r w:rsidRPr="0029332C">
        <w:rPr>
          <w:color w:val="000000" w:themeColor="text1"/>
          <w:sz w:val="24"/>
          <w:szCs w:val="32"/>
        </w:rPr>
        <w:t>审</w:t>
      </w:r>
      <w:r w:rsidRPr="0029332C">
        <w:rPr>
          <w:color w:val="000000" w:themeColor="text1"/>
          <w:sz w:val="24"/>
          <w:szCs w:val="32"/>
        </w:rPr>
        <w:t xml:space="preserve"> </w:t>
      </w:r>
      <w:r w:rsidRPr="0029332C">
        <w:rPr>
          <w:rFonts w:hint="eastAsia"/>
          <w:color w:val="000000" w:themeColor="text1"/>
          <w:sz w:val="24"/>
          <w:szCs w:val="32"/>
        </w:rPr>
        <w:t xml:space="preserve">  </w:t>
      </w:r>
      <w:r w:rsidRPr="0029332C">
        <w:rPr>
          <w:color w:val="000000" w:themeColor="text1"/>
          <w:sz w:val="24"/>
          <w:szCs w:val="32"/>
        </w:rPr>
        <w:t xml:space="preserve"> </w:t>
      </w:r>
      <w:r w:rsidRPr="0029332C">
        <w:rPr>
          <w:color w:val="000000" w:themeColor="text1"/>
          <w:sz w:val="24"/>
          <w:szCs w:val="32"/>
        </w:rPr>
        <w:t>判</w:t>
      </w:r>
      <w:r w:rsidRPr="0029332C">
        <w:rPr>
          <w:rFonts w:hint="eastAsia"/>
          <w:color w:val="000000" w:themeColor="text1"/>
          <w:sz w:val="24"/>
          <w:szCs w:val="32"/>
        </w:rPr>
        <w:t xml:space="preserve">  </w:t>
      </w:r>
      <w:r w:rsidRPr="0029332C">
        <w:rPr>
          <w:color w:val="000000" w:themeColor="text1"/>
          <w:sz w:val="24"/>
          <w:szCs w:val="32"/>
        </w:rPr>
        <w:t xml:space="preserve">  </w:t>
      </w:r>
      <w:r w:rsidRPr="0029332C">
        <w:rPr>
          <w:color w:val="000000" w:themeColor="text1"/>
          <w:sz w:val="24"/>
          <w:szCs w:val="32"/>
        </w:rPr>
        <w:t>员</w:t>
      </w:r>
      <w:r w:rsidRPr="0029332C">
        <w:rPr>
          <w:color w:val="000000" w:themeColor="text1"/>
          <w:sz w:val="24"/>
          <w:szCs w:val="32"/>
        </w:rPr>
        <w:t xml:space="preserve">      </w:t>
      </w:r>
      <w:r w:rsidRPr="0029332C">
        <w:rPr>
          <w:color w:val="000000" w:themeColor="text1"/>
          <w:sz w:val="24"/>
          <w:szCs w:val="32"/>
        </w:rPr>
        <w:t>郑志海</w:t>
      </w:r>
    </w:p>
    <w:p w:rsidR="00E07658" w:rsidRPr="0029332C" w:rsidRDefault="00E07658" w:rsidP="0029332C">
      <w:pPr>
        <w:spacing w:line="500" w:lineRule="exact"/>
        <w:ind w:rightChars="208" w:right="437"/>
        <w:jc w:val="right"/>
        <w:rPr>
          <w:color w:val="000000" w:themeColor="text1"/>
          <w:sz w:val="24"/>
          <w:szCs w:val="32"/>
        </w:rPr>
      </w:pPr>
      <w:r w:rsidRPr="0029332C">
        <w:rPr>
          <w:color w:val="000000" w:themeColor="text1"/>
          <w:sz w:val="24"/>
          <w:szCs w:val="32"/>
        </w:rPr>
        <w:t>审</w:t>
      </w:r>
      <w:r w:rsidRPr="0029332C">
        <w:rPr>
          <w:color w:val="000000" w:themeColor="text1"/>
          <w:sz w:val="24"/>
          <w:szCs w:val="32"/>
        </w:rPr>
        <w:t xml:space="preserve">  </w:t>
      </w:r>
      <w:r w:rsidRPr="0029332C">
        <w:rPr>
          <w:rFonts w:hint="eastAsia"/>
          <w:color w:val="000000" w:themeColor="text1"/>
          <w:sz w:val="24"/>
          <w:szCs w:val="32"/>
        </w:rPr>
        <w:t xml:space="preserve">  </w:t>
      </w:r>
      <w:r w:rsidRPr="0029332C">
        <w:rPr>
          <w:color w:val="000000" w:themeColor="text1"/>
          <w:sz w:val="24"/>
          <w:szCs w:val="32"/>
        </w:rPr>
        <w:t>判</w:t>
      </w:r>
      <w:r w:rsidRPr="0029332C">
        <w:rPr>
          <w:color w:val="000000" w:themeColor="text1"/>
          <w:sz w:val="24"/>
          <w:szCs w:val="32"/>
        </w:rPr>
        <w:t xml:space="preserve"> </w:t>
      </w:r>
      <w:r w:rsidRPr="0029332C">
        <w:rPr>
          <w:rFonts w:hint="eastAsia"/>
          <w:color w:val="000000" w:themeColor="text1"/>
          <w:sz w:val="24"/>
          <w:szCs w:val="32"/>
        </w:rPr>
        <w:t xml:space="preserve">  </w:t>
      </w:r>
      <w:r w:rsidRPr="0029332C">
        <w:rPr>
          <w:color w:val="000000" w:themeColor="text1"/>
          <w:sz w:val="24"/>
          <w:szCs w:val="32"/>
        </w:rPr>
        <w:t xml:space="preserve"> </w:t>
      </w:r>
      <w:r w:rsidRPr="0029332C">
        <w:rPr>
          <w:color w:val="000000" w:themeColor="text1"/>
          <w:sz w:val="24"/>
          <w:szCs w:val="32"/>
        </w:rPr>
        <w:t>员</w:t>
      </w:r>
      <w:r w:rsidRPr="0029332C">
        <w:rPr>
          <w:color w:val="000000" w:themeColor="text1"/>
          <w:sz w:val="24"/>
          <w:szCs w:val="32"/>
        </w:rPr>
        <w:t xml:space="preserve">      </w:t>
      </w:r>
      <w:r w:rsidRPr="0029332C">
        <w:rPr>
          <w:color w:val="000000" w:themeColor="text1"/>
          <w:sz w:val="24"/>
          <w:szCs w:val="32"/>
        </w:rPr>
        <w:t>张榕麟</w:t>
      </w:r>
    </w:p>
    <w:p w:rsidR="00E07658" w:rsidRPr="0029332C" w:rsidRDefault="00E07658" w:rsidP="0029332C">
      <w:pPr>
        <w:spacing w:line="500" w:lineRule="exact"/>
        <w:ind w:rightChars="208" w:right="437"/>
        <w:jc w:val="right"/>
        <w:rPr>
          <w:color w:val="000000" w:themeColor="text1"/>
          <w:sz w:val="24"/>
          <w:szCs w:val="32"/>
        </w:rPr>
      </w:pPr>
    </w:p>
    <w:p w:rsidR="00E07658" w:rsidRPr="0029332C" w:rsidRDefault="00E07658" w:rsidP="0029332C">
      <w:pPr>
        <w:spacing w:line="500" w:lineRule="exact"/>
        <w:ind w:rightChars="208" w:right="437"/>
        <w:jc w:val="right"/>
        <w:rPr>
          <w:color w:val="000000" w:themeColor="text1"/>
          <w:sz w:val="24"/>
          <w:szCs w:val="32"/>
        </w:rPr>
      </w:pPr>
    </w:p>
    <w:p w:rsidR="00E07658" w:rsidRPr="0029332C" w:rsidRDefault="00E07658" w:rsidP="0029332C">
      <w:pPr>
        <w:spacing w:line="500" w:lineRule="exact"/>
        <w:ind w:rightChars="208" w:right="437"/>
        <w:jc w:val="right"/>
        <w:rPr>
          <w:color w:val="000000" w:themeColor="text1"/>
          <w:sz w:val="24"/>
          <w:szCs w:val="32"/>
        </w:rPr>
      </w:pPr>
    </w:p>
    <w:p w:rsidR="00E07658" w:rsidRPr="0029332C" w:rsidRDefault="00E07658" w:rsidP="0029332C">
      <w:pPr>
        <w:spacing w:line="500" w:lineRule="exact"/>
        <w:ind w:rightChars="208" w:right="437"/>
        <w:jc w:val="right"/>
        <w:rPr>
          <w:color w:val="000000" w:themeColor="text1"/>
          <w:sz w:val="24"/>
          <w:szCs w:val="32"/>
        </w:rPr>
      </w:pPr>
      <w:r w:rsidRPr="0029332C">
        <w:rPr>
          <w:color w:val="000000" w:themeColor="text1"/>
          <w:sz w:val="24"/>
          <w:szCs w:val="32"/>
        </w:rPr>
        <w:t>二</w:t>
      </w:r>
      <w:r w:rsidRPr="0029332C">
        <w:rPr>
          <w:rFonts w:hint="eastAsia"/>
          <w:color w:val="000000" w:themeColor="text1"/>
          <w:sz w:val="24"/>
          <w:szCs w:val="32"/>
        </w:rPr>
        <w:t>O</w:t>
      </w:r>
      <w:r w:rsidRPr="0029332C">
        <w:rPr>
          <w:color w:val="000000" w:themeColor="text1"/>
          <w:sz w:val="24"/>
          <w:szCs w:val="32"/>
        </w:rPr>
        <w:t>二四年十月二十五日</w:t>
      </w:r>
    </w:p>
    <w:p w:rsidR="00E07658" w:rsidRPr="0029332C" w:rsidRDefault="00E07658" w:rsidP="0029332C">
      <w:pPr>
        <w:tabs>
          <w:tab w:val="left" w:pos="6521"/>
          <w:tab w:val="left" w:pos="7230"/>
        </w:tabs>
        <w:spacing w:line="500" w:lineRule="exact"/>
        <w:ind w:rightChars="208" w:right="437"/>
        <w:jc w:val="right"/>
        <w:rPr>
          <w:color w:val="000000" w:themeColor="text1"/>
          <w:sz w:val="24"/>
          <w:szCs w:val="32"/>
        </w:rPr>
      </w:pPr>
      <w:r w:rsidRPr="0029332C">
        <w:rPr>
          <w:color w:val="000000" w:themeColor="text1"/>
          <w:sz w:val="24"/>
          <w:szCs w:val="32"/>
        </w:rPr>
        <w:t xml:space="preserve">         </w:t>
      </w:r>
    </w:p>
    <w:p w:rsidR="00E07658" w:rsidRPr="0029332C" w:rsidRDefault="00E07658" w:rsidP="0029332C">
      <w:pPr>
        <w:spacing w:line="500" w:lineRule="exact"/>
        <w:ind w:rightChars="208" w:right="437"/>
        <w:jc w:val="right"/>
        <w:rPr>
          <w:color w:val="000000" w:themeColor="text1"/>
          <w:sz w:val="24"/>
          <w:szCs w:val="32"/>
        </w:rPr>
      </w:pPr>
      <w:r w:rsidRPr="0029332C">
        <w:rPr>
          <w:color w:val="000000" w:themeColor="text1"/>
          <w:sz w:val="24"/>
          <w:szCs w:val="32"/>
        </w:rPr>
        <w:t>法</w:t>
      </w:r>
      <w:r w:rsidRPr="0029332C">
        <w:rPr>
          <w:rFonts w:hint="eastAsia"/>
          <w:color w:val="000000" w:themeColor="text1"/>
          <w:sz w:val="24"/>
          <w:szCs w:val="32"/>
        </w:rPr>
        <w:t xml:space="preserve"> </w:t>
      </w:r>
      <w:r w:rsidRPr="0029332C">
        <w:rPr>
          <w:color w:val="000000" w:themeColor="text1"/>
          <w:sz w:val="24"/>
          <w:szCs w:val="32"/>
        </w:rPr>
        <w:t xml:space="preserve"> </w:t>
      </w:r>
      <w:r w:rsidRPr="0029332C">
        <w:rPr>
          <w:color w:val="000000" w:themeColor="text1"/>
          <w:sz w:val="24"/>
          <w:szCs w:val="32"/>
        </w:rPr>
        <w:t>官</w:t>
      </w:r>
      <w:r w:rsidRPr="0029332C">
        <w:rPr>
          <w:rFonts w:hint="eastAsia"/>
          <w:color w:val="000000" w:themeColor="text1"/>
          <w:sz w:val="24"/>
          <w:szCs w:val="32"/>
        </w:rPr>
        <w:t xml:space="preserve"> </w:t>
      </w:r>
      <w:r w:rsidRPr="0029332C">
        <w:rPr>
          <w:color w:val="000000" w:themeColor="text1"/>
          <w:sz w:val="24"/>
          <w:szCs w:val="32"/>
        </w:rPr>
        <w:t xml:space="preserve"> </w:t>
      </w:r>
      <w:r w:rsidRPr="0029332C">
        <w:rPr>
          <w:color w:val="000000" w:themeColor="text1"/>
          <w:sz w:val="24"/>
          <w:szCs w:val="32"/>
        </w:rPr>
        <w:t>助</w:t>
      </w:r>
      <w:r w:rsidRPr="0029332C">
        <w:rPr>
          <w:color w:val="000000" w:themeColor="text1"/>
          <w:sz w:val="24"/>
          <w:szCs w:val="32"/>
        </w:rPr>
        <w:t xml:space="preserve"> </w:t>
      </w:r>
      <w:r w:rsidRPr="0029332C">
        <w:rPr>
          <w:rFonts w:hint="eastAsia"/>
          <w:color w:val="000000" w:themeColor="text1"/>
          <w:sz w:val="24"/>
          <w:szCs w:val="32"/>
        </w:rPr>
        <w:t xml:space="preserve"> </w:t>
      </w:r>
      <w:r w:rsidRPr="0029332C">
        <w:rPr>
          <w:color w:val="000000" w:themeColor="text1"/>
          <w:sz w:val="24"/>
          <w:szCs w:val="32"/>
        </w:rPr>
        <w:t>理</w:t>
      </w:r>
      <w:r w:rsidRPr="0029332C">
        <w:rPr>
          <w:color w:val="000000" w:themeColor="text1"/>
          <w:sz w:val="24"/>
          <w:szCs w:val="32"/>
        </w:rPr>
        <w:t xml:space="preserve">  </w:t>
      </w:r>
      <w:r w:rsidRPr="0029332C">
        <w:rPr>
          <w:rFonts w:hint="eastAsia"/>
          <w:color w:val="000000" w:themeColor="text1"/>
          <w:sz w:val="24"/>
          <w:szCs w:val="32"/>
        </w:rPr>
        <w:t xml:space="preserve">   </w:t>
      </w:r>
      <w:r w:rsidRPr="0029332C">
        <w:rPr>
          <w:color w:val="000000" w:themeColor="text1"/>
          <w:sz w:val="24"/>
          <w:szCs w:val="32"/>
        </w:rPr>
        <w:t xml:space="preserve"> </w:t>
      </w:r>
      <w:r w:rsidRPr="0029332C">
        <w:rPr>
          <w:color w:val="000000" w:themeColor="text1"/>
          <w:sz w:val="24"/>
          <w:szCs w:val="32"/>
        </w:rPr>
        <w:t>刘</w:t>
      </w:r>
      <w:r w:rsidRPr="0029332C">
        <w:rPr>
          <w:color w:val="000000" w:themeColor="text1"/>
          <w:sz w:val="24"/>
          <w:szCs w:val="32"/>
        </w:rPr>
        <w:t xml:space="preserve">  </w:t>
      </w:r>
      <w:r w:rsidRPr="0029332C">
        <w:rPr>
          <w:color w:val="000000" w:themeColor="text1"/>
          <w:sz w:val="24"/>
          <w:szCs w:val="32"/>
        </w:rPr>
        <w:t>静</w:t>
      </w:r>
      <w:r w:rsidRPr="0029332C">
        <w:rPr>
          <w:color w:val="000000" w:themeColor="text1"/>
          <w:sz w:val="24"/>
          <w:szCs w:val="32"/>
        </w:rPr>
        <w:t xml:space="preserve">  </w:t>
      </w:r>
    </w:p>
    <w:p w:rsidR="00E07658" w:rsidRPr="0029332C" w:rsidRDefault="00E07658" w:rsidP="0029332C">
      <w:pPr>
        <w:spacing w:line="500" w:lineRule="exact"/>
        <w:ind w:rightChars="208" w:right="437" w:firstLineChars="200" w:firstLine="480"/>
        <w:jc w:val="right"/>
        <w:rPr>
          <w:color w:val="000000" w:themeColor="text1"/>
          <w:sz w:val="24"/>
          <w:szCs w:val="32"/>
        </w:rPr>
      </w:pPr>
      <w:r w:rsidRPr="0029332C">
        <w:rPr>
          <w:color w:val="000000" w:themeColor="text1"/>
          <w:sz w:val="24"/>
          <w:szCs w:val="32"/>
        </w:rPr>
        <w:t>书</w:t>
      </w:r>
      <w:r w:rsidRPr="0029332C">
        <w:rPr>
          <w:color w:val="000000" w:themeColor="text1"/>
          <w:sz w:val="24"/>
          <w:szCs w:val="32"/>
        </w:rPr>
        <w:t xml:space="preserve">  </w:t>
      </w:r>
      <w:r w:rsidRPr="0029332C">
        <w:rPr>
          <w:rFonts w:hint="eastAsia"/>
          <w:color w:val="000000" w:themeColor="text1"/>
          <w:sz w:val="24"/>
          <w:szCs w:val="32"/>
        </w:rPr>
        <w:t xml:space="preserve"> </w:t>
      </w:r>
      <w:r w:rsidRPr="0029332C">
        <w:rPr>
          <w:color w:val="000000" w:themeColor="text1"/>
          <w:sz w:val="24"/>
          <w:szCs w:val="32"/>
        </w:rPr>
        <w:t xml:space="preserve"> </w:t>
      </w:r>
      <w:r w:rsidRPr="0029332C">
        <w:rPr>
          <w:color w:val="000000" w:themeColor="text1"/>
          <w:sz w:val="24"/>
          <w:szCs w:val="32"/>
        </w:rPr>
        <w:t>记</w:t>
      </w:r>
      <w:r w:rsidRPr="0029332C">
        <w:rPr>
          <w:rFonts w:hint="eastAsia"/>
          <w:color w:val="000000" w:themeColor="text1"/>
          <w:sz w:val="24"/>
          <w:szCs w:val="32"/>
        </w:rPr>
        <w:t xml:space="preserve">  </w:t>
      </w:r>
      <w:r w:rsidRPr="0029332C">
        <w:rPr>
          <w:color w:val="000000" w:themeColor="text1"/>
          <w:sz w:val="24"/>
          <w:szCs w:val="32"/>
        </w:rPr>
        <w:t xml:space="preserve">  </w:t>
      </w:r>
      <w:r w:rsidRPr="0029332C">
        <w:rPr>
          <w:color w:val="000000" w:themeColor="text1"/>
          <w:sz w:val="24"/>
          <w:szCs w:val="32"/>
        </w:rPr>
        <w:t>员</w:t>
      </w:r>
      <w:r w:rsidRPr="0029332C">
        <w:rPr>
          <w:color w:val="000000" w:themeColor="text1"/>
          <w:sz w:val="24"/>
          <w:szCs w:val="32"/>
        </w:rPr>
        <w:t xml:space="preserve"> </w:t>
      </w:r>
      <w:r w:rsidRPr="0029332C">
        <w:rPr>
          <w:rFonts w:hint="eastAsia"/>
          <w:color w:val="000000" w:themeColor="text1"/>
          <w:sz w:val="24"/>
          <w:szCs w:val="32"/>
        </w:rPr>
        <w:t xml:space="preserve">   </w:t>
      </w:r>
      <w:r w:rsidRPr="0029332C">
        <w:rPr>
          <w:color w:val="000000" w:themeColor="text1"/>
          <w:sz w:val="24"/>
          <w:szCs w:val="32"/>
        </w:rPr>
        <w:t xml:space="preserve">  </w:t>
      </w:r>
      <w:r w:rsidRPr="0029332C">
        <w:rPr>
          <w:color w:val="000000" w:themeColor="text1"/>
          <w:sz w:val="24"/>
          <w:szCs w:val="32"/>
        </w:rPr>
        <w:t>陈怡蓉</w:t>
      </w:r>
    </w:p>
    <w:p w:rsidR="00F41823" w:rsidRPr="00E07658" w:rsidRDefault="00F4182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>
      <w:pPr>
        <w:spacing w:line="720" w:lineRule="exact"/>
        <w:jc w:val="center"/>
        <w:rPr>
          <w:rFonts w:ascii="宋体" w:hAnsi="宋体"/>
          <w:b/>
          <w:sz w:val="44"/>
          <w:szCs w:val="44"/>
        </w:rPr>
      </w:pPr>
      <w:r w:rsidRPr="00F41823">
        <w:rPr>
          <w:rFonts w:ascii="宋体" w:hAnsi="宋体" w:hint="eastAsia"/>
          <w:b/>
          <w:sz w:val="44"/>
          <w:szCs w:val="44"/>
        </w:rPr>
        <w:lastRenderedPageBreak/>
        <w:t>山西省太原市中级人民法院</w:t>
      </w:r>
    </w:p>
    <w:p w:rsidR="00F41823" w:rsidRPr="00F41823" w:rsidRDefault="00F41823">
      <w:pPr>
        <w:spacing w:line="720" w:lineRule="exact"/>
        <w:jc w:val="center"/>
        <w:rPr>
          <w:rFonts w:ascii="宋体" w:hAnsi="宋体"/>
          <w:b/>
          <w:sz w:val="52"/>
          <w:szCs w:val="52"/>
        </w:rPr>
      </w:pPr>
      <w:r w:rsidRPr="00F41823">
        <w:rPr>
          <w:rFonts w:ascii="宋体" w:hAnsi="宋体" w:hint="eastAsia"/>
          <w:b/>
          <w:sz w:val="52"/>
          <w:szCs w:val="52"/>
        </w:rPr>
        <w:t>刑  事  裁  定  书</w:t>
      </w:r>
    </w:p>
    <w:p w:rsidR="00F41823" w:rsidRPr="00F41823" w:rsidRDefault="00F41823">
      <w:pPr>
        <w:spacing w:line="520" w:lineRule="exact"/>
        <w:jc w:val="right"/>
        <w:rPr>
          <w:rFonts w:ascii="仿宋_GB2312" w:eastAsia="仿宋_GB2312"/>
          <w:sz w:val="32"/>
          <w:szCs w:val="32"/>
        </w:rPr>
      </w:pPr>
    </w:p>
    <w:p w:rsidR="00F41823" w:rsidRPr="00F41823" w:rsidRDefault="00F41823">
      <w:pPr>
        <w:spacing w:line="520" w:lineRule="exact"/>
        <w:jc w:val="right"/>
        <w:rPr>
          <w:rFonts w:ascii="仿宋_GB2312" w:eastAsia="仿宋_GB2312"/>
          <w:sz w:val="32"/>
          <w:szCs w:val="32"/>
        </w:rPr>
      </w:pPr>
      <w:r w:rsidRPr="00F41823">
        <w:rPr>
          <w:rFonts w:ascii="仿宋_GB2312" w:eastAsia="仿宋_GB2312" w:hint="eastAsia"/>
          <w:sz w:val="32"/>
          <w:szCs w:val="32"/>
        </w:rPr>
        <w:t>（2024）晋01刑更591号</w:t>
      </w: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仿宋" w:hint="eastAsia"/>
          <w:sz w:val="32"/>
          <w:szCs w:val="32"/>
        </w:rPr>
        <w:t>罪犯闫平山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，曾用名闫威东，男</w:t>
      </w:r>
      <w:r w:rsidRPr="00F41823">
        <w:rPr>
          <w:rFonts w:ascii="仿宋_GB2312" w:eastAsia="仿宋_GB2312" w:hAnsi="仿宋" w:hint="eastAsia"/>
          <w:sz w:val="32"/>
          <w:szCs w:val="32"/>
        </w:rPr>
        <w:t>，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1999年9月20日出生，汉族，初中文化</w:t>
      </w:r>
      <w:r w:rsidRPr="00F41823">
        <w:rPr>
          <w:rFonts w:ascii="仿宋_GB2312" w:eastAsia="仿宋_GB2312" w:hAnsi="仿宋" w:hint="eastAsia"/>
          <w:sz w:val="32"/>
          <w:szCs w:val="32"/>
        </w:rPr>
        <w:t>，山西省忻州市忻府区人，现在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山西省太原第四监狱服刑。</w:t>
      </w: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仿宋" w:hint="eastAsia"/>
          <w:sz w:val="32"/>
          <w:szCs w:val="32"/>
        </w:rPr>
        <w:t>山西省忻州市忻府区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人民法院于2022年4月22日作出（2022）晋0902刑初26号刑事判决，以罪犯</w:t>
      </w:r>
      <w:r w:rsidRPr="00F41823">
        <w:rPr>
          <w:rFonts w:ascii="仿宋_GB2312" w:eastAsia="仿宋_GB2312" w:hAnsi="仿宋" w:hint="eastAsia"/>
          <w:sz w:val="32"/>
          <w:szCs w:val="32"/>
        </w:rPr>
        <w:t>闫平山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犯诈骗罪，判处有期徒刑四年二个月，并处罚金30000元，刑期自2021年1月2日起至2025年3月1日止。宣判后，该犯不服，提出上诉。山西省忻州市中级人民法院经二审审理，于2022年8月30日作出（2022）晋09刑终190号刑事裁定书，裁定驳回上诉，维持原判。执行机关山西省太原第四监狱提出减刑建议，于2024年10月11日报送本院立案审理。</w:t>
      </w:r>
      <w:r w:rsidRPr="00F41823">
        <w:rPr>
          <w:rFonts w:ascii="仿宋_GB2312" w:eastAsia="仿宋_GB2312" w:hAnsi="仿宋" w:hint="eastAsia"/>
          <w:sz w:val="32"/>
          <w:szCs w:val="32"/>
        </w:rPr>
        <w:t>本院依法组成合议进行了审理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，现已审理终结。</w:t>
      </w:r>
    </w:p>
    <w:p w:rsidR="00F41823" w:rsidRPr="00F41823" w:rsidRDefault="00F41823">
      <w:pPr>
        <w:spacing w:line="480" w:lineRule="exact"/>
        <w:ind w:firstLineChars="200" w:firstLine="624"/>
        <w:rPr>
          <w:rFonts w:ascii="仿宋_GB2312" w:eastAsia="仿宋_GB2312" w:hAnsi="Times New Roman" w:cs="Times New Roman"/>
          <w:spacing w:val="-4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执行机关认为，罪犯</w:t>
      </w:r>
      <w:r w:rsidRPr="00F41823">
        <w:rPr>
          <w:rFonts w:ascii="仿宋_GB2312" w:eastAsia="仿宋_GB2312" w:hAnsi="仿宋" w:hint="eastAsia"/>
          <w:sz w:val="32"/>
          <w:szCs w:val="32"/>
        </w:rPr>
        <w:t>闫平山</w:t>
      </w:r>
      <w:r w:rsidRPr="00F41823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在服刑期间确有悔改表现，符合减刑条件，建议对该犯减去有期徒刑三个月。</w:t>
      </w: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经审理查明，该犯在服刑期间能认罪悔罪，遵规守法，接受教育改造，积极参加学习，成绩优良，积极参加劳动，态度端正，服从分配，努力完成劳动任务。该犯于2023年获得监狱表扬1次，财产性判项已履行。</w:t>
      </w:r>
      <w:r w:rsidRPr="00F41823">
        <w:rPr>
          <w:rFonts w:ascii="仿宋_GB2312" w:eastAsia="仿宋_GB2312" w:hAnsi="仿宋" w:hint="eastAsia"/>
          <w:sz w:val="32"/>
          <w:szCs w:val="32"/>
        </w:rPr>
        <w:t>证实以上事实的证据有罪犯奖励审批表、罪犯评审鉴定表、“三课成绩单”、罪犯“确有悔改表现”情况说明、本人的认罪悔罪书及财产刑履行情况等证明材料。</w:t>
      </w:r>
    </w:p>
    <w:p w:rsidR="00F41823" w:rsidRPr="00F41823" w:rsidRDefault="00F41823" w:rsidP="008D02CF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本院认为，罪犯</w:t>
      </w:r>
      <w:r w:rsidRPr="00F41823">
        <w:rPr>
          <w:rFonts w:ascii="仿宋_GB2312" w:eastAsia="仿宋_GB2312" w:hAnsi="仿宋" w:hint="eastAsia"/>
          <w:sz w:val="32"/>
          <w:szCs w:val="32"/>
        </w:rPr>
        <w:t>闫平山</w:t>
      </w:r>
      <w:r w:rsidRPr="00F41823">
        <w:rPr>
          <w:rFonts w:ascii="仿宋_GB2312" w:eastAsia="仿宋_GB2312" w:hAnsi="仿宋" w:cs="Times New Roman" w:hint="eastAsia"/>
          <w:sz w:val="32"/>
          <w:szCs w:val="32"/>
        </w:rPr>
        <w:t>在服刑期间，</w:t>
      </w:r>
      <w:r w:rsidRPr="00F41823">
        <w:rPr>
          <w:rFonts w:ascii="仿宋_GB2312" w:eastAsia="仿宋_GB2312" w:hAnsi="Calibri" w:cs="Times New Roman"/>
          <w:sz w:val="32"/>
          <w:szCs w:val="32"/>
        </w:rPr>
        <w:t>认罪悔罪；遵守法</w:t>
      </w:r>
      <w:r w:rsidRPr="00F41823">
        <w:rPr>
          <w:rFonts w:ascii="仿宋_GB2312" w:eastAsia="仿宋_GB2312" w:hAnsi="Calibri" w:cs="Times New Roman"/>
          <w:sz w:val="32"/>
          <w:szCs w:val="32"/>
        </w:rPr>
        <w:lastRenderedPageBreak/>
        <w:t>律法规及监规，接受教育改造；积极参加思想、文化、职业技术教育；积极参加劳动，努力完成劳动任务，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财产性判项已履行，</w:t>
      </w:r>
      <w:r w:rsidRPr="00F41823">
        <w:rPr>
          <w:rFonts w:ascii="仿宋_GB2312" w:eastAsia="仿宋_GB2312" w:hAnsi="Calibri" w:cs="Times New Roman"/>
          <w:sz w:val="32"/>
          <w:szCs w:val="32"/>
        </w:rPr>
        <w:t>确有悔改表现</w:t>
      </w:r>
      <w:r w:rsidRPr="00F41823">
        <w:rPr>
          <w:rFonts w:ascii="仿宋_GB2312" w:eastAsia="仿宋_GB2312" w:hAnsi="仿宋" w:cs="Times New Roman" w:hint="eastAsia"/>
          <w:sz w:val="32"/>
          <w:szCs w:val="32"/>
        </w:rPr>
        <w:t>。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根据最高人民法院《关于减刑、假释案件审理程序的规定》第五条第一款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F41823" w:rsidRPr="00F41823" w:rsidRDefault="00F41823" w:rsidP="005F69E2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41823">
        <w:rPr>
          <w:rFonts w:eastAsia="仿宋_GB2312"/>
          <w:sz w:val="32"/>
          <w:szCs w:val="28"/>
        </w:rPr>
        <w:t>对罪犯</w:t>
      </w:r>
      <w:r w:rsidRPr="00F41823">
        <w:rPr>
          <w:rFonts w:ascii="仿宋_GB2312" w:eastAsia="仿宋_GB2312" w:hAnsi="仿宋" w:hint="eastAsia"/>
          <w:sz w:val="32"/>
          <w:szCs w:val="32"/>
        </w:rPr>
        <w:t>闫平山</w:t>
      </w:r>
      <w:r w:rsidRPr="00F41823">
        <w:rPr>
          <w:rFonts w:ascii="仿宋_GB2312" w:eastAsia="仿宋_GB2312" w:hint="eastAsia"/>
          <w:sz w:val="32"/>
          <w:szCs w:val="32"/>
        </w:rPr>
        <w:t>减去有期徒刑二个月（减刑后的刑期至2025年1月1日止）。</w:t>
      </w: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本裁定送达后即发生法律效力。</w:t>
      </w:r>
    </w:p>
    <w:p w:rsidR="00F41823" w:rsidRPr="00F41823" w:rsidRDefault="00F41823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 xml:space="preserve">审  判  长        张永明          </w:t>
      </w:r>
    </w:p>
    <w:p w:rsidR="00F41823" w:rsidRPr="00F41823" w:rsidRDefault="00F41823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审  判  员        郑志海</w:t>
      </w:r>
    </w:p>
    <w:p w:rsidR="00F41823" w:rsidRPr="00F41823" w:rsidRDefault="00F41823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审  判  员         张榕麟</w:t>
      </w:r>
    </w:p>
    <w:p w:rsidR="00F41823" w:rsidRPr="00F41823" w:rsidRDefault="00F41823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  <w:r w:rsidRPr="00F41823">
        <w:rPr>
          <w:rFonts w:ascii="仿宋_GB2312" w:eastAsia="仿宋_GB2312" w:hint="eastAsia"/>
          <w:sz w:val="32"/>
          <w:szCs w:val="32"/>
        </w:rPr>
        <w:t>二〇二四年十月二十五日</w:t>
      </w:r>
    </w:p>
    <w:p w:rsidR="00F41823" w:rsidRPr="00F41823" w:rsidRDefault="00F41823">
      <w:pPr>
        <w:tabs>
          <w:tab w:val="left" w:pos="6521"/>
          <w:tab w:val="left" w:pos="7230"/>
        </w:tabs>
        <w:spacing w:line="480" w:lineRule="exact"/>
        <w:ind w:rightChars="849" w:right="1783"/>
        <w:jc w:val="right"/>
        <w:rPr>
          <w:rFonts w:ascii="仿宋_GB2312" w:eastAsia="仿宋_GB2312"/>
          <w:sz w:val="32"/>
          <w:szCs w:val="32"/>
        </w:rPr>
      </w:pPr>
      <w:r w:rsidRPr="00F41823">
        <w:rPr>
          <w:rFonts w:ascii="仿宋_GB2312" w:eastAsia="仿宋_GB2312" w:hint="eastAsia"/>
          <w:sz w:val="32"/>
          <w:szCs w:val="32"/>
        </w:rPr>
        <w:t xml:space="preserve">         </w:t>
      </w:r>
    </w:p>
    <w:p w:rsidR="00F41823" w:rsidRPr="00F41823" w:rsidRDefault="00F41823"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  <w:r w:rsidRPr="00F41823">
        <w:rPr>
          <w:rFonts w:ascii="仿宋_GB2312" w:eastAsia="仿宋_GB2312" w:hint="eastAsia"/>
          <w:sz w:val="32"/>
          <w:szCs w:val="32"/>
        </w:rPr>
        <w:t xml:space="preserve">                               法 官 助 理   刘  静  </w:t>
      </w:r>
    </w:p>
    <w:p w:rsidR="00F41823" w:rsidRPr="00F41823" w:rsidRDefault="00F41823">
      <w:pPr>
        <w:spacing w:line="480" w:lineRule="exact"/>
        <w:ind w:firstLineChars="200" w:firstLine="640"/>
        <w:jc w:val="right"/>
        <w:rPr>
          <w:rFonts w:ascii="仿宋_GB2312" w:eastAsia="仿宋_GB2312" w:hAnsi="仿宋"/>
          <w:sz w:val="32"/>
          <w:szCs w:val="32"/>
        </w:rPr>
      </w:pPr>
      <w:r w:rsidRPr="00F41823">
        <w:rPr>
          <w:rFonts w:ascii="仿宋_GB2312" w:eastAsia="仿宋_GB2312" w:hint="eastAsia"/>
          <w:sz w:val="32"/>
          <w:szCs w:val="32"/>
        </w:rPr>
        <w:t xml:space="preserve">                          书   记  员   陈怡蓉</w:t>
      </w: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>
      <w:pPr>
        <w:spacing w:line="720" w:lineRule="exact"/>
        <w:jc w:val="center"/>
        <w:rPr>
          <w:rFonts w:ascii="宋体" w:hAnsi="宋体"/>
          <w:b/>
          <w:sz w:val="44"/>
          <w:szCs w:val="44"/>
        </w:rPr>
      </w:pPr>
      <w:r w:rsidRPr="00F41823">
        <w:rPr>
          <w:rFonts w:ascii="宋体" w:hAnsi="宋体" w:hint="eastAsia"/>
          <w:b/>
          <w:sz w:val="44"/>
          <w:szCs w:val="44"/>
        </w:rPr>
        <w:lastRenderedPageBreak/>
        <w:t>山西省太原市中级人民法院</w:t>
      </w:r>
    </w:p>
    <w:p w:rsidR="00F41823" w:rsidRPr="00F41823" w:rsidRDefault="00F41823">
      <w:pPr>
        <w:spacing w:line="720" w:lineRule="exact"/>
        <w:jc w:val="center"/>
        <w:rPr>
          <w:rFonts w:ascii="宋体" w:hAnsi="宋体"/>
          <w:b/>
          <w:sz w:val="52"/>
          <w:szCs w:val="52"/>
        </w:rPr>
      </w:pPr>
      <w:r w:rsidRPr="00F41823">
        <w:rPr>
          <w:rFonts w:ascii="宋体" w:hAnsi="宋体" w:hint="eastAsia"/>
          <w:b/>
          <w:sz w:val="52"/>
          <w:szCs w:val="52"/>
        </w:rPr>
        <w:t>刑  事  裁  定  书</w:t>
      </w:r>
    </w:p>
    <w:p w:rsidR="00F41823" w:rsidRPr="00F41823" w:rsidRDefault="00F41823">
      <w:pPr>
        <w:spacing w:line="520" w:lineRule="exact"/>
        <w:jc w:val="right"/>
        <w:rPr>
          <w:rFonts w:ascii="仿宋_GB2312" w:eastAsia="仿宋_GB2312"/>
          <w:sz w:val="32"/>
          <w:szCs w:val="32"/>
        </w:rPr>
      </w:pPr>
    </w:p>
    <w:p w:rsidR="00F41823" w:rsidRPr="00F41823" w:rsidRDefault="00F41823">
      <w:pPr>
        <w:spacing w:line="520" w:lineRule="exact"/>
        <w:jc w:val="right"/>
        <w:rPr>
          <w:rFonts w:ascii="仿宋_GB2312" w:eastAsia="仿宋_GB2312"/>
          <w:sz w:val="32"/>
          <w:szCs w:val="32"/>
        </w:rPr>
      </w:pPr>
      <w:r w:rsidRPr="00F41823">
        <w:rPr>
          <w:rFonts w:ascii="仿宋_GB2312" w:eastAsia="仿宋_GB2312" w:hint="eastAsia"/>
          <w:sz w:val="32"/>
          <w:szCs w:val="32"/>
        </w:rPr>
        <w:t>（2024）晋01刑更592号</w:t>
      </w: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仿宋" w:hint="eastAsia"/>
          <w:sz w:val="32"/>
          <w:szCs w:val="32"/>
        </w:rPr>
        <w:t>罪犯张红卫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，男</w:t>
      </w:r>
      <w:r w:rsidRPr="00F41823">
        <w:rPr>
          <w:rFonts w:ascii="仿宋_GB2312" w:eastAsia="仿宋_GB2312" w:hAnsi="仿宋" w:hint="eastAsia"/>
          <w:sz w:val="32"/>
          <w:szCs w:val="32"/>
        </w:rPr>
        <w:t>，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1978年8月25日出生，汉族，初中文化</w:t>
      </w:r>
      <w:r w:rsidRPr="00F41823">
        <w:rPr>
          <w:rFonts w:ascii="仿宋_GB2312" w:eastAsia="仿宋_GB2312" w:hAnsi="仿宋" w:hint="eastAsia"/>
          <w:sz w:val="32"/>
          <w:szCs w:val="32"/>
        </w:rPr>
        <w:t>，辽宁省阜新蒙古族自治县人，现在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山西省太原第四监狱服刑。</w:t>
      </w: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仿宋" w:hint="eastAsia"/>
          <w:sz w:val="32"/>
          <w:szCs w:val="32"/>
        </w:rPr>
        <w:t>山西省洪洞县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人民法院于2021年8月23日作出（2021）晋1024刑初165号刑事判决，以罪犯</w:t>
      </w:r>
      <w:r w:rsidRPr="00F41823">
        <w:rPr>
          <w:rFonts w:ascii="仿宋_GB2312" w:eastAsia="仿宋_GB2312" w:hAnsi="仿宋" w:hint="eastAsia"/>
          <w:sz w:val="32"/>
          <w:szCs w:val="32"/>
        </w:rPr>
        <w:t>张红卫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犯合同诈骗罪，判处有期徒刑四年，并处罚金20000元，责令退赔173550元，刑期自2021年4月7日起至2025年3月29日止。执行机关山西省太原第四监狱提出减刑建议，于2024年10月11日报送本院立案审理。</w:t>
      </w:r>
      <w:r w:rsidRPr="00F41823">
        <w:rPr>
          <w:rFonts w:ascii="仿宋_GB2312" w:eastAsia="仿宋_GB2312" w:hAnsi="仿宋" w:hint="eastAsia"/>
          <w:sz w:val="32"/>
          <w:szCs w:val="32"/>
        </w:rPr>
        <w:t>本院依法组成合议进行了审理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，现已审理终结。</w:t>
      </w:r>
    </w:p>
    <w:p w:rsidR="00F41823" w:rsidRPr="00F41823" w:rsidRDefault="00F41823">
      <w:pPr>
        <w:spacing w:line="480" w:lineRule="exact"/>
        <w:ind w:firstLineChars="200" w:firstLine="624"/>
        <w:rPr>
          <w:rFonts w:ascii="仿宋_GB2312" w:eastAsia="仿宋_GB2312" w:hAnsi="Times New Roman" w:cs="Times New Roman"/>
          <w:spacing w:val="-4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执行机关认为，罪犯</w:t>
      </w:r>
      <w:r w:rsidRPr="00F41823">
        <w:rPr>
          <w:rFonts w:ascii="仿宋_GB2312" w:eastAsia="仿宋_GB2312" w:hAnsi="仿宋" w:hint="eastAsia"/>
          <w:sz w:val="32"/>
          <w:szCs w:val="32"/>
        </w:rPr>
        <w:t>张红卫</w:t>
      </w:r>
      <w:r w:rsidRPr="00F41823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在服刑期间确有悔改表现，符合减刑条件，建议对该犯减去有期徒刑四个月。</w:t>
      </w: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经审理查明，该犯在服刑期间能认罪悔罪，遵规守法，接受教育改造，积极参加学习，成绩优良，积极参加劳动，态度端正，服从分配，努力完成劳动任务。该犯于2022年至2023年期间获得监狱表扬3次，财产性判项罚金部分已履行，责令退赔未履行。</w:t>
      </w:r>
      <w:r w:rsidRPr="00F41823">
        <w:rPr>
          <w:rFonts w:ascii="仿宋_GB2312" w:eastAsia="仿宋_GB2312" w:hAnsi="仿宋" w:hint="eastAsia"/>
          <w:sz w:val="32"/>
          <w:szCs w:val="32"/>
        </w:rPr>
        <w:t>证实以上事实的证据有罪犯奖励审批表、罪犯评审鉴定表、“三课成绩单”、罪犯“确有悔改表现”情况说明、本人的认罪悔罪书及财产刑履行情况证明等证明材料。</w:t>
      </w:r>
    </w:p>
    <w:p w:rsidR="00F41823" w:rsidRPr="00F41823" w:rsidRDefault="00F41823" w:rsidP="008D02CF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本院认为，罪犯</w:t>
      </w:r>
      <w:r w:rsidRPr="00F41823">
        <w:rPr>
          <w:rFonts w:ascii="仿宋_GB2312" w:eastAsia="仿宋_GB2312" w:hAnsi="仿宋" w:hint="eastAsia"/>
          <w:sz w:val="32"/>
          <w:szCs w:val="32"/>
        </w:rPr>
        <w:t>张红卫</w:t>
      </w:r>
      <w:r w:rsidRPr="00F41823">
        <w:rPr>
          <w:rFonts w:ascii="仿宋_GB2312" w:eastAsia="仿宋_GB2312" w:hAnsi="仿宋" w:cs="Times New Roman" w:hint="eastAsia"/>
          <w:sz w:val="32"/>
          <w:szCs w:val="32"/>
        </w:rPr>
        <w:t>在服刑期间，</w:t>
      </w:r>
      <w:r w:rsidRPr="00F41823">
        <w:rPr>
          <w:rFonts w:ascii="仿宋_GB2312" w:eastAsia="仿宋_GB2312" w:hAnsi="Calibri" w:cs="Times New Roman"/>
          <w:sz w:val="32"/>
          <w:szCs w:val="32"/>
        </w:rPr>
        <w:t>认罪悔罪；遵守法律法规及监规，接受教育改造；积极参加思想、文化、职业</w:t>
      </w:r>
      <w:r w:rsidRPr="00F41823">
        <w:rPr>
          <w:rFonts w:ascii="仿宋_GB2312" w:eastAsia="仿宋_GB2312" w:hAnsi="Calibri" w:cs="Times New Roman"/>
          <w:sz w:val="32"/>
          <w:szCs w:val="32"/>
        </w:rPr>
        <w:lastRenderedPageBreak/>
        <w:t>技术教育；积极参加劳动，努力完成劳动任务</w:t>
      </w:r>
      <w:r w:rsidRPr="00F41823">
        <w:rPr>
          <w:rFonts w:ascii="仿宋_GB2312" w:eastAsia="仿宋_GB2312" w:hAnsi="Calibri" w:cs="Times New Roman" w:hint="eastAsia"/>
          <w:sz w:val="32"/>
          <w:szCs w:val="32"/>
        </w:rPr>
        <w:t>，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财产性判项已部分履行，</w:t>
      </w:r>
      <w:r w:rsidRPr="00F41823">
        <w:rPr>
          <w:rFonts w:ascii="仿宋_GB2312" w:eastAsia="仿宋_GB2312" w:hAnsi="Calibri" w:cs="Times New Roman"/>
          <w:sz w:val="32"/>
          <w:szCs w:val="32"/>
        </w:rPr>
        <w:t>确有悔改表现</w:t>
      </w:r>
      <w:r w:rsidRPr="00F41823">
        <w:rPr>
          <w:rFonts w:ascii="仿宋_GB2312" w:eastAsia="仿宋_GB2312" w:hAnsi="仿宋" w:cs="Times New Roman" w:hint="eastAsia"/>
          <w:sz w:val="32"/>
          <w:szCs w:val="32"/>
        </w:rPr>
        <w:t>。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根据最高人民法院《关于减刑、假释案件审理程序的规定》第五条第一款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F41823" w:rsidRPr="00F41823" w:rsidRDefault="00F41823" w:rsidP="005F69E2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41823">
        <w:rPr>
          <w:rFonts w:eastAsia="仿宋_GB2312"/>
          <w:sz w:val="32"/>
          <w:szCs w:val="28"/>
        </w:rPr>
        <w:t>对罪犯</w:t>
      </w:r>
      <w:r w:rsidRPr="00F41823">
        <w:rPr>
          <w:rFonts w:ascii="仿宋_GB2312" w:eastAsia="仿宋_GB2312" w:hAnsi="仿宋" w:hint="eastAsia"/>
          <w:sz w:val="32"/>
          <w:szCs w:val="32"/>
        </w:rPr>
        <w:t>张红卫</w:t>
      </w:r>
      <w:r w:rsidRPr="00F41823">
        <w:rPr>
          <w:rFonts w:ascii="仿宋_GB2312" w:eastAsia="仿宋_GB2312" w:hint="eastAsia"/>
          <w:sz w:val="32"/>
          <w:szCs w:val="32"/>
        </w:rPr>
        <w:t>减去有期徒刑四个月（减刑后的刑期至2024年11月29日止）。</w:t>
      </w: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本裁定送达后即发生法律效力。</w:t>
      </w:r>
    </w:p>
    <w:p w:rsidR="00F41823" w:rsidRPr="00F41823" w:rsidRDefault="00F41823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 xml:space="preserve">审  判  长        张永明          </w:t>
      </w:r>
    </w:p>
    <w:p w:rsidR="00F41823" w:rsidRPr="00F41823" w:rsidRDefault="00F41823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审  判  员        郑志海</w:t>
      </w:r>
    </w:p>
    <w:p w:rsidR="00F41823" w:rsidRPr="00F41823" w:rsidRDefault="00F41823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审  判  员         张榕麟</w:t>
      </w:r>
    </w:p>
    <w:p w:rsidR="00F41823" w:rsidRPr="00F41823" w:rsidRDefault="00F41823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  <w:r w:rsidRPr="00F41823">
        <w:rPr>
          <w:rFonts w:ascii="仿宋_GB2312" w:eastAsia="仿宋_GB2312" w:hint="eastAsia"/>
          <w:sz w:val="32"/>
          <w:szCs w:val="32"/>
        </w:rPr>
        <w:t>二〇二四年十月二十五日</w:t>
      </w:r>
    </w:p>
    <w:p w:rsidR="00F41823" w:rsidRPr="00F41823" w:rsidRDefault="00F41823">
      <w:pPr>
        <w:tabs>
          <w:tab w:val="left" w:pos="6521"/>
          <w:tab w:val="left" w:pos="7230"/>
        </w:tabs>
        <w:spacing w:line="480" w:lineRule="exact"/>
        <w:ind w:rightChars="849" w:right="1783"/>
        <w:jc w:val="right"/>
        <w:rPr>
          <w:rFonts w:ascii="仿宋_GB2312" w:eastAsia="仿宋_GB2312"/>
          <w:sz w:val="32"/>
          <w:szCs w:val="32"/>
        </w:rPr>
      </w:pPr>
      <w:r w:rsidRPr="00F41823">
        <w:rPr>
          <w:rFonts w:ascii="仿宋_GB2312" w:eastAsia="仿宋_GB2312" w:hint="eastAsia"/>
          <w:sz w:val="32"/>
          <w:szCs w:val="32"/>
        </w:rPr>
        <w:t xml:space="preserve">         </w:t>
      </w:r>
    </w:p>
    <w:p w:rsidR="00F41823" w:rsidRPr="00F41823" w:rsidRDefault="00F41823"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  <w:r w:rsidRPr="00F41823">
        <w:rPr>
          <w:rFonts w:ascii="仿宋_GB2312" w:eastAsia="仿宋_GB2312" w:hint="eastAsia"/>
          <w:sz w:val="32"/>
          <w:szCs w:val="32"/>
        </w:rPr>
        <w:t xml:space="preserve">                               法 官 助 理   刘  静  </w:t>
      </w:r>
    </w:p>
    <w:p w:rsidR="00F41823" w:rsidRPr="00F41823" w:rsidRDefault="00F41823">
      <w:pPr>
        <w:spacing w:line="480" w:lineRule="exact"/>
        <w:ind w:firstLineChars="200" w:firstLine="640"/>
        <w:jc w:val="right"/>
        <w:rPr>
          <w:rFonts w:ascii="仿宋_GB2312" w:eastAsia="仿宋_GB2312" w:hAnsi="仿宋"/>
          <w:sz w:val="32"/>
          <w:szCs w:val="32"/>
        </w:rPr>
      </w:pPr>
      <w:r w:rsidRPr="00F41823">
        <w:rPr>
          <w:rFonts w:ascii="仿宋_GB2312" w:eastAsia="仿宋_GB2312" w:hint="eastAsia"/>
          <w:sz w:val="32"/>
          <w:szCs w:val="32"/>
        </w:rPr>
        <w:t xml:space="preserve">                          书   记  员   陈怡蓉</w:t>
      </w: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 w:rsidP="001B2122">
      <w:pPr>
        <w:spacing w:line="720" w:lineRule="exact"/>
        <w:jc w:val="center"/>
        <w:rPr>
          <w:rFonts w:ascii="宋体" w:hAnsi="宋体"/>
          <w:b/>
          <w:sz w:val="44"/>
          <w:szCs w:val="44"/>
        </w:rPr>
      </w:pPr>
      <w:r w:rsidRPr="00F41823">
        <w:rPr>
          <w:rFonts w:ascii="宋体" w:hAnsi="宋体" w:hint="eastAsia"/>
          <w:b/>
          <w:sz w:val="44"/>
          <w:szCs w:val="44"/>
        </w:rPr>
        <w:lastRenderedPageBreak/>
        <w:t>山西省太原市中级人民法院</w:t>
      </w:r>
    </w:p>
    <w:p w:rsidR="00F41823" w:rsidRPr="00F41823" w:rsidRDefault="00F41823" w:rsidP="001B2122">
      <w:pPr>
        <w:spacing w:line="720" w:lineRule="exact"/>
        <w:jc w:val="center"/>
        <w:rPr>
          <w:rFonts w:ascii="宋体" w:hAnsi="宋体"/>
          <w:b/>
          <w:sz w:val="52"/>
          <w:szCs w:val="52"/>
        </w:rPr>
      </w:pPr>
      <w:r w:rsidRPr="00F41823">
        <w:rPr>
          <w:rFonts w:ascii="宋体" w:hAnsi="宋体" w:hint="eastAsia"/>
          <w:b/>
          <w:sz w:val="52"/>
          <w:szCs w:val="52"/>
        </w:rPr>
        <w:t>刑  事  裁  定  书</w:t>
      </w:r>
    </w:p>
    <w:p w:rsidR="00F41823" w:rsidRPr="00F41823" w:rsidRDefault="00F41823" w:rsidP="009246AB">
      <w:pPr>
        <w:spacing w:line="520" w:lineRule="exact"/>
        <w:jc w:val="right"/>
        <w:rPr>
          <w:rFonts w:ascii="仿宋_GB2312" w:eastAsia="仿宋_GB2312"/>
          <w:sz w:val="32"/>
          <w:szCs w:val="32"/>
        </w:rPr>
      </w:pPr>
    </w:p>
    <w:p w:rsidR="00F41823" w:rsidRPr="00F41823" w:rsidRDefault="00F41823" w:rsidP="009246AB">
      <w:pPr>
        <w:spacing w:line="520" w:lineRule="exact"/>
        <w:jc w:val="right"/>
        <w:rPr>
          <w:rFonts w:ascii="仿宋_GB2312" w:eastAsia="仿宋_GB2312"/>
          <w:sz w:val="32"/>
          <w:szCs w:val="32"/>
        </w:rPr>
      </w:pPr>
      <w:r w:rsidRPr="00F41823">
        <w:rPr>
          <w:rFonts w:ascii="仿宋_GB2312" w:eastAsia="仿宋_GB2312" w:hint="eastAsia"/>
          <w:sz w:val="32"/>
          <w:szCs w:val="32"/>
        </w:rPr>
        <w:t>（2024）晋01刑更596号</w:t>
      </w:r>
    </w:p>
    <w:p w:rsidR="00F41823" w:rsidRPr="00F41823" w:rsidRDefault="00F41823" w:rsidP="008D7F21">
      <w:pPr>
        <w:spacing w:line="4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F41823" w:rsidRPr="00F41823" w:rsidRDefault="00F41823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仿宋" w:hint="eastAsia"/>
          <w:sz w:val="32"/>
          <w:szCs w:val="32"/>
        </w:rPr>
        <w:t>罪犯罗楚，男，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1973年11月16日出生，汉族，中专文化，</w:t>
      </w:r>
      <w:r w:rsidRPr="00F41823">
        <w:rPr>
          <w:rFonts w:ascii="仿宋_GB2312" w:eastAsia="仿宋_GB2312" w:hAnsi="仿宋" w:hint="eastAsia"/>
          <w:sz w:val="32"/>
          <w:szCs w:val="32"/>
        </w:rPr>
        <w:t>江西省上饶市弋阳县人，现在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山西省太原第四监狱服刑。</w:t>
      </w:r>
    </w:p>
    <w:p w:rsidR="00F41823" w:rsidRPr="00F41823" w:rsidRDefault="00F41823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仿宋" w:hint="eastAsia"/>
          <w:sz w:val="32"/>
          <w:szCs w:val="32"/>
        </w:rPr>
        <w:t>山西省晋城市城区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人民法院于2022年6月30日作出（2022）晋0502刑初235号刑事判决，以罪犯</w:t>
      </w:r>
      <w:r w:rsidRPr="00F41823">
        <w:rPr>
          <w:rFonts w:ascii="仿宋_GB2312" w:eastAsia="仿宋_GB2312" w:hAnsi="仿宋" w:hint="eastAsia"/>
          <w:sz w:val="32"/>
          <w:szCs w:val="32"/>
        </w:rPr>
        <w:t>罗楚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犯掩饰、隐瞒犯罪所得罪，判处有期徒刑三年，并处罚金10000元，追缴违法所得5000元，刑期自2022年2月25日起至2025年2月24日止。执行机关山西省太原第四监狱提出假释建议，于2024年10月11日报送本院立案审理。本院受理后依法公示，公示期间没有收到异议。</w:t>
      </w:r>
      <w:r w:rsidRPr="00F41823">
        <w:rPr>
          <w:rFonts w:ascii="仿宋_GB2312" w:eastAsia="仿宋_GB2312" w:hAnsi="仿宋" w:hint="eastAsia"/>
          <w:sz w:val="32"/>
          <w:szCs w:val="32"/>
        </w:rPr>
        <w:t>本院依法组成合议庭于2024年10月21日公开开庭进行了审理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。</w:t>
      </w:r>
      <w:r w:rsidRPr="00F41823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山西省太原西峪地区人民检察院指派检察员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高新华、李庆龄</w:t>
      </w:r>
      <w:r w:rsidRPr="00F41823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出庭履行职务。山西省太原第四监狱刑罚执行科指派民警王宏利、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周敏</w:t>
      </w:r>
      <w:r w:rsidRPr="00F41823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出庭执行职务，罪犯</w:t>
      </w:r>
      <w:r w:rsidRPr="00F41823">
        <w:rPr>
          <w:rFonts w:ascii="仿宋_GB2312" w:eastAsia="仿宋_GB2312" w:hAnsi="仿宋" w:hint="eastAsia"/>
          <w:sz w:val="32"/>
          <w:szCs w:val="32"/>
        </w:rPr>
        <w:t>罗楚</w:t>
      </w:r>
      <w:r w:rsidRPr="00F41823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到庭参加庭审，证人民警</w:t>
      </w:r>
      <w:r w:rsidRPr="00F41823">
        <w:rPr>
          <w:rFonts w:ascii="仿宋_GB2312" w:eastAsia="仿宋_GB2312" w:hint="eastAsia"/>
          <w:sz w:val="32"/>
          <w:szCs w:val="32"/>
        </w:rPr>
        <w:t>贾晓东</w:t>
      </w:r>
      <w:r w:rsidRPr="00F41823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、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罪犯</w:t>
      </w:r>
      <w:r w:rsidRPr="00F41823">
        <w:rPr>
          <w:rFonts w:ascii="仿宋_GB2312" w:eastAsia="仿宋_GB2312" w:hint="eastAsia"/>
          <w:sz w:val="32"/>
          <w:szCs w:val="32"/>
        </w:rPr>
        <w:t>李浩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出庭作证，现已审理终结。</w:t>
      </w:r>
    </w:p>
    <w:p w:rsidR="00F41823" w:rsidRPr="00F41823" w:rsidRDefault="00F41823" w:rsidP="00E425EB">
      <w:pPr>
        <w:spacing w:line="4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41823">
        <w:rPr>
          <w:rFonts w:ascii="仿宋_GB2312" w:eastAsia="仿宋_GB2312" w:hAnsi="仿宋" w:hint="eastAsia"/>
          <w:sz w:val="32"/>
          <w:szCs w:val="32"/>
        </w:rPr>
        <w:t>刑罚执行机关认为，罪犯罗楚在服刑期间深刻认识到自己所犯的罪行，能认罪服法，积极学习国家政策和法律法规，严格遵守监规，接受教育改造。同时，罪犯罗楚也积极参加政治、文化、技术学习；积极参加劳动，按质按量完成劳动任务。该罪犯于2023年至2024年期间获得监狱表扬2次，并有罪犯奖励审批表、罪犯评审鉴定表、“三课成绩单”、罪犯“确有悔改表现”情况说明及本人的认罪悔罪书予以证明。该犯再犯罪风险评估，得分为35.7分，属于较低风险级别；该犯居住地的社区矫正组织有监督管理条件，且该犯假释后</w:t>
      </w:r>
      <w:r w:rsidRPr="00F41823">
        <w:rPr>
          <w:rFonts w:ascii="仿宋_GB2312" w:eastAsia="仿宋_GB2312" w:hAnsi="仿宋" w:hint="eastAsia"/>
          <w:sz w:val="32"/>
          <w:szCs w:val="32"/>
        </w:rPr>
        <w:lastRenderedPageBreak/>
        <w:t>生活确有着落，建议对罪犯罗楚予以假释。</w:t>
      </w:r>
    </w:p>
    <w:p w:rsidR="00F41823" w:rsidRPr="00F41823" w:rsidRDefault="00F41823" w:rsidP="00E425EB">
      <w:pPr>
        <w:spacing w:line="4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41823">
        <w:rPr>
          <w:rFonts w:ascii="仿宋_GB2312" w:eastAsia="仿宋_GB2312" w:hAnsi="仿宋" w:hint="eastAsia"/>
          <w:sz w:val="32"/>
          <w:szCs w:val="32"/>
        </w:rPr>
        <w:t>监督机关认为，经过庭审举证、质证，刑罚执行机关提交的证据来源合法、内容客观真实。且罪犯再犯罪风险评估属于较低风险级别，执行机关报请假释程序符合相关法律规定，本院认为罗楚符合假释条件，同意予以假释。</w:t>
      </w:r>
    </w:p>
    <w:p w:rsidR="00F41823" w:rsidRPr="00F41823" w:rsidRDefault="00F41823" w:rsidP="00E425EB">
      <w:pPr>
        <w:spacing w:line="4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41823">
        <w:rPr>
          <w:rFonts w:ascii="仿宋_GB2312" w:eastAsia="仿宋_GB2312" w:hint="eastAsia"/>
          <w:sz w:val="32"/>
          <w:szCs w:val="32"/>
        </w:rPr>
        <w:t>经审理查明，罪犯</w:t>
      </w:r>
      <w:r w:rsidRPr="00F41823">
        <w:rPr>
          <w:rFonts w:ascii="仿宋_GB2312" w:eastAsia="仿宋_GB2312" w:hAnsi="仿宋" w:hint="eastAsia"/>
          <w:sz w:val="32"/>
          <w:szCs w:val="32"/>
        </w:rPr>
        <w:t>罗楚</w:t>
      </w:r>
      <w:r w:rsidRPr="00F41823">
        <w:rPr>
          <w:rFonts w:ascii="仿宋_GB2312" w:eastAsia="仿宋_GB2312" w:hint="eastAsia"/>
          <w:sz w:val="32"/>
          <w:szCs w:val="32"/>
        </w:rPr>
        <w:t>在服刑期间认罪悔罪，服从管教，遵守监规纪律，积极改造，</w:t>
      </w:r>
      <w:r w:rsidRPr="00F41823">
        <w:rPr>
          <w:rFonts w:ascii="仿宋_GB2312" w:eastAsia="仿宋_GB2312" w:hAnsi="仿宋" w:hint="eastAsia"/>
          <w:sz w:val="32"/>
          <w:szCs w:val="32"/>
        </w:rPr>
        <w:t>于2023年至2024年期间获得监狱表扬2次，财产性判项已履行，且再犯罪风险评估分值为35.7分，属于较低风险级别。弋阳县社区矫正管理局对罗楚假释后居住社区影响调查评估，认为可以适用社区矫正。</w:t>
      </w:r>
      <w:r w:rsidRPr="00F41823">
        <w:rPr>
          <w:rFonts w:ascii="仿宋_GB2312" w:eastAsia="仿宋_GB2312" w:hint="eastAsia"/>
          <w:sz w:val="32"/>
          <w:szCs w:val="32"/>
        </w:rPr>
        <w:t>证实上述事实的证据有执行机关出具的罪犯奖励审批表、罪犯评审鉴定表、“三课成绩单”、罪犯“确有悔改表现”情况说明、财产性判项履行情况证明、拟假释罪犯再犯罪危险评估表、当地司法机关出具的调查评估意见书及本人的认罪悔罪书。同时庭审中，罪犯</w:t>
      </w:r>
      <w:r w:rsidRPr="00F41823">
        <w:rPr>
          <w:rFonts w:ascii="仿宋_GB2312" w:eastAsia="仿宋_GB2312" w:hAnsi="仿宋" w:hint="eastAsia"/>
          <w:sz w:val="32"/>
          <w:szCs w:val="32"/>
        </w:rPr>
        <w:t>罗楚</w:t>
      </w:r>
      <w:r w:rsidRPr="00F41823">
        <w:rPr>
          <w:rFonts w:ascii="仿宋_GB2312" w:eastAsia="仿宋_GB2312" w:hint="eastAsia"/>
          <w:sz w:val="32"/>
          <w:szCs w:val="32"/>
        </w:rPr>
        <w:t>所在监区的管教干警及同监舍罪犯出庭作证，从认罪悔罪、遵守监规、教育改造及劳动改造四个方面，证明其在服刑期间确有悔改表现。</w:t>
      </w:r>
    </w:p>
    <w:p w:rsidR="00F41823" w:rsidRPr="00F41823" w:rsidRDefault="00F41823" w:rsidP="00E425EB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41823">
        <w:rPr>
          <w:rFonts w:ascii="仿宋_GB2312" w:eastAsia="仿宋_GB2312" w:hAnsi="仿宋" w:hint="eastAsia"/>
          <w:sz w:val="32"/>
          <w:szCs w:val="32"/>
        </w:rPr>
        <w:t>本院认为，罪犯罗楚在服刑期间，</w:t>
      </w:r>
      <w:r w:rsidRPr="00F41823">
        <w:rPr>
          <w:rFonts w:ascii="仿宋_GB2312" w:eastAsia="仿宋_GB2312"/>
          <w:sz w:val="32"/>
          <w:szCs w:val="32"/>
        </w:rPr>
        <w:t>认罪悔罪；遵守法律法规及监规，接受教育改造；积极参加思想、文化、职业技术教育；积极参加劳动，努力完成劳动任务，确有悔改表现</w:t>
      </w:r>
      <w:r w:rsidRPr="00F41823">
        <w:rPr>
          <w:rFonts w:ascii="仿宋_GB2312" w:eastAsia="仿宋_GB2312" w:hint="eastAsia"/>
          <w:sz w:val="32"/>
          <w:szCs w:val="32"/>
        </w:rPr>
        <w:t>，财产性判项已履行，结合其犯罪性质、情节等，依法可以认定其没有再犯罪危险，且已执行刑期符合假释要求，没有法定不能假释的情形，同意对其予以假释。对执行机关的假释建议及监督机关的意见，本院予以采纳。依照</w:t>
      </w:r>
      <w:r w:rsidRPr="00F41823">
        <w:rPr>
          <w:rFonts w:ascii="仿宋_GB2312" w:eastAsia="仿宋_GB2312" w:hAnsi="仿宋" w:hint="eastAsia"/>
          <w:sz w:val="32"/>
          <w:szCs w:val="32"/>
        </w:rPr>
        <w:t>《中华人民共和国刑法》第八十一条第一款、第八十二条、第八十三条</w:t>
      </w:r>
      <w:r w:rsidRPr="00F41823">
        <w:rPr>
          <w:rFonts w:ascii="仿宋_GB2312" w:eastAsia="仿宋_GB2312" w:hint="eastAsia"/>
          <w:sz w:val="32"/>
          <w:szCs w:val="32"/>
        </w:rPr>
        <w:t>，《中华人民共和国刑事诉讼法》第二百七十三条第二款和最高人民法院《关于减刑、假释案件审理程序的规定》第五条第一款、第二款，第十六条第一款第一项之规定，裁定如下：</w:t>
      </w:r>
    </w:p>
    <w:p w:rsidR="00F41823" w:rsidRPr="00F41823" w:rsidRDefault="00F41823" w:rsidP="00E425EB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41823">
        <w:rPr>
          <w:rFonts w:eastAsia="仿宋_GB2312" w:hint="eastAsia"/>
          <w:sz w:val="32"/>
          <w:szCs w:val="28"/>
        </w:rPr>
        <w:t xml:space="preserve"> </w:t>
      </w:r>
      <w:r w:rsidRPr="00F41823">
        <w:rPr>
          <w:rFonts w:eastAsia="仿宋_GB2312"/>
          <w:sz w:val="32"/>
          <w:szCs w:val="28"/>
        </w:rPr>
        <w:t>对罪犯</w:t>
      </w:r>
      <w:r w:rsidRPr="00F41823">
        <w:rPr>
          <w:rFonts w:ascii="仿宋_GB2312" w:eastAsia="仿宋_GB2312" w:hAnsi="仿宋" w:hint="eastAsia"/>
          <w:sz w:val="32"/>
          <w:szCs w:val="32"/>
        </w:rPr>
        <w:t>罗楚</w:t>
      </w:r>
      <w:r w:rsidRPr="00F41823">
        <w:rPr>
          <w:rFonts w:ascii="仿宋_GB2312" w:eastAsia="仿宋_GB2312" w:hint="eastAsia"/>
          <w:sz w:val="32"/>
          <w:szCs w:val="32"/>
        </w:rPr>
        <w:t>予以假释。（假释考验期限从假释之日起计算至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2025年2月24日</w:t>
      </w:r>
      <w:r w:rsidRPr="00F41823">
        <w:rPr>
          <w:rFonts w:ascii="仿宋_GB2312" w:eastAsia="仿宋_GB2312" w:hAnsi="仿宋" w:hint="eastAsia"/>
          <w:sz w:val="32"/>
          <w:szCs w:val="32"/>
        </w:rPr>
        <w:t>止。</w:t>
      </w:r>
      <w:r w:rsidRPr="00F41823">
        <w:rPr>
          <w:rFonts w:ascii="仿宋_GB2312" w:eastAsia="仿宋_GB2312" w:hint="eastAsia"/>
          <w:sz w:val="32"/>
          <w:szCs w:val="32"/>
        </w:rPr>
        <w:t>）</w:t>
      </w:r>
    </w:p>
    <w:p w:rsidR="00F41823" w:rsidRPr="00F41823" w:rsidRDefault="00F41823" w:rsidP="00E425EB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41823">
        <w:rPr>
          <w:rFonts w:ascii="仿宋_GB2312" w:eastAsia="仿宋_GB2312" w:hint="eastAsia"/>
          <w:sz w:val="32"/>
          <w:szCs w:val="32"/>
        </w:rPr>
        <w:lastRenderedPageBreak/>
        <w:t>本裁定送达后即发生法律效力。</w:t>
      </w:r>
    </w:p>
    <w:p w:rsidR="00F41823" w:rsidRPr="00F41823" w:rsidRDefault="00F41823" w:rsidP="008D7F21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 w:rsidP="005A7EE5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 xml:space="preserve">审  判  长     张永明      </w:t>
      </w:r>
    </w:p>
    <w:p w:rsidR="00F41823" w:rsidRPr="00F41823" w:rsidRDefault="00F41823" w:rsidP="005A7EE5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 xml:space="preserve">   审  判  员        郑志海</w:t>
      </w:r>
    </w:p>
    <w:p w:rsidR="00F41823" w:rsidRPr="00F41823" w:rsidRDefault="00F41823" w:rsidP="005A7EE5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审  判  员         张榕麟</w:t>
      </w:r>
    </w:p>
    <w:p w:rsidR="00F41823" w:rsidRPr="00F41823" w:rsidRDefault="00F41823" w:rsidP="005A7EE5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 w:rsidP="005A7EE5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 w:rsidP="005A7EE5"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  <w:r w:rsidRPr="00F41823">
        <w:rPr>
          <w:rFonts w:ascii="仿宋_GB2312" w:eastAsia="仿宋_GB2312" w:hint="eastAsia"/>
          <w:sz w:val="32"/>
          <w:szCs w:val="32"/>
        </w:rPr>
        <w:t>二〇二四年十月二十五日</w:t>
      </w:r>
    </w:p>
    <w:p w:rsidR="00F41823" w:rsidRPr="00F41823" w:rsidRDefault="00F41823" w:rsidP="005A7EE5">
      <w:pPr>
        <w:tabs>
          <w:tab w:val="left" w:pos="6521"/>
          <w:tab w:val="left" w:pos="7230"/>
        </w:tabs>
        <w:spacing w:line="480" w:lineRule="exact"/>
        <w:ind w:rightChars="849" w:right="1783"/>
        <w:jc w:val="right"/>
        <w:rPr>
          <w:rFonts w:ascii="仿宋_GB2312" w:eastAsia="仿宋_GB2312"/>
          <w:sz w:val="32"/>
          <w:szCs w:val="32"/>
        </w:rPr>
      </w:pPr>
      <w:r w:rsidRPr="00F41823">
        <w:rPr>
          <w:rFonts w:ascii="仿宋_GB2312" w:eastAsia="仿宋_GB2312" w:hint="eastAsia"/>
          <w:sz w:val="32"/>
          <w:szCs w:val="32"/>
        </w:rPr>
        <w:t xml:space="preserve">         </w:t>
      </w:r>
    </w:p>
    <w:p w:rsidR="00F41823" w:rsidRPr="00F41823" w:rsidRDefault="00F41823" w:rsidP="005A7EE5"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  <w:r w:rsidRPr="00F41823">
        <w:rPr>
          <w:rFonts w:ascii="仿宋_GB2312" w:eastAsia="仿宋_GB2312" w:hint="eastAsia"/>
          <w:sz w:val="32"/>
          <w:szCs w:val="32"/>
        </w:rPr>
        <w:t xml:space="preserve">                               法 官 助 理   刘  静  </w:t>
      </w:r>
    </w:p>
    <w:p w:rsidR="00F41823" w:rsidRPr="00F41823" w:rsidRDefault="00F41823" w:rsidP="005A7EE5">
      <w:pPr>
        <w:spacing w:line="480" w:lineRule="exact"/>
        <w:ind w:firstLineChars="200" w:firstLine="640"/>
        <w:jc w:val="right"/>
        <w:rPr>
          <w:rFonts w:ascii="仿宋_GB2312" w:eastAsia="仿宋_GB2312" w:hAnsi="仿宋"/>
          <w:sz w:val="32"/>
          <w:szCs w:val="32"/>
        </w:rPr>
      </w:pPr>
      <w:r w:rsidRPr="00F41823">
        <w:rPr>
          <w:rFonts w:ascii="仿宋_GB2312" w:eastAsia="仿宋_GB2312" w:hint="eastAsia"/>
          <w:sz w:val="32"/>
          <w:szCs w:val="32"/>
        </w:rPr>
        <w:t xml:space="preserve">                          书   记  员   陈怡蓉</w:t>
      </w:r>
    </w:p>
    <w:p w:rsidR="00F41823" w:rsidRPr="00F41823" w:rsidRDefault="00F41823" w:rsidP="005A7EE5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Default="00F41823" w:rsidP="001B2122">
      <w:pPr>
        <w:spacing w:line="720" w:lineRule="exact"/>
        <w:jc w:val="center"/>
        <w:rPr>
          <w:rFonts w:ascii="宋体" w:hAnsi="宋体"/>
          <w:b/>
          <w:sz w:val="44"/>
          <w:szCs w:val="44"/>
        </w:rPr>
      </w:pPr>
    </w:p>
    <w:p w:rsidR="00F41823" w:rsidRDefault="00F41823" w:rsidP="001B2122">
      <w:pPr>
        <w:spacing w:line="720" w:lineRule="exact"/>
        <w:jc w:val="center"/>
        <w:rPr>
          <w:rFonts w:ascii="宋体" w:hAnsi="宋体"/>
          <w:b/>
          <w:sz w:val="44"/>
          <w:szCs w:val="44"/>
        </w:rPr>
      </w:pPr>
    </w:p>
    <w:p w:rsidR="00F41823" w:rsidRDefault="00F41823" w:rsidP="001B2122">
      <w:pPr>
        <w:spacing w:line="720" w:lineRule="exact"/>
        <w:jc w:val="center"/>
        <w:rPr>
          <w:rFonts w:ascii="宋体" w:hAnsi="宋体"/>
          <w:b/>
          <w:sz w:val="44"/>
          <w:szCs w:val="44"/>
        </w:rPr>
      </w:pPr>
    </w:p>
    <w:p w:rsidR="00F41823" w:rsidRDefault="00F41823" w:rsidP="001B2122">
      <w:pPr>
        <w:spacing w:line="720" w:lineRule="exact"/>
        <w:jc w:val="center"/>
        <w:rPr>
          <w:rFonts w:ascii="宋体" w:hAnsi="宋体"/>
          <w:b/>
          <w:sz w:val="44"/>
          <w:szCs w:val="44"/>
        </w:rPr>
      </w:pPr>
    </w:p>
    <w:p w:rsidR="00F41823" w:rsidRDefault="00F41823" w:rsidP="001B2122">
      <w:pPr>
        <w:spacing w:line="720" w:lineRule="exact"/>
        <w:jc w:val="center"/>
        <w:rPr>
          <w:rFonts w:ascii="宋体" w:hAnsi="宋体"/>
          <w:b/>
          <w:sz w:val="44"/>
          <w:szCs w:val="44"/>
        </w:rPr>
      </w:pPr>
    </w:p>
    <w:p w:rsidR="00F41823" w:rsidRDefault="00F41823" w:rsidP="001B2122">
      <w:pPr>
        <w:spacing w:line="720" w:lineRule="exact"/>
        <w:jc w:val="center"/>
        <w:rPr>
          <w:rFonts w:ascii="宋体" w:hAnsi="宋体"/>
          <w:b/>
          <w:sz w:val="44"/>
          <w:szCs w:val="44"/>
        </w:rPr>
      </w:pPr>
    </w:p>
    <w:p w:rsidR="00F41823" w:rsidRDefault="00F41823" w:rsidP="001B2122">
      <w:pPr>
        <w:spacing w:line="720" w:lineRule="exact"/>
        <w:jc w:val="center"/>
        <w:rPr>
          <w:rFonts w:ascii="宋体" w:hAnsi="宋体"/>
          <w:b/>
          <w:sz w:val="44"/>
          <w:szCs w:val="44"/>
        </w:rPr>
      </w:pPr>
    </w:p>
    <w:p w:rsidR="00F41823" w:rsidRPr="00F41823" w:rsidRDefault="00F41823" w:rsidP="001B2122">
      <w:pPr>
        <w:spacing w:line="720" w:lineRule="exact"/>
        <w:jc w:val="center"/>
        <w:rPr>
          <w:rFonts w:ascii="宋体" w:hAnsi="宋体"/>
          <w:b/>
          <w:sz w:val="44"/>
          <w:szCs w:val="44"/>
        </w:rPr>
      </w:pPr>
      <w:r w:rsidRPr="00F41823">
        <w:rPr>
          <w:rFonts w:ascii="宋体" w:hAnsi="宋体" w:hint="eastAsia"/>
          <w:b/>
          <w:sz w:val="44"/>
          <w:szCs w:val="44"/>
        </w:rPr>
        <w:lastRenderedPageBreak/>
        <w:t>山西省太原市中级人民法院</w:t>
      </w:r>
    </w:p>
    <w:p w:rsidR="00F41823" w:rsidRPr="00F41823" w:rsidRDefault="00F41823" w:rsidP="001B2122">
      <w:pPr>
        <w:spacing w:line="720" w:lineRule="exact"/>
        <w:jc w:val="center"/>
        <w:rPr>
          <w:rFonts w:ascii="宋体" w:hAnsi="宋体"/>
          <w:b/>
          <w:sz w:val="52"/>
          <w:szCs w:val="52"/>
        </w:rPr>
      </w:pPr>
      <w:r w:rsidRPr="00F41823">
        <w:rPr>
          <w:rFonts w:ascii="宋体" w:hAnsi="宋体" w:hint="eastAsia"/>
          <w:b/>
          <w:sz w:val="52"/>
          <w:szCs w:val="52"/>
        </w:rPr>
        <w:t>刑  事  裁  定  书</w:t>
      </w:r>
    </w:p>
    <w:p w:rsidR="00F41823" w:rsidRPr="00F41823" w:rsidRDefault="00F41823" w:rsidP="009246AB">
      <w:pPr>
        <w:spacing w:line="520" w:lineRule="exact"/>
        <w:jc w:val="right"/>
        <w:rPr>
          <w:rFonts w:ascii="仿宋_GB2312" w:eastAsia="仿宋_GB2312"/>
          <w:sz w:val="32"/>
          <w:szCs w:val="32"/>
        </w:rPr>
      </w:pPr>
    </w:p>
    <w:p w:rsidR="00F41823" w:rsidRPr="00F41823" w:rsidRDefault="00F41823" w:rsidP="009246AB">
      <w:pPr>
        <w:spacing w:line="520" w:lineRule="exact"/>
        <w:jc w:val="right"/>
        <w:rPr>
          <w:rFonts w:ascii="仿宋_GB2312" w:eastAsia="仿宋_GB2312"/>
          <w:sz w:val="32"/>
          <w:szCs w:val="32"/>
        </w:rPr>
      </w:pPr>
      <w:r w:rsidRPr="00F41823">
        <w:rPr>
          <w:rFonts w:ascii="仿宋_GB2312" w:eastAsia="仿宋_GB2312" w:hint="eastAsia"/>
          <w:sz w:val="32"/>
          <w:szCs w:val="32"/>
        </w:rPr>
        <w:t>（2024）晋01刑更597号</w:t>
      </w:r>
    </w:p>
    <w:p w:rsidR="00F41823" w:rsidRPr="00F41823" w:rsidRDefault="00F41823" w:rsidP="008D7F21">
      <w:pPr>
        <w:spacing w:line="4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F41823" w:rsidRPr="00F41823" w:rsidRDefault="00F41823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仿宋" w:hint="eastAsia"/>
          <w:sz w:val="32"/>
          <w:szCs w:val="32"/>
        </w:rPr>
        <w:t>罪犯李治强，男，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1982年7月15日出生，汉族，初中文化，</w:t>
      </w:r>
      <w:r w:rsidRPr="00F41823">
        <w:rPr>
          <w:rFonts w:ascii="仿宋_GB2312" w:eastAsia="仿宋_GB2312" w:hAnsi="仿宋" w:hint="eastAsia"/>
          <w:sz w:val="32"/>
          <w:szCs w:val="32"/>
        </w:rPr>
        <w:t>河南省安阳市内黄县人，现在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山西省太原第四监狱服刑。</w:t>
      </w:r>
    </w:p>
    <w:p w:rsidR="00F41823" w:rsidRPr="00F41823" w:rsidRDefault="00F41823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仿宋" w:hint="eastAsia"/>
          <w:sz w:val="32"/>
          <w:szCs w:val="32"/>
        </w:rPr>
        <w:t>山西省忻州市忻府区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人民法院于2021年8月24日作出（2021）晋0902刑初221号刑事判决，以罪犯</w:t>
      </w:r>
      <w:r w:rsidRPr="00F41823">
        <w:rPr>
          <w:rFonts w:ascii="仿宋_GB2312" w:eastAsia="仿宋_GB2312" w:hAnsi="仿宋" w:hint="eastAsia"/>
          <w:sz w:val="32"/>
          <w:szCs w:val="32"/>
        </w:rPr>
        <w:t>李治强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犯掩饰、隐瞒犯罪所得罪，判处有期徒刑四年，并处罚金10000元，追缴违法所得1020元，刑期自2021年3月12日起至2025年3月11日止。宣判后，该犯不服，提出上诉。山西省忻州市中级人民法院经二审审理，于2021年12月15日作出（2021）晋09刑终391号刑事裁定书，裁定驳回上诉，维持原判。执行机关山西省太原第四监狱提出假释建议，于2024年10月11日报送本院立案审理。本院受理后依法公示，公示期间没有收到异议。</w:t>
      </w:r>
      <w:r w:rsidRPr="00F41823">
        <w:rPr>
          <w:rFonts w:ascii="仿宋_GB2312" w:eastAsia="仿宋_GB2312" w:hAnsi="仿宋" w:hint="eastAsia"/>
          <w:sz w:val="32"/>
          <w:szCs w:val="32"/>
        </w:rPr>
        <w:t>本院依法组成合议庭于2024年10月21日公开开庭进行了审理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。</w:t>
      </w:r>
      <w:r w:rsidRPr="00F41823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山西省太原西峪地区人民检察院指派检察员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高新华、李庆龄</w:t>
      </w:r>
      <w:r w:rsidRPr="00F41823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出庭履行职务。山西省太原第四监狱刑罚执行科指派民警王宏利、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周敏</w:t>
      </w:r>
      <w:r w:rsidRPr="00F41823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出庭执行职务，罪犯</w:t>
      </w:r>
      <w:r w:rsidRPr="00F41823">
        <w:rPr>
          <w:rFonts w:ascii="仿宋_GB2312" w:eastAsia="仿宋_GB2312" w:hAnsi="仿宋" w:hint="eastAsia"/>
          <w:sz w:val="32"/>
          <w:szCs w:val="32"/>
        </w:rPr>
        <w:t>李治强</w:t>
      </w:r>
      <w:r w:rsidRPr="00F41823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到庭参加庭审，证人民警</w:t>
      </w:r>
      <w:r w:rsidRPr="00F41823">
        <w:rPr>
          <w:rFonts w:ascii="仿宋_GB2312" w:eastAsia="仿宋_GB2312" w:hint="eastAsia"/>
          <w:sz w:val="32"/>
          <w:szCs w:val="32"/>
        </w:rPr>
        <w:t>贾晓东</w:t>
      </w:r>
      <w:r w:rsidRPr="00F41823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、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罪犯</w:t>
      </w:r>
      <w:r w:rsidRPr="00F41823">
        <w:rPr>
          <w:rFonts w:ascii="仿宋_GB2312" w:eastAsia="仿宋_GB2312" w:hint="eastAsia"/>
          <w:sz w:val="32"/>
          <w:szCs w:val="32"/>
        </w:rPr>
        <w:t>徐超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出庭作证，现已审理终结。</w:t>
      </w:r>
    </w:p>
    <w:p w:rsidR="00F41823" w:rsidRPr="00F41823" w:rsidRDefault="00F41823" w:rsidP="00E425EB">
      <w:pPr>
        <w:spacing w:line="4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41823">
        <w:rPr>
          <w:rFonts w:ascii="仿宋_GB2312" w:eastAsia="仿宋_GB2312" w:hAnsi="仿宋" w:hint="eastAsia"/>
          <w:sz w:val="32"/>
          <w:szCs w:val="32"/>
        </w:rPr>
        <w:t>刑罚执行机关认为，罪犯李治强在服刑期间深刻认识到自己所犯的罪行，能认罪服法，积极学习国家政策和法律法规，严格遵守监规，接受教育改造。同时，罪犯李治强也积极参加政治、文化、技术学习；积极参加劳动，按质按量完成劳动任务。该罪犯于2023年至2024年期间获得监狱表扬</w:t>
      </w:r>
      <w:r w:rsidRPr="00F41823">
        <w:rPr>
          <w:rFonts w:ascii="仿宋_GB2312" w:eastAsia="仿宋_GB2312" w:hAnsi="仿宋" w:hint="eastAsia"/>
          <w:sz w:val="32"/>
          <w:szCs w:val="32"/>
        </w:rPr>
        <w:lastRenderedPageBreak/>
        <w:t>3次，并有罪犯奖励审批表、罪犯评审鉴定表、“三课成绩单”、罪犯“确有悔改表现”情况说明及本人的认罪悔罪书予以证明。该犯再犯罪风险评估，得分为37.1分，属于较低风险级别；该犯居住地的社区矫正组织有监督管理条件，且该犯假释后生活确有着落，建议对罪犯李治强予以假释。</w:t>
      </w:r>
    </w:p>
    <w:p w:rsidR="00F41823" w:rsidRPr="00F41823" w:rsidRDefault="00F41823" w:rsidP="00E425EB">
      <w:pPr>
        <w:spacing w:line="4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41823">
        <w:rPr>
          <w:rFonts w:ascii="仿宋_GB2312" w:eastAsia="仿宋_GB2312" w:hAnsi="仿宋" w:hint="eastAsia"/>
          <w:sz w:val="32"/>
          <w:szCs w:val="32"/>
        </w:rPr>
        <w:t>监督机关认为，经过庭审举证、质证，刑罚执行机关提交的证据来源合法、内容客观真实。且罪犯再犯罪风险评估属于较低风险级别，执行机关报请假释程序符合相关法律规定，本院认为李治强符合假释条件，同意予以假释。</w:t>
      </w:r>
    </w:p>
    <w:p w:rsidR="00F41823" w:rsidRPr="00F41823" w:rsidRDefault="00F41823" w:rsidP="00E425EB">
      <w:pPr>
        <w:spacing w:line="4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41823">
        <w:rPr>
          <w:rFonts w:ascii="仿宋_GB2312" w:eastAsia="仿宋_GB2312" w:hint="eastAsia"/>
          <w:sz w:val="32"/>
          <w:szCs w:val="32"/>
        </w:rPr>
        <w:t>经审理查明，罪犯</w:t>
      </w:r>
      <w:r w:rsidRPr="00F41823">
        <w:rPr>
          <w:rFonts w:ascii="仿宋_GB2312" w:eastAsia="仿宋_GB2312" w:hAnsi="仿宋" w:hint="eastAsia"/>
          <w:sz w:val="32"/>
          <w:szCs w:val="32"/>
        </w:rPr>
        <w:t>李治强</w:t>
      </w:r>
      <w:r w:rsidRPr="00F41823">
        <w:rPr>
          <w:rFonts w:ascii="仿宋_GB2312" w:eastAsia="仿宋_GB2312" w:hint="eastAsia"/>
          <w:sz w:val="32"/>
          <w:szCs w:val="32"/>
        </w:rPr>
        <w:t>在服刑期间认罪悔罪，服从管教，遵守监规纪律，积极改造，</w:t>
      </w:r>
      <w:r w:rsidRPr="00F41823">
        <w:rPr>
          <w:rFonts w:ascii="仿宋_GB2312" w:eastAsia="仿宋_GB2312" w:hAnsi="仿宋" w:hint="eastAsia"/>
          <w:sz w:val="32"/>
          <w:szCs w:val="32"/>
        </w:rPr>
        <w:t>于2023年至2024年期间获得监狱表扬3次，财产性判项已履行，且再犯罪风险评估分值为37.1分，属于较低风险级别。内黄县社区矫正中心对李治强假释后居住社区影响调查评估，认为可以适用社区矫正。</w:t>
      </w:r>
      <w:r w:rsidRPr="00F41823">
        <w:rPr>
          <w:rFonts w:ascii="仿宋_GB2312" w:eastAsia="仿宋_GB2312" w:hint="eastAsia"/>
          <w:sz w:val="32"/>
          <w:szCs w:val="32"/>
        </w:rPr>
        <w:t>证实上述事实的证据有执行机关出具的罪犯奖励审批表、罪犯评审鉴定表、“三课成绩单”、罪犯“确有悔改表现”情况说明、财产性判项履行情况证明、拟假释罪犯再犯罪危险评估表、当地司法机关出具的调查评估意见书及本人的认罪悔罪书。同时庭审中，罪犯</w:t>
      </w:r>
      <w:r w:rsidRPr="00F41823">
        <w:rPr>
          <w:rFonts w:ascii="仿宋_GB2312" w:eastAsia="仿宋_GB2312" w:hAnsi="仿宋" w:hint="eastAsia"/>
          <w:sz w:val="32"/>
          <w:szCs w:val="32"/>
        </w:rPr>
        <w:t>李治强</w:t>
      </w:r>
      <w:r w:rsidRPr="00F41823">
        <w:rPr>
          <w:rFonts w:ascii="仿宋_GB2312" w:eastAsia="仿宋_GB2312" w:hint="eastAsia"/>
          <w:sz w:val="32"/>
          <w:szCs w:val="32"/>
        </w:rPr>
        <w:t>所在监区的管教干警及同监舍罪犯出庭作证，从认罪悔罪、遵守监规、教育改造及劳动改造四个方面，证明其在服刑期间确有悔改表现。</w:t>
      </w:r>
    </w:p>
    <w:p w:rsidR="00F41823" w:rsidRPr="00F41823" w:rsidRDefault="00F41823" w:rsidP="00E425EB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41823">
        <w:rPr>
          <w:rFonts w:ascii="仿宋_GB2312" w:eastAsia="仿宋_GB2312" w:hAnsi="仿宋" w:hint="eastAsia"/>
          <w:sz w:val="32"/>
          <w:szCs w:val="32"/>
        </w:rPr>
        <w:t>本院认为，罪犯李治强在服刑期间，</w:t>
      </w:r>
      <w:r w:rsidRPr="00F41823">
        <w:rPr>
          <w:rFonts w:ascii="仿宋_GB2312" w:eastAsia="仿宋_GB2312"/>
          <w:sz w:val="32"/>
          <w:szCs w:val="32"/>
        </w:rPr>
        <w:t>认罪悔罪；遵守法律法规及监规，接受教育改造；积极参加思想、文化、职业技术教育；积极参加劳动，努力完成劳动任务，确有悔改表现</w:t>
      </w:r>
      <w:r w:rsidRPr="00F41823">
        <w:rPr>
          <w:rFonts w:ascii="仿宋_GB2312" w:eastAsia="仿宋_GB2312" w:hint="eastAsia"/>
          <w:sz w:val="32"/>
          <w:szCs w:val="32"/>
        </w:rPr>
        <w:t>，财产性判项已履行，结合其犯罪性质、情节等，依法可以认定其没有再犯罪危险，且已执行刑期符合假释要求，没有法定不能假释的情形，同意对其予以假释。对执行机关的假释建议及监督机关的意见，本院予以采纳。依照</w:t>
      </w:r>
      <w:r w:rsidRPr="00F41823">
        <w:rPr>
          <w:rFonts w:ascii="仿宋_GB2312" w:eastAsia="仿宋_GB2312" w:hAnsi="仿宋" w:hint="eastAsia"/>
          <w:sz w:val="32"/>
          <w:szCs w:val="32"/>
        </w:rPr>
        <w:t>《中华人民共和国刑法》第八十一条第一款、第八十二条、第八十三条</w:t>
      </w:r>
      <w:r w:rsidRPr="00F41823">
        <w:rPr>
          <w:rFonts w:ascii="仿宋_GB2312" w:eastAsia="仿宋_GB2312" w:hint="eastAsia"/>
          <w:sz w:val="32"/>
          <w:szCs w:val="32"/>
        </w:rPr>
        <w:t>，《中华人民共和国刑事诉讼法》第二百七十三条第二款和最高人民法院《关于减刑、假释案件审理程序的规定》第</w:t>
      </w:r>
      <w:r w:rsidRPr="00F41823">
        <w:rPr>
          <w:rFonts w:ascii="仿宋_GB2312" w:eastAsia="仿宋_GB2312" w:hint="eastAsia"/>
          <w:sz w:val="32"/>
          <w:szCs w:val="32"/>
        </w:rPr>
        <w:lastRenderedPageBreak/>
        <w:t>五条第一款、第二款，第十六条第一款第一项之规定，裁定如下：</w:t>
      </w:r>
    </w:p>
    <w:p w:rsidR="00F41823" w:rsidRPr="00F41823" w:rsidRDefault="00F41823" w:rsidP="00E425EB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41823">
        <w:rPr>
          <w:rFonts w:eastAsia="仿宋_GB2312" w:hint="eastAsia"/>
          <w:sz w:val="32"/>
          <w:szCs w:val="28"/>
        </w:rPr>
        <w:t xml:space="preserve"> </w:t>
      </w:r>
      <w:r w:rsidRPr="00F41823">
        <w:rPr>
          <w:rFonts w:eastAsia="仿宋_GB2312"/>
          <w:sz w:val="32"/>
          <w:szCs w:val="28"/>
        </w:rPr>
        <w:t>对罪犯</w:t>
      </w:r>
      <w:r w:rsidRPr="00F41823">
        <w:rPr>
          <w:rFonts w:ascii="仿宋_GB2312" w:eastAsia="仿宋_GB2312" w:hAnsi="仿宋" w:hint="eastAsia"/>
          <w:sz w:val="32"/>
          <w:szCs w:val="32"/>
        </w:rPr>
        <w:t>李治强</w:t>
      </w:r>
      <w:r w:rsidRPr="00F41823">
        <w:rPr>
          <w:rFonts w:ascii="仿宋_GB2312" w:eastAsia="仿宋_GB2312" w:hint="eastAsia"/>
          <w:sz w:val="32"/>
          <w:szCs w:val="32"/>
        </w:rPr>
        <w:t>予以假释。（假释考验期限从假释之日起计算至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2025年3月11日</w:t>
      </w:r>
      <w:r w:rsidRPr="00F41823">
        <w:rPr>
          <w:rFonts w:ascii="仿宋_GB2312" w:eastAsia="仿宋_GB2312" w:hAnsi="仿宋" w:hint="eastAsia"/>
          <w:sz w:val="32"/>
          <w:szCs w:val="32"/>
        </w:rPr>
        <w:t>止。</w:t>
      </w:r>
      <w:r w:rsidRPr="00F41823">
        <w:rPr>
          <w:rFonts w:ascii="仿宋_GB2312" w:eastAsia="仿宋_GB2312" w:hint="eastAsia"/>
          <w:sz w:val="32"/>
          <w:szCs w:val="32"/>
        </w:rPr>
        <w:t>）</w:t>
      </w:r>
    </w:p>
    <w:p w:rsidR="00F41823" w:rsidRPr="00F41823" w:rsidRDefault="00F41823" w:rsidP="00E425EB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41823">
        <w:rPr>
          <w:rFonts w:ascii="仿宋_GB2312" w:eastAsia="仿宋_GB2312" w:hint="eastAsia"/>
          <w:sz w:val="32"/>
          <w:szCs w:val="32"/>
        </w:rPr>
        <w:t>本裁定送达后即发生法律效力。</w:t>
      </w:r>
    </w:p>
    <w:p w:rsidR="00F41823" w:rsidRPr="00F41823" w:rsidRDefault="00F41823" w:rsidP="008D7F21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 w:rsidP="005A7EE5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 xml:space="preserve">审  判  长     张永明      </w:t>
      </w:r>
    </w:p>
    <w:p w:rsidR="00F41823" w:rsidRPr="00F41823" w:rsidRDefault="00F41823" w:rsidP="005A7EE5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 xml:space="preserve">   审  判  员        郑志海</w:t>
      </w:r>
    </w:p>
    <w:p w:rsidR="00F41823" w:rsidRPr="00F41823" w:rsidRDefault="00F41823" w:rsidP="005A7EE5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审  判  员         张榕麟</w:t>
      </w:r>
    </w:p>
    <w:p w:rsidR="00F41823" w:rsidRPr="00F41823" w:rsidRDefault="00F41823" w:rsidP="005A7EE5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 w:rsidP="005A7EE5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 w:rsidP="005A7EE5"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  <w:r w:rsidRPr="00F41823">
        <w:rPr>
          <w:rFonts w:ascii="仿宋_GB2312" w:eastAsia="仿宋_GB2312" w:hint="eastAsia"/>
          <w:sz w:val="32"/>
          <w:szCs w:val="32"/>
        </w:rPr>
        <w:t>二〇二四年十月二十五日</w:t>
      </w:r>
    </w:p>
    <w:p w:rsidR="00F41823" w:rsidRPr="00F41823" w:rsidRDefault="00F41823" w:rsidP="005A7EE5">
      <w:pPr>
        <w:tabs>
          <w:tab w:val="left" w:pos="6521"/>
          <w:tab w:val="left" w:pos="7230"/>
        </w:tabs>
        <w:spacing w:line="480" w:lineRule="exact"/>
        <w:ind w:rightChars="849" w:right="1783"/>
        <w:jc w:val="right"/>
        <w:rPr>
          <w:rFonts w:ascii="仿宋_GB2312" w:eastAsia="仿宋_GB2312"/>
          <w:sz w:val="32"/>
          <w:szCs w:val="32"/>
        </w:rPr>
      </w:pPr>
      <w:r w:rsidRPr="00F41823">
        <w:rPr>
          <w:rFonts w:ascii="仿宋_GB2312" w:eastAsia="仿宋_GB2312" w:hint="eastAsia"/>
          <w:sz w:val="32"/>
          <w:szCs w:val="32"/>
        </w:rPr>
        <w:t xml:space="preserve">         </w:t>
      </w:r>
    </w:p>
    <w:p w:rsidR="00F41823" w:rsidRPr="00F41823" w:rsidRDefault="00F41823" w:rsidP="005A7EE5"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  <w:r w:rsidRPr="00F41823">
        <w:rPr>
          <w:rFonts w:ascii="仿宋_GB2312" w:eastAsia="仿宋_GB2312" w:hint="eastAsia"/>
          <w:sz w:val="32"/>
          <w:szCs w:val="32"/>
        </w:rPr>
        <w:t xml:space="preserve">                               法 官 助 理   刘  静  </w:t>
      </w:r>
    </w:p>
    <w:p w:rsidR="00F41823" w:rsidRPr="00F41823" w:rsidRDefault="00F41823" w:rsidP="005A7EE5">
      <w:pPr>
        <w:spacing w:line="480" w:lineRule="exact"/>
        <w:ind w:firstLineChars="200" w:firstLine="640"/>
        <w:jc w:val="right"/>
        <w:rPr>
          <w:rFonts w:ascii="仿宋_GB2312" w:eastAsia="仿宋_GB2312" w:hAnsi="仿宋"/>
          <w:sz w:val="32"/>
          <w:szCs w:val="32"/>
        </w:rPr>
      </w:pPr>
      <w:r w:rsidRPr="00F41823">
        <w:rPr>
          <w:rFonts w:ascii="仿宋_GB2312" w:eastAsia="仿宋_GB2312" w:hint="eastAsia"/>
          <w:sz w:val="32"/>
          <w:szCs w:val="32"/>
        </w:rPr>
        <w:t xml:space="preserve">                          书   记  员   陈怡蓉</w:t>
      </w:r>
    </w:p>
    <w:p w:rsidR="00F41823" w:rsidRPr="00F41823" w:rsidRDefault="00F41823" w:rsidP="005A7EE5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Default="00F41823">
      <w:pPr>
        <w:spacing w:line="720" w:lineRule="exact"/>
        <w:jc w:val="center"/>
        <w:rPr>
          <w:rFonts w:ascii="宋体" w:hAnsi="宋体"/>
          <w:b/>
          <w:sz w:val="44"/>
          <w:szCs w:val="44"/>
        </w:rPr>
      </w:pPr>
    </w:p>
    <w:p w:rsidR="00F41823" w:rsidRDefault="00F41823">
      <w:pPr>
        <w:spacing w:line="720" w:lineRule="exact"/>
        <w:jc w:val="center"/>
        <w:rPr>
          <w:rFonts w:ascii="宋体" w:hAnsi="宋体"/>
          <w:b/>
          <w:sz w:val="44"/>
          <w:szCs w:val="44"/>
        </w:rPr>
      </w:pPr>
    </w:p>
    <w:p w:rsidR="00F41823" w:rsidRDefault="00F41823">
      <w:pPr>
        <w:spacing w:line="720" w:lineRule="exact"/>
        <w:jc w:val="center"/>
        <w:rPr>
          <w:rFonts w:ascii="宋体" w:hAnsi="宋体"/>
          <w:b/>
          <w:sz w:val="44"/>
          <w:szCs w:val="44"/>
        </w:rPr>
      </w:pPr>
    </w:p>
    <w:p w:rsidR="00F41823" w:rsidRDefault="00F41823">
      <w:pPr>
        <w:spacing w:line="720" w:lineRule="exact"/>
        <w:jc w:val="center"/>
        <w:rPr>
          <w:rFonts w:ascii="宋体" w:hAnsi="宋体"/>
          <w:b/>
          <w:sz w:val="44"/>
          <w:szCs w:val="44"/>
        </w:rPr>
      </w:pPr>
    </w:p>
    <w:p w:rsidR="00F41823" w:rsidRDefault="00F41823">
      <w:pPr>
        <w:spacing w:line="720" w:lineRule="exact"/>
        <w:jc w:val="center"/>
        <w:rPr>
          <w:rFonts w:ascii="宋体" w:hAnsi="宋体"/>
          <w:b/>
          <w:sz w:val="44"/>
          <w:szCs w:val="44"/>
        </w:rPr>
      </w:pPr>
    </w:p>
    <w:p w:rsidR="00F41823" w:rsidRPr="00F41823" w:rsidRDefault="00F41823">
      <w:pPr>
        <w:spacing w:line="720" w:lineRule="exact"/>
        <w:jc w:val="center"/>
        <w:rPr>
          <w:rFonts w:ascii="宋体" w:hAnsi="宋体"/>
          <w:b/>
          <w:sz w:val="44"/>
          <w:szCs w:val="44"/>
        </w:rPr>
      </w:pPr>
      <w:r w:rsidRPr="00F41823">
        <w:rPr>
          <w:rFonts w:ascii="宋体" w:hAnsi="宋体" w:hint="eastAsia"/>
          <w:b/>
          <w:sz w:val="44"/>
          <w:szCs w:val="44"/>
        </w:rPr>
        <w:lastRenderedPageBreak/>
        <w:t>山西省太原市中级人民法院</w:t>
      </w:r>
    </w:p>
    <w:p w:rsidR="00F41823" w:rsidRPr="00F41823" w:rsidRDefault="00F41823">
      <w:pPr>
        <w:spacing w:line="720" w:lineRule="exact"/>
        <w:jc w:val="center"/>
        <w:rPr>
          <w:rFonts w:ascii="宋体" w:hAnsi="宋体"/>
          <w:b/>
          <w:sz w:val="52"/>
          <w:szCs w:val="52"/>
        </w:rPr>
      </w:pPr>
      <w:r w:rsidRPr="00F41823">
        <w:rPr>
          <w:rFonts w:ascii="宋体" w:hAnsi="宋体" w:hint="eastAsia"/>
          <w:b/>
          <w:sz w:val="52"/>
          <w:szCs w:val="52"/>
        </w:rPr>
        <w:t>刑  事  裁  定  书</w:t>
      </w:r>
    </w:p>
    <w:p w:rsidR="00F41823" w:rsidRPr="00F41823" w:rsidRDefault="00F41823">
      <w:pPr>
        <w:spacing w:line="520" w:lineRule="exact"/>
        <w:jc w:val="right"/>
        <w:rPr>
          <w:rFonts w:ascii="仿宋_GB2312" w:eastAsia="仿宋_GB2312"/>
          <w:sz w:val="32"/>
          <w:szCs w:val="32"/>
        </w:rPr>
      </w:pPr>
    </w:p>
    <w:p w:rsidR="00F41823" w:rsidRPr="00F41823" w:rsidRDefault="00F41823">
      <w:pPr>
        <w:spacing w:line="520" w:lineRule="exact"/>
        <w:jc w:val="right"/>
        <w:rPr>
          <w:rFonts w:ascii="仿宋_GB2312" w:eastAsia="仿宋_GB2312"/>
          <w:sz w:val="32"/>
          <w:szCs w:val="32"/>
        </w:rPr>
      </w:pPr>
      <w:r w:rsidRPr="00F41823">
        <w:rPr>
          <w:rFonts w:ascii="仿宋_GB2312" w:eastAsia="仿宋_GB2312" w:hint="eastAsia"/>
          <w:sz w:val="32"/>
          <w:szCs w:val="32"/>
        </w:rPr>
        <w:t>（2024）晋01刑更601号</w:t>
      </w: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仿宋" w:hint="eastAsia"/>
          <w:sz w:val="32"/>
          <w:szCs w:val="32"/>
        </w:rPr>
        <w:t>罪犯刘军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，男</w:t>
      </w:r>
      <w:r w:rsidRPr="00F41823">
        <w:rPr>
          <w:rFonts w:ascii="仿宋_GB2312" w:eastAsia="仿宋_GB2312" w:hAnsi="仿宋" w:hint="eastAsia"/>
          <w:sz w:val="32"/>
          <w:szCs w:val="32"/>
        </w:rPr>
        <w:t>，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1976年11月3日出生，汉族，小学文化</w:t>
      </w:r>
      <w:r w:rsidRPr="00F41823">
        <w:rPr>
          <w:rFonts w:ascii="仿宋_GB2312" w:eastAsia="仿宋_GB2312" w:hAnsi="仿宋" w:hint="eastAsia"/>
          <w:sz w:val="32"/>
          <w:szCs w:val="32"/>
        </w:rPr>
        <w:t>，山西省大同市人，现在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山西省太原第四监狱服刑。</w:t>
      </w:r>
    </w:p>
    <w:p w:rsidR="00F41823" w:rsidRPr="00F41823" w:rsidRDefault="00F41823" w:rsidP="0090264A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山西省怀仁市人民法院于2021年4月28日作出（2021）晋0624刑初56号刑事判决，以罪犯</w:t>
      </w:r>
      <w:r w:rsidRPr="00F41823">
        <w:rPr>
          <w:rFonts w:ascii="仿宋_GB2312" w:eastAsia="仿宋_GB2312" w:hAnsi="仿宋" w:hint="eastAsia"/>
          <w:sz w:val="32"/>
          <w:szCs w:val="32"/>
        </w:rPr>
        <w:t>刘军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犯盗窃罪，判处有期徒刑四年八个月，并处罚金10000元，刑期自2020年9月23日起至2025年5月22日止。执行机关山西省太原第四监狱提出减刑建议，于2024年10月11日报送本院立案审理。</w:t>
      </w:r>
      <w:r w:rsidRPr="00F41823">
        <w:rPr>
          <w:rFonts w:ascii="仿宋_GB2312" w:eastAsia="仿宋_GB2312" w:hAnsi="仿宋" w:hint="eastAsia"/>
          <w:sz w:val="32"/>
          <w:szCs w:val="32"/>
        </w:rPr>
        <w:t>本院依法组成合议进行了审理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，现已审理终结。</w:t>
      </w:r>
    </w:p>
    <w:p w:rsidR="00F41823" w:rsidRPr="00F41823" w:rsidRDefault="00F41823" w:rsidP="0090264A">
      <w:pPr>
        <w:spacing w:line="480" w:lineRule="exact"/>
        <w:ind w:firstLineChars="200" w:firstLine="624"/>
        <w:rPr>
          <w:rFonts w:ascii="仿宋_GB2312" w:eastAsia="仿宋_GB2312" w:hAnsi="Times New Roman" w:cs="Times New Roman"/>
          <w:spacing w:val="-4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执行机关认为，罪犯</w:t>
      </w:r>
      <w:r w:rsidRPr="00F41823">
        <w:rPr>
          <w:rFonts w:ascii="仿宋_GB2312" w:eastAsia="仿宋_GB2312" w:hAnsi="仿宋" w:hint="eastAsia"/>
          <w:sz w:val="32"/>
          <w:szCs w:val="32"/>
        </w:rPr>
        <w:t>刘军</w:t>
      </w:r>
      <w:r w:rsidRPr="00F41823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在服刑期间确有悔改表现，符合减刑条件，建议对该犯减去有期徒刑八个月。</w:t>
      </w: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经审理查明，该犯在服刑期间能认罪悔罪，遵规守法，接受教育改造，积极参加学习，成绩优良，积极参加劳动，态度端正，服从分配，努力完成劳动任务。该犯于2022年至2024年期间获得监狱表扬3次，财产性判项已履行。</w:t>
      </w:r>
      <w:r w:rsidRPr="00F41823">
        <w:rPr>
          <w:rFonts w:ascii="仿宋_GB2312" w:eastAsia="仿宋_GB2312" w:hAnsi="仿宋" w:hint="eastAsia"/>
          <w:sz w:val="32"/>
          <w:szCs w:val="32"/>
        </w:rPr>
        <w:t>证实以上事实的证据有罪犯奖励审批表、罪犯评审鉴定表、“三课成绩单”、罪犯“确有悔改表现”情况说明、本人的认罪悔罪书及财产刑履行情况证明等证明材料。</w:t>
      </w:r>
    </w:p>
    <w:p w:rsidR="00F41823" w:rsidRPr="00F41823" w:rsidRDefault="00F41823" w:rsidP="008D02CF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本院认为，罪犯</w:t>
      </w:r>
      <w:r w:rsidRPr="00F41823">
        <w:rPr>
          <w:rFonts w:ascii="仿宋_GB2312" w:eastAsia="仿宋_GB2312" w:hAnsi="仿宋" w:hint="eastAsia"/>
          <w:sz w:val="32"/>
          <w:szCs w:val="32"/>
        </w:rPr>
        <w:t>刘军</w:t>
      </w:r>
      <w:r w:rsidRPr="00F41823">
        <w:rPr>
          <w:rFonts w:ascii="仿宋_GB2312" w:eastAsia="仿宋_GB2312" w:hAnsi="仿宋" w:cs="Times New Roman" w:hint="eastAsia"/>
          <w:sz w:val="32"/>
          <w:szCs w:val="32"/>
        </w:rPr>
        <w:t>在服刑期间，</w:t>
      </w:r>
      <w:r w:rsidRPr="00F41823">
        <w:rPr>
          <w:rFonts w:ascii="仿宋_GB2312" w:eastAsia="仿宋_GB2312" w:hAnsi="Calibri" w:cs="Times New Roman"/>
          <w:sz w:val="32"/>
          <w:szCs w:val="32"/>
        </w:rPr>
        <w:t>认罪悔罪；遵守法律法规及监规，接受教育改造；积极参加思想、文化、职业技术教育；积极参加劳动，努力完成劳动任务，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财产性判项已履行，</w:t>
      </w:r>
      <w:r w:rsidRPr="00F41823">
        <w:rPr>
          <w:rFonts w:ascii="仿宋_GB2312" w:eastAsia="仿宋_GB2312" w:hAnsi="Calibri" w:cs="Times New Roman"/>
          <w:sz w:val="32"/>
          <w:szCs w:val="32"/>
        </w:rPr>
        <w:t>确有悔改表现</w:t>
      </w:r>
      <w:r w:rsidRPr="00F41823">
        <w:rPr>
          <w:rFonts w:ascii="仿宋_GB2312" w:eastAsia="仿宋_GB2312" w:hAnsi="仿宋" w:cs="Times New Roman" w:hint="eastAsia"/>
          <w:sz w:val="32"/>
          <w:szCs w:val="32"/>
        </w:rPr>
        <w:t>。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根据最高人民法院《关于减刑、假释案件审理程序的规定》第五条第一款“人民法院审理减刑、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F41823" w:rsidRPr="00F41823" w:rsidRDefault="00F41823" w:rsidP="005F69E2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41823">
        <w:rPr>
          <w:rFonts w:eastAsia="仿宋_GB2312"/>
          <w:sz w:val="32"/>
          <w:szCs w:val="28"/>
        </w:rPr>
        <w:t>对罪犯</w:t>
      </w:r>
      <w:r w:rsidRPr="00F41823">
        <w:rPr>
          <w:rFonts w:ascii="仿宋_GB2312" w:eastAsia="仿宋_GB2312" w:hAnsi="仿宋" w:hint="eastAsia"/>
          <w:sz w:val="32"/>
          <w:szCs w:val="32"/>
        </w:rPr>
        <w:t>刘军</w:t>
      </w:r>
      <w:r w:rsidRPr="00F41823">
        <w:rPr>
          <w:rFonts w:ascii="仿宋_GB2312" w:eastAsia="仿宋_GB2312" w:hint="eastAsia"/>
          <w:sz w:val="32"/>
          <w:szCs w:val="32"/>
        </w:rPr>
        <w:t>减去有期徒刑六个月（减刑后的刑期至2024年11月22日止）。</w:t>
      </w: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本裁定送达后即发生法律效力。</w:t>
      </w:r>
    </w:p>
    <w:p w:rsidR="00F41823" w:rsidRPr="00F41823" w:rsidRDefault="00F41823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 xml:space="preserve">审  判  长        张永明          </w:t>
      </w:r>
    </w:p>
    <w:p w:rsidR="00F41823" w:rsidRPr="00F41823" w:rsidRDefault="00F41823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审  判  员        郑志海</w:t>
      </w:r>
    </w:p>
    <w:p w:rsidR="00F41823" w:rsidRPr="00F41823" w:rsidRDefault="00F41823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审  判  员         张榕麟</w:t>
      </w:r>
    </w:p>
    <w:p w:rsidR="00F41823" w:rsidRPr="00F41823" w:rsidRDefault="00F41823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  <w:r w:rsidRPr="00F41823">
        <w:rPr>
          <w:rFonts w:ascii="仿宋_GB2312" w:eastAsia="仿宋_GB2312" w:hint="eastAsia"/>
          <w:sz w:val="32"/>
          <w:szCs w:val="32"/>
        </w:rPr>
        <w:t>二〇二四年十月二十五日</w:t>
      </w:r>
    </w:p>
    <w:p w:rsidR="00F41823" w:rsidRPr="00F41823" w:rsidRDefault="00F41823">
      <w:pPr>
        <w:tabs>
          <w:tab w:val="left" w:pos="6521"/>
          <w:tab w:val="left" w:pos="7230"/>
        </w:tabs>
        <w:spacing w:line="480" w:lineRule="exact"/>
        <w:ind w:rightChars="849" w:right="1783"/>
        <w:jc w:val="right"/>
        <w:rPr>
          <w:rFonts w:ascii="仿宋_GB2312" w:eastAsia="仿宋_GB2312"/>
          <w:sz w:val="32"/>
          <w:szCs w:val="32"/>
        </w:rPr>
      </w:pPr>
      <w:r w:rsidRPr="00F41823">
        <w:rPr>
          <w:rFonts w:ascii="仿宋_GB2312" w:eastAsia="仿宋_GB2312" w:hint="eastAsia"/>
          <w:sz w:val="32"/>
          <w:szCs w:val="32"/>
        </w:rPr>
        <w:t xml:space="preserve">         </w:t>
      </w:r>
    </w:p>
    <w:p w:rsidR="00F41823" w:rsidRPr="00F41823" w:rsidRDefault="00F41823"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  <w:r w:rsidRPr="00F41823">
        <w:rPr>
          <w:rFonts w:ascii="仿宋_GB2312" w:eastAsia="仿宋_GB2312" w:hint="eastAsia"/>
          <w:sz w:val="32"/>
          <w:szCs w:val="32"/>
        </w:rPr>
        <w:t xml:space="preserve">                               法 官 助 理   刘  静  </w:t>
      </w:r>
    </w:p>
    <w:p w:rsidR="00F41823" w:rsidRPr="00F41823" w:rsidRDefault="00F41823">
      <w:pPr>
        <w:spacing w:line="480" w:lineRule="exact"/>
        <w:ind w:firstLineChars="200" w:firstLine="640"/>
        <w:jc w:val="right"/>
        <w:rPr>
          <w:rFonts w:ascii="仿宋_GB2312" w:eastAsia="仿宋_GB2312" w:hAnsi="仿宋"/>
          <w:sz w:val="32"/>
          <w:szCs w:val="32"/>
        </w:rPr>
      </w:pPr>
      <w:r w:rsidRPr="00F41823">
        <w:rPr>
          <w:rFonts w:ascii="仿宋_GB2312" w:eastAsia="仿宋_GB2312" w:hint="eastAsia"/>
          <w:sz w:val="32"/>
          <w:szCs w:val="32"/>
        </w:rPr>
        <w:t xml:space="preserve">                          书   记  员   陈怡蓉</w:t>
      </w: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Default="00F41823">
      <w:pPr>
        <w:spacing w:line="720" w:lineRule="exact"/>
        <w:jc w:val="center"/>
        <w:rPr>
          <w:rFonts w:ascii="宋体" w:hAnsi="宋体"/>
          <w:b/>
          <w:sz w:val="44"/>
          <w:szCs w:val="44"/>
        </w:rPr>
      </w:pPr>
    </w:p>
    <w:p w:rsidR="00F41823" w:rsidRDefault="00F41823">
      <w:pPr>
        <w:spacing w:line="720" w:lineRule="exact"/>
        <w:jc w:val="center"/>
        <w:rPr>
          <w:rFonts w:ascii="宋体" w:hAnsi="宋体"/>
          <w:b/>
          <w:sz w:val="44"/>
          <w:szCs w:val="44"/>
        </w:rPr>
      </w:pPr>
    </w:p>
    <w:p w:rsidR="00F41823" w:rsidRPr="00F41823" w:rsidRDefault="00F41823">
      <w:pPr>
        <w:spacing w:line="720" w:lineRule="exact"/>
        <w:jc w:val="center"/>
        <w:rPr>
          <w:rFonts w:ascii="宋体" w:hAnsi="宋体"/>
          <w:b/>
          <w:sz w:val="44"/>
          <w:szCs w:val="44"/>
        </w:rPr>
      </w:pPr>
      <w:r w:rsidRPr="00F41823">
        <w:rPr>
          <w:rFonts w:ascii="宋体" w:hAnsi="宋体" w:hint="eastAsia"/>
          <w:b/>
          <w:sz w:val="44"/>
          <w:szCs w:val="44"/>
        </w:rPr>
        <w:lastRenderedPageBreak/>
        <w:t>山西省太原市中级人民法院</w:t>
      </w:r>
    </w:p>
    <w:p w:rsidR="00F41823" w:rsidRPr="00F41823" w:rsidRDefault="00F41823">
      <w:pPr>
        <w:spacing w:line="720" w:lineRule="exact"/>
        <w:jc w:val="center"/>
        <w:rPr>
          <w:rFonts w:ascii="宋体" w:hAnsi="宋体"/>
          <w:b/>
          <w:sz w:val="52"/>
          <w:szCs w:val="52"/>
        </w:rPr>
      </w:pPr>
      <w:r w:rsidRPr="00F41823">
        <w:rPr>
          <w:rFonts w:ascii="宋体" w:hAnsi="宋体" w:hint="eastAsia"/>
          <w:b/>
          <w:sz w:val="52"/>
          <w:szCs w:val="52"/>
        </w:rPr>
        <w:t>刑  事  裁  定  书</w:t>
      </w:r>
    </w:p>
    <w:p w:rsidR="00F41823" w:rsidRPr="00F41823" w:rsidRDefault="00F41823">
      <w:pPr>
        <w:spacing w:line="520" w:lineRule="exact"/>
        <w:jc w:val="right"/>
        <w:rPr>
          <w:rFonts w:ascii="仿宋_GB2312" w:eastAsia="仿宋_GB2312"/>
          <w:sz w:val="32"/>
          <w:szCs w:val="32"/>
        </w:rPr>
      </w:pPr>
    </w:p>
    <w:p w:rsidR="00F41823" w:rsidRPr="00F41823" w:rsidRDefault="00F41823">
      <w:pPr>
        <w:spacing w:line="520" w:lineRule="exact"/>
        <w:jc w:val="right"/>
        <w:rPr>
          <w:rFonts w:ascii="仿宋_GB2312" w:eastAsia="仿宋_GB2312"/>
          <w:sz w:val="32"/>
          <w:szCs w:val="32"/>
        </w:rPr>
      </w:pPr>
      <w:r w:rsidRPr="00F41823">
        <w:rPr>
          <w:rFonts w:ascii="仿宋_GB2312" w:eastAsia="仿宋_GB2312" w:hint="eastAsia"/>
          <w:sz w:val="32"/>
          <w:szCs w:val="32"/>
        </w:rPr>
        <w:t>（2024）晋01刑更603号</w:t>
      </w: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仿宋" w:hint="eastAsia"/>
          <w:sz w:val="32"/>
          <w:szCs w:val="32"/>
        </w:rPr>
        <w:t>罪犯马帅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，男</w:t>
      </w:r>
      <w:r w:rsidRPr="00F41823">
        <w:rPr>
          <w:rFonts w:ascii="仿宋_GB2312" w:eastAsia="仿宋_GB2312" w:hAnsi="仿宋" w:hint="eastAsia"/>
          <w:sz w:val="32"/>
          <w:szCs w:val="32"/>
        </w:rPr>
        <w:t>，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2003年8月15日出生，汉族，技工学校肄业</w:t>
      </w:r>
      <w:r w:rsidRPr="00F41823">
        <w:rPr>
          <w:rFonts w:ascii="仿宋_GB2312" w:eastAsia="仿宋_GB2312" w:hAnsi="仿宋" w:hint="eastAsia"/>
          <w:sz w:val="32"/>
          <w:szCs w:val="32"/>
        </w:rPr>
        <w:t>，山西省吕梁市兴县人，现在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山西省太原第四监狱服刑。</w:t>
      </w:r>
    </w:p>
    <w:p w:rsidR="00F41823" w:rsidRPr="00F41823" w:rsidRDefault="00F41823" w:rsidP="00C1728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山西省兴县人民法院于2021年4月1日作出（2020）晋1123刑初98号刑事判决，以罪犯</w:t>
      </w:r>
      <w:r w:rsidRPr="00F41823">
        <w:rPr>
          <w:rFonts w:ascii="仿宋_GB2312" w:eastAsia="仿宋_GB2312" w:hAnsi="仿宋" w:hint="eastAsia"/>
          <w:sz w:val="32"/>
          <w:szCs w:val="32"/>
        </w:rPr>
        <w:t>马帅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犯强奸罪，判处有期徒刑四年十一个月，刑期自2020年7月2日起至2025年3月27日止。执行机关山西省太原第四监狱提出减刑建议，于2024年10月11日报送本院立案审理。本院受理后依法公示，公示期间没有收到异议。</w:t>
      </w:r>
      <w:r w:rsidRPr="00F41823">
        <w:rPr>
          <w:rFonts w:ascii="仿宋_GB2312" w:eastAsia="仿宋_GB2312" w:hAnsi="仿宋" w:hint="eastAsia"/>
          <w:sz w:val="32"/>
          <w:szCs w:val="32"/>
        </w:rPr>
        <w:t>本院依法组成合议庭于2024年10月21日公开开庭进行了审理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。</w:t>
      </w:r>
      <w:r w:rsidRPr="00F41823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山西省太原西峪地区人民检察院指派检察员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高新华、李庆龄</w:t>
      </w:r>
      <w:r w:rsidRPr="00F41823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出庭履行职务。山西省太原第四监狱刑罚执行科指派民警王宏利、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周敏</w:t>
      </w:r>
      <w:r w:rsidRPr="00F41823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出庭执行职务，罪犯</w:t>
      </w:r>
      <w:r w:rsidRPr="00F41823">
        <w:rPr>
          <w:rFonts w:ascii="仿宋_GB2312" w:eastAsia="仿宋_GB2312" w:hAnsi="仿宋" w:hint="eastAsia"/>
          <w:sz w:val="32"/>
          <w:szCs w:val="32"/>
        </w:rPr>
        <w:t>马帅</w:t>
      </w:r>
      <w:r w:rsidRPr="00F41823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到庭参加庭审，证人民警</w:t>
      </w:r>
      <w:r w:rsidRPr="00F41823">
        <w:rPr>
          <w:rFonts w:ascii="仿宋_GB2312" w:eastAsia="仿宋_GB2312" w:hint="eastAsia"/>
          <w:sz w:val="32"/>
          <w:szCs w:val="32"/>
        </w:rPr>
        <w:t>贾晓东</w:t>
      </w:r>
      <w:r w:rsidRPr="00F41823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、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罪犯</w:t>
      </w:r>
      <w:r w:rsidRPr="00F41823">
        <w:rPr>
          <w:rFonts w:ascii="仿宋_GB2312" w:eastAsia="仿宋_GB2312" w:hint="eastAsia"/>
          <w:sz w:val="32"/>
          <w:szCs w:val="32"/>
        </w:rPr>
        <w:t>武晓鹏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出庭作证，现已审理终结。</w:t>
      </w:r>
    </w:p>
    <w:p w:rsidR="00F41823" w:rsidRPr="00F41823" w:rsidRDefault="00F41823" w:rsidP="00C17281">
      <w:pPr>
        <w:spacing w:line="480" w:lineRule="exact"/>
        <w:ind w:firstLineChars="200" w:firstLine="624"/>
        <w:rPr>
          <w:rFonts w:ascii="仿宋_GB2312" w:eastAsia="仿宋_GB2312" w:hAnsi="Times New Roman" w:cs="Times New Roman"/>
          <w:spacing w:val="-4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执行机关认为，罪犯</w:t>
      </w:r>
      <w:r w:rsidRPr="00F41823">
        <w:rPr>
          <w:rFonts w:ascii="仿宋_GB2312" w:eastAsia="仿宋_GB2312" w:hAnsi="仿宋" w:hint="eastAsia"/>
          <w:sz w:val="32"/>
          <w:szCs w:val="32"/>
        </w:rPr>
        <w:t>马帅</w:t>
      </w:r>
      <w:r w:rsidRPr="00F41823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在服刑期间确有悔改表现，符合减刑条件，建议对该犯减去有期徒刑六个月。</w:t>
      </w:r>
    </w:p>
    <w:p w:rsidR="00F41823" w:rsidRPr="00F41823" w:rsidRDefault="00F41823" w:rsidP="00C17281">
      <w:pPr>
        <w:spacing w:line="480" w:lineRule="exact"/>
        <w:ind w:firstLineChars="200" w:firstLine="624"/>
        <w:rPr>
          <w:rFonts w:ascii="仿宋_GB2312" w:eastAsia="仿宋_GB2312" w:hAnsi="Times New Roman" w:cs="Times New Roman"/>
          <w:spacing w:val="-4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庭审中，罪犯</w:t>
      </w:r>
      <w:r w:rsidRPr="00F41823">
        <w:rPr>
          <w:rFonts w:ascii="仿宋_GB2312" w:eastAsia="仿宋_GB2312" w:hAnsi="仿宋" w:hint="eastAsia"/>
          <w:sz w:val="32"/>
          <w:szCs w:val="32"/>
        </w:rPr>
        <w:t>马帅</w:t>
      </w:r>
      <w:r w:rsidRPr="00F41823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对执行机关的减刑建议及认定的事实、提供的证据均无异议。</w:t>
      </w:r>
    </w:p>
    <w:p w:rsidR="00F41823" w:rsidRPr="00F41823" w:rsidRDefault="00F41823" w:rsidP="00C17281">
      <w:pPr>
        <w:spacing w:line="480" w:lineRule="exact"/>
        <w:ind w:firstLineChars="200" w:firstLine="624"/>
        <w:rPr>
          <w:rFonts w:ascii="仿宋_GB2312" w:eastAsia="仿宋_GB2312" w:hAnsi="Times New Roman" w:cs="Times New Roman"/>
          <w:spacing w:val="-4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检察机关认为，罪犯</w:t>
      </w:r>
      <w:r w:rsidRPr="00F41823">
        <w:rPr>
          <w:rFonts w:ascii="仿宋_GB2312" w:eastAsia="仿宋_GB2312" w:hAnsi="仿宋" w:hint="eastAsia"/>
          <w:sz w:val="32"/>
          <w:szCs w:val="32"/>
        </w:rPr>
        <w:t>马帅</w:t>
      </w:r>
      <w:r w:rsidRPr="00F41823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符合减刑条件，建议本院裁定减刑。</w:t>
      </w: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经审理查明，该犯在服刑期间能认罪悔罪，遵规守法，接受教育改造，积极参加学习，成绩优良，积极参加劳动，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态度端正，服从分配，努力完成劳动任务。该犯于2023年至2024年期间获得监狱表扬3次。</w:t>
      </w:r>
      <w:r w:rsidRPr="00F41823">
        <w:rPr>
          <w:rFonts w:ascii="仿宋_GB2312" w:eastAsia="仿宋_GB2312" w:hAnsi="仿宋" w:hint="eastAsia"/>
          <w:sz w:val="32"/>
          <w:szCs w:val="32"/>
        </w:rPr>
        <w:t>证实以上事实的证据有罪犯奖励审批表、罪犯评审鉴定表、“三课成绩单”、罪犯“确有悔改表现”情况说明、本人的认罪悔罪书等证明材料。</w:t>
      </w:r>
    </w:p>
    <w:p w:rsidR="00F41823" w:rsidRPr="00F41823" w:rsidRDefault="00F41823" w:rsidP="008D02CF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本院认为，罪犯</w:t>
      </w:r>
      <w:r w:rsidRPr="00F41823">
        <w:rPr>
          <w:rFonts w:ascii="仿宋_GB2312" w:eastAsia="仿宋_GB2312" w:hAnsi="仿宋" w:hint="eastAsia"/>
          <w:sz w:val="32"/>
          <w:szCs w:val="32"/>
        </w:rPr>
        <w:t>马帅</w:t>
      </w:r>
      <w:r w:rsidRPr="00F41823">
        <w:rPr>
          <w:rFonts w:ascii="仿宋_GB2312" w:eastAsia="仿宋_GB2312" w:hAnsi="仿宋" w:cs="Times New Roman" w:hint="eastAsia"/>
          <w:sz w:val="32"/>
          <w:szCs w:val="32"/>
        </w:rPr>
        <w:t>在服刑期间，</w:t>
      </w:r>
      <w:r w:rsidRPr="00F41823">
        <w:rPr>
          <w:rFonts w:ascii="仿宋_GB2312" w:eastAsia="仿宋_GB2312" w:hAnsi="Calibri" w:cs="Times New Roman"/>
          <w:sz w:val="32"/>
          <w:szCs w:val="32"/>
        </w:rPr>
        <w:t>认罪悔罪；遵守法律法规及监规，接受教育改造；积极参加思想、文化、职业技术教育；积极参加劳动，努力完成劳动任务，确有悔改表现</w:t>
      </w:r>
      <w:r w:rsidRPr="00F41823">
        <w:rPr>
          <w:rFonts w:ascii="仿宋_GB2312" w:eastAsia="仿宋_GB2312" w:hAnsi="仿宋" w:cs="Times New Roman" w:hint="eastAsia"/>
          <w:sz w:val="32"/>
          <w:szCs w:val="32"/>
        </w:rPr>
        <w:t>。</w:t>
      </w: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根据最高人民法院《关于减刑、假释案件审理程序的规定》第五条第一款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、的规定，依照《中华人民共和国刑事诉讼法》第二百七十三条第二款和《中华人民共和国刑法》第七十八条之规定，裁定如下：</w:t>
      </w:r>
    </w:p>
    <w:p w:rsidR="00F41823" w:rsidRPr="00F41823" w:rsidRDefault="00F41823" w:rsidP="005F69E2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41823">
        <w:rPr>
          <w:rFonts w:eastAsia="仿宋_GB2312"/>
          <w:sz w:val="32"/>
          <w:szCs w:val="28"/>
        </w:rPr>
        <w:t>对罪犯</w:t>
      </w:r>
      <w:r w:rsidRPr="00F41823">
        <w:rPr>
          <w:rFonts w:ascii="仿宋_GB2312" w:eastAsia="仿宋_GB2312" w:hAnsi="仿宋" w:hint="eastAsia"/>
          <w:sz w:val="32"/>
          <w:szCs w:val="32"/>
        </w:rPr>
        <w:t>马帅</w:t>
      </w:r>
      <w:r w:rsidRPr="00F41823">
        <w:rPr>
          <w:rFonts w:ascii="仿宋_GB2312" w:eastAsia="仿宋_GB2312" w:hint="eastAsia"/>
          <w:sz w:val="32"/>
          <w:szCs w:val="32"/>
        </w:rPr>
        <w:t>减去有期徒刑三个月（减刑后的刑期至2024年12月27日止）。</w:t>
      </w:r>
    </w:p>
    <w:p w:rsidR="00F41823" w:rsidRPr="00F41823" w:rsidRDefault="00F41823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本裁定送达后即发生法律效力。</w:t>
      </w:r>
    </w:p>
    <w:p w:rsidR="00F41823" w:rsidRPr="00F41823" w:rsidRDefault="00F41823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 xml:space="preserve">审  判  长        张永明          </w:t>
      </w:r>
    </w:p>
    <w:p w:rsidR="00F41823" w:rsidRPr="00F41823" w:rsidRDefault="00F41823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审  判  员        郑志海</w:t>
      </w:r>
    </w:p>
    <w:p w:rsidR="00F41823" w:rsidRPr="00F41823" w:rsidRDefault="00F41823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F41823">
        <w:rPr>
          <w:rFonts w:ascii="仿宋_GB2312" w:eastAsia="仿宋_GB2312" w:hAnsi="Times New Roman" w:cs="Times New Roman" w:hint="eastAsia"/>
          <w:sz w:val="32"/>
          <w:szCs w:val="32"/>
        </w:rPr>
        <w:t>审  判  员         张榕麟</w:t>
      </w:r>
    </w:p>
    <w:p w:rsidR="00F41823" w:rsidRPr="00F41823" w:rsidRDefault="00F41823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F41823" w:rsidRPr="00F41823" w:rsidRDefault="00F41823"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  <w:r w:rsidRPr="00F41823">
        <w:rPr>
          <w:rFonts w:ascii="仿宋_GB2312" w:eastAsia="仿宋_GB2312" w:hint="eastAsia"/>
          <w:sz w:val="32"/>
          <w:szCs w:val="32"/>
        </w:rPr>
        <w:t>二〇二四年十月二十五日</w:t>
      </w:r>
    </w:p>
    <w:p w:rsidR="00F41823" w:rsidRPr="00F41823" w:rsidRDefault="00F41823">
      <w:pPr>
        <w:tabs>
          <w:tab w:val="left" w:pos="6521"/>
          <w:tab w:val="left" w:pos="7230"/>
        </w:tabs>
        <w:spacing w:line="480" w:lineRule="exact"/>
        <w:ind w:rightChars="849" w:right="1783"/>
        <w:jc w:val="right"/>
        <w:rPr>
          <w:rFonts w:ascii="仿宋_GB2312" w:eastAsia="仿宋_GB2312"/>
          <w:sz w:val="32"/>
          <w:szCs w:val="32"/>
        </w:rPr>
      </w:pPr>
      <w:r w:rsidRPr="00F41823">
        <w:rPr>
          <w:rFonts w:ascii="仿宋_GB2312" w:eastAsia="仿宋_GB2312" w:hint="eastAsia"/>
          <w:sz w:val="32"/>
          <w:szCs w:val="32"/>
        </w:rPr>
        <w:t xml:space="preserve">         </w:t>
      </w:r>
    </w:p>
    <w:p w:rsidR="00F41823" w:rsidRPr="00F41823" w:rsidRDefault="00F41823"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  <w:r w:rsidRPr="00F41823">
        <w:rPr>
          <w:rFonts w:ascii="仿宋_GB2312" w:eastAsia="仿宋_GB2312" w:hint="eastAsia"/>
          <w:sz w:val="32"/>
          <w:szCs w:val="32"/>
        </w:rPr>
        <w:t xml:space="preserve">                               法 官 助 理   刘  静  </w:t>
      </w:r>
    </w:p>
    <w:p w:rsidR="001A2FD4" w:rsidRPr="005D31AE" w:rsidRDefault="00F41823" w:rsidP="005D31AE">
      <w:pPr>
        <w:spacing w:line="480" w:lineRule="exact"/>
        <w:ind w:firstLineChars="200" w:firstLine="640"/>
        <w:jc w:val="right"/>
        <w:rPr>
          <w:rFonts w:ascii="仿宋_GB2312" w:eastAsia="仿宋_GB2312" w:hAnsi="仿宋"/>
          <w:sz w:val="32"/>
          <w:szCs w:val="32"/>
        </w:rPr>
      </w:pPr>
      <w:r w:rsidRPr="00F41823">
        <w:rPr>
          <w:rFonts w:ascii="仿宋_GB2312" w:eastAsia="仿宋_GB2312" w:hint="eastAsia"/>
          <w:sz w:val="32"/>
          <w:szCs w:val="32"/>
        </w:rPr>
        <w:t xml:space="preserve">                          书   记  员   陈怡蓉</w:t>
      </w:r>
    </w:p>
    <w:sectPr w:rsidR="001A2FD4" w:rsidRPr="005D31AE" w:rsidSect="003B3C44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0084" w:rsidRDefault="004A0084" w:rsidP="00F41823">
      <w:r>
        <w:separator/>
      </w:r>
    </w:p>
  </w:endnote>
  <w:endnote w:type="continuationSeparator" w:id="1">
    <w:p w:rsidR="004A0084" w:rsidRDefault="004A0084" w:rsidP="00F41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90750"/>
    </w:sdtPr>
    <w:sdtContent>
      <w:p w:rsidR="003B3C44" w:rsidRDefault="00E928A3">
        <w:pPr>
          <w:pStyle w:val="a4"/>
          <w:jc w:val="right"/>
        </w:pPr>
        <w:r w:rsidRPr="00E928A3">
          <w:fldChar w:fldCharType="begin"/>
        </w:r>
        <w:r w:rsidR="001A2FD4">
          <w:instrText xml:space="preserve"> PAGE   \* MERGEFORMAT </w:instrText>
        </w:r>
        <w:r w:rsidRPr="00E928A3">
          <w:fldChar w:fldCharType="separate"/>
        </w:r>
        <w:r w:rsidR="005D31AE" w:rsidRPr="005D31AE">
          <w:rPr>
            <w:noProof/>
            <w:lang w:val="zh-CN"/>
          </w:rPr>
          <w:t>20</w:t>
        </w:r>
        <w:r>
          <w:rPr>
            <w:lang w:val="zh-CN"/>
          </w:rPr>
          <w:fldChar w:fldCharType="end"/>
        </w:r>
      </w:p>
    </w:sdtContent>
  </w:sdt>
  <w:p w:rsidR="003B3C44" w:rsidRDefault="004A008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0084" w:rsidRDefault="004A0084" w:rsidP="00F41823">
      <w:r>
        <w:separator/>
      </w:r>
    </w:p>
  </w:footnote>
  <w:footnote w:type="continuationSeparator" w:id="1">
    <w:p w:rsidR="004A0084" w:rsidRDefault="004A0084" w:rsidP="00F418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>
      <o:colormru v:ext="edit" colors="#c7edcc"/>
      <o:colormenu v:ext="edit" fillcolor="#c7edcc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1823"/>
    <w:rsid w:val="00032F1F"/>
    <w:rsid w:val="00034140"/>
    <w:rsid w:val="000F041E"/>
    <w:rsid w:val="00190EE5"/>
    <w:rsid w:val="001A2FD4"/>
    <w:rsid w:val="0028115F"/>
    <w:rsid w:val="0029332C"/>
    <w:rsid w:val="00315998"/>
    <w:rsid w:val="00493413"/>
    <w:rsid w:val="004A0084"/>
    <w:rsid w:val="00513ECB"/>
    <w:rsid w:val="00547B51"/>
    <w:rsid w:val="005D31AE"/>
    <w:rsid w:val="006B27D7"/>
    <w:rsid w:val="007F752C"/>
    <w:rsid w:val="00A1758B"/>
    <w:rsid w:val="00A860A4"/>
    <w:rsid w:val="00C37958"/>
    <w:rsid w:val="00C67D72"/>
    <w:rsid w:val="00CE1639"/>
    <w:rsid w:val="00E0122B"/>
    <w:rsid w:val="00E07658"/>
    <w:rsid w:val="00E928A3"/>
    <w:rsid w:val="00EA2311"/>
    <w:rsid w:val="00ED185E"/>
    <w:rsid w:val="00F41823"/>
    <w:rsid w:val="00F87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ru v:ext="edit" colors="#c7edcc"/>
      <o:colormenu v:ext="edit" fillcolor="#c7edcc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5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418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4182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F418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4182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4182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4182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20</Pages>
  <Words>1614</Words>
  <Characters>9204</Characters>
  <Application>Microsoft Office Word</Application>
  <DocSecurity>0</DocSecurity>
  <Lines>76</Lines>
  <Paragraphs>21</Paragraphs>
  <ScaleCrop>false</ScaleCrop>
  <Company>微软中国</Company>
  <LinksUpToDate>false</LinksUpToDate>
  <CharactersWithSpaces>10797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张永明</dc:creator>
  <cp:keywords/>
  <dc:description/>
  <cp:lastModifiedBy>张永明</cp:lastModifiedBy>
  <cp:revision>31</cp:revision>
  <dcterms:created xsi:type="dcterms:W3CDTF">2024-10-24T07:30:00Z</dcterms:created>
  <dcterms:modified xsi:type="dcterms:W3CDTF">2024-10-28T03:37:00Z</dcterms:modified>
</cp:coreProperties>
</file>