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788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胡桧</w:t>
      </w:r>
      <w:r>
        <w:rPr>
          <w:rFonts w:hint="eastAsia" w:ascii="仿宋" w:hAnsi="仿宋" w:eastAsia="仿宋"/>
          <w:sz w:val="30"/>
          <w:szCs w:val="30"/>
        </w:rPr>
        <w:t>，男，1974年9月8日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江苏省南京市栖霞区，公民身份号码：321102197409080452，汉族，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大学本科文化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原</w:t>
      </w:r>
      <w:r>
        <w:rPr>
          <w:rFonts w:hint="eastAsia" w:ascii="仿宋" w:hAnsi="仿宋" w:eastAsia="仿宋"/>
          <w:sz w:val="30"/>
          <w:szCs w:val="30"/>
        </w:rPr>
        <w:t>住江苏省南京市栖霞区五棵松村东景花园128号2幢602室。现服刑于江苏省无锡监狱。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南京市建邺区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/>
          <w:sz w:val="30"/>
          <w:szCs w:val="30"/>
        </w:rPr>
        <w:t>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0105刑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胡桧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诈骗罪，判处有期徒刑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十年三个月，犯</w:t>
      </w:r>
      <w:r>
        <w:rPr>
          <w:rFonts w:hint="eastAsia" w:ascii="仿宋" w:hAnsi="仿宋" w:eastAsia="仿宋"/>
          <w:sz w:val="30"/>
          <w:szCs w:val="30"/>
          <w:lang w:eastAsia="zh-CN"/>
        </w:rPr>
        <w:t>行贿罪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判处有期徒刑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三年，</w:t>
      </w:r>
      <w:r>
        <w:rPr>
          <w:rFonts w:hint="eastAsia" w:ascii="仿宋" w:hAnsi="仿宋" w:eastAsia="仿宋"/>
          <w:sz w:val="30"/>
          <w:szCs w:val="30"/>
          <w:lang w:eastAsia="zh-CN"/>
        </w:rPr>
        <w:t>决定执行有期徒刑十一年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400000元，</w:t>
      </w:r>
      <w:r>
        <w:rPr>
          <w:rFonts w:hint="eastAsia" w:ascii="仿宋" w:hAnsi="仿宋" w:eastAsia="仿宋"/>
          <w:sz w:val="30"/>
          <w:szCs w:val="30"/>
          <w:lang w:eastAsia="zh-CN"/>
        </w:rPr>
        <w:t>共同退赔人民币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2000000元</w:t>
      </w:r>
      <w:r>
        <w:rPr>
          <w:rFonts w:hint="eastAsia" w:ascii="仿宋" w:hAnsi="仿宋" w:eastAsia="仿宋"/>
          <w:sz w:val="30"/>
          <w:szCs w:val="30"/>
          <w:lang w:eastAsia="zh-CN"/>
        </w:rPr>
        <w:t>。该犯不服，提出上诉。江苏省南京市中级人民法院于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2019年6月18日作出（2019）苏01刑终284号刑事裁定，驳回上诉，维持原判。刑期自2017年4月6日至2028年4月5日止。裁定</w:t>
      </w:r>
      <w:r>
        <w:rPr>
          <w:rFonts w:hint="eastAsia" w:ascii="仿宋" w:hAnsi="仿宋" w:eastAsia="仿宋"/>
          <w:sz w:val="30"/>
          <w:szCs w:val="30"/>
        </w:rPr>
        <w:t>发生法律效力后，2019年7月10日交付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,2019年9月10日调至江苏省无锡监狱服刑改造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该犯在服刑期间，因有悔改表现，江苏省无锡市中级人民法院于2023年2月27日作出(2023)苏02刑更175号刑事裁定，减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去有期徒刑七个月。</w:t>
      </w:r>
      <w:r>
        <w:rPr>
          <w:rFonts w:hint="eastAsia" w:ascii="仿宋" w:hAnsi="仿宋" w:eastAsia="仿宋"/>
          <w:sz w:val="30"/>
          <w:szCs w:val="30"/>
        </w:rPr>
        <w:t>减刑后的刑期至2027年9月5日止。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胡桧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2022年9月、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月各受到监狱表扬一次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共五次，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胡桧被判处罚金人民币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400000元，</w:t>
      </w:r>
      <w:r>
        <w:rPr>
          <w:rFonts w:hint="eastAsia" w:ascii="仿宋" w:hAnsi="仿宋" w:eastAsia="仿宋"/>
          <w:sz w:val="30"/>
          <w:szCs w:val="30"/>
          <w:lang w:eastAsia="zh-CN"/>
        </w:rPr>
        <w:t>共同退赔人民币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2000000元</w:t>
      </w:r>
      <w:r>
        <w:rPr>
          <w:rFonts w:hint="eastAsia" w:ascii="仿宋" w:hAnsi="仿宋" w:eastAsia="仿宋"/>
          <w:sz w:val="30"/>
          <w:szCs w:val="30"/>
          <w:lang w:eastAsia="zh-CN"/>
        </w:rPr>
        <w:t>，已履行，江苏省南京市建邺区人民法院于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2022年7月6日作出（2022）苏0105执恢408号函</w:t>
      </w:r>
      <w:r>
        <w:rPr>
          <w:rFonts w:hint="eastAsia" w:ascii="仿宋" w:hAnsi="仿宋" w:eastAsia="仿宋"/>
          <w:sz w:val="30"/>
          <w:szCs w:val="30"/>
          <w:lang w:eastAsia="zh-CN"/>
        </w:rPr>
        <w:t>，财产刑履行完毕，故予以正常减刑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胡桧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kern w:val="0"/>
          <w:sz w:val="30"/>
          <w:szCs w:val="30"/>
        </w:rPr>
        <w:t>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DE94A68"/>
    <w:rsid w:val="1F8F6368"/>
    <w:rsid w:val="23292E26"/>
    <w:rsid w:val="257E6E48"/>
    <w:rsid w:val="285D5893"/>
    <w:rsid w:val="28B24FBE"/>
    <w:rsid w:val="28B572FC"/>
    <w:rsid w:val="29D85BF3"/>
    <w:rsid w:val="2AC25C4A"/>
    <w:rsid w:val="2E0C2C21"/>
    <w:rsid w:val="399A3E54"/>
    <w:rsid w:val="3FB73C7B"/>
    <w:rsid w:val="41ED4D82"/>
    <w:rsid w:val="43E97D43"/>
    <w:rsid w:val="486F321A"/>
    <w:rsid w:val="4D641886"/>
    <w:rsid w:val="501B3FDD"/>
    <w:rsid w:val="50723C7A"/>
    <w:rsid w:val="511C217B"/>
    <w:rsid w:val="5A031A57"/>
    <w:rsid w:val="607B692F"/>
    <w:rsid w:val="61561C3A"/>
    <w:rsid w:val="6CC572BB"/>
    <w:rsid w:val="6E7E7A03"/>
    <w:rsid w:val="72C15122"/>
    <w:rsid w:val="74892EED"/>
    <w:rsid w:val="74E4055E"/>
    <w:rsid w:val="7C004F5E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2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2024-12-03T06:05:18Z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