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93E" w:rsidRDefault="006C5C41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9B793E" w:rsidRDefault="006C5C41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 请 减 刑 建 议 书</w:t>
      </w:r>
    </w:p>
    <w:p w:rsidR="009B793E" w:rsidRDefault="006C5C41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（2024）苏锡狱减建字第</w:t>
      </w:r>
      <w:r w:rsidR="001B1D90">
        <w:rPr>
          <w:rFonts w:ascii="仿宋" w:eastAsia="仿宋" w:hAnsi="仿宋" w:hint="eastAsia"/>
          <w:sz w:val="30"/>
          <w:szCs w:val="30"/>
        </w:rPr>
        <w:t>713</w:t>
      </w:r>
      <w:r>
        <w:rPr>
          <w:rFonts w:ascii="仿宋" w:eastAsia="仿宋" w:hAnsi="仿宋" w:hint="eastAsia"/>
          <w:sz w:val="30"/>
          <w:szCs w:val="30"/>
        </w:rPr>
        <w:t>号</w:t>
      </w:r>
    </w:p>
    <w:p w:rsidR="009B793E" w:rsidRDefault="006C5C41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="0011127B">
        <w:rPr>
          <w:rFonts w:ascii="仿宋" w:eastAsia="仿宋" w:hAnsi="仿宋" w:hint="eastAsia"/>
          <w:sz w:val="32"/>
          <w:szCs w:val="32"/>
        </w:rPr>
        <w:t>连伟汝</w:t>
      </w:r>
      <w:r>
        <w:rPr>
          <w:rFonts w:ascii="仿宋" w:eastAsia="仿宋" w:hAnsi="仿宋" w:hint="eastAsia"/>
          <w:sz w:val="32"/>
          <w:szCs w:val="32"/>
        </w:rPr>
        <w:t>，男，</w:t>
      </w:r>
      <w:r w:rsidR="0011127B">
        <w:rPr>
          <w:rFonts w:ascii="仿宋" w:eastAsia="仿宋" w:hAnsi="仿宋" w:hint="eastAsia"/>
          <w:sz w:val="32"/>
          <w:szCs w:val="32"/>
        </w:rPr>
        <w:t>1991</w:t>
      </w:r>
      <w:r>
        <w:rPr>
          <w:rFonts w:ascii="仿宋" w:eastAsia="仿宋" w:hAnsi="仿宋" w:hint="eastAsia"/>
          <w:sz w:val="32"/>
          <w:szCs w:val="32"/>
        </w:rPr>
        <w:t>年</w:t>
      </w:r>
      <w:r w:rsidR="0011127B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月</w:t>
      </w:r>
      <w:r w:rsidR="0011127B">
        <w:rPr>
          <w:rFonts w:ascii="仿宋" w:eastAsia="仿宋" w:hAnsi="仿宋" w:hint="eastAsia"/>
          <w:sz w:val="32"/>
          <w:szCs w:val="32"/>
        </w:rPr>
        <w:t>16</w:t>
      </w:r>
      <w:r>
        <w:rPr>
          <w:rFonts w:ascii="仿宋" w:eastAsia="仿宋" w:hAnsi="仿宋" w:hint="eastAsia"/>
          <w:sz w:val="32"/>
          <w:szCs w:val="32"/>
        </w:rPr>
        <w:t>日生，公民身份号码</w:t>
      </w:r>
      <w:r w:rsidR="0011127B" w:rsidRPr="0011127B">
        <w:rPr>
          <w:rFonts w:ascii="仿宋" w:eastAsia="仿宋" w:hAnsi="仿宋"/>
          <w:sz w:val="32"/>
          <w:szCs w:val="32"/>
        </w:rPr>
        <w:t>410482199106161018</w:t>
      </w:r>
      <w:r>
        <w:rPr>
          <w:rFonts w:ascii="仿宋" w:eastAsia="仿宋" w:hAnsi="仿宋" w:hint="eastAsia"/>
          <w:sz w:val="32"/>
          <w:szCs w:val="32"/>
        </w:rPr>
        <w:t>，汉族，</w:t>
      </w:r>
      <w:r w:rsidR="0011127B">
        <w:rPr>
          <w:rFonts w:ascii="仿宋" w:eastAsia="仿宋" w:hAnsi="仿宋" w:hint="eastAsia"/>
          <w:sz w:val="32"/>
          <w:szCs w:val="32"/>
        </w:rPr>
        <w:t>河南</w:t>
      </w:r>
      <w:r>
        <w:rPr>
          <w:rFonts w:ascii="仿宋" w:eastAsia="仿宋" w:hAnsi="仿宋" w:hint="eastAsia"/>
          <w:sz w:val="32"/>
          <w:szCs w:val="32"/>
        </w:rPr>
        <w:t>省</w:t>
      </w:r>
      <w:r w:rsidR="0011127B">
        <w:rPr>
          <w:rFonts w:ascii="仿宋" w:eastAsia="仿宋" w:hAnsi="仿宋" w:hint="eastAsia"/>
          <w:sz w:val="32"/>
          <w:szCs w:val="32"/>
        </w:rPr>
        <w:t>汝州</w:t>
      </w:r>
      <w:r>
        <w:rPr>
          <w:rFonts w:ascii="仿宋" w:eastAsia="仿宋" w:hAnsi="仿宋" w:hint="eastAsia"/>
          <w:sz w:val="32"/>
          <w:szCs w:val="32"/>
        </w:rPr>
        <w:t>市人，</w:t>
      </w:r>
      <w:r w:rsidR="0011127B">
        <w:rPr>
          <w:rFonts w:ascii="仿宋" w:eastAsia="仿宋" w:hAnsi="仿宋" w:hint="eastAsia"/>
          <w:sz w:val="32"/>
          <w:szCs w:val="32"/>
        </w:rPr>
        <w:t>初中</w:t>
      </w:r>
      <w:r>
        <w:rPr>
          <w:rFonts w:ascii="仿宋" w:eastAsia="仿宋" w:hAnsi="仿宋" w:hint="eastAsia"/>
          <w:sz w:val="32"/>
          <w:szCs w:val="32"/>
        </w:rPr>
        <w:t>文化，原住</w:t>
      </w:r>
      <w:r w:rsidR="0011127B" w:rsidRPr="0011127B">
        <w:rPr>
          <w:rFonts w:ascii="仿宋" w:eastAsia="仿宋" w:hAnsi="仿宋" w:hint="eastAsia"/>
          <w:sz w:val="32"/>
          <w:szCs w:val="32"/>
        </w:rPr>
        <w:t>河南省汝州市温泉镇连圪塔村12号院86号</w:t>
      </w:r>
      <w:r>
        <w:rPr>
          <w:rFonts w:ascii="仿宋" w:eastAsia="仿宋" w:hAnsi="仿宋" w:hint="eastAsia"/>
          <w:sz w:val="32"/>
          <w:szCs w:val="32"/>
        </w:rPr>
        <w:t>。现服刑于江苏省无锡监狱。</w:t>
      </w:r>
    </w:p>
    <w:p w:rsidR="009B793E" w:rsidRDefault="006C5C41" w:rsidP="00742BC7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</w:t>
      </w:r>
      <w:r w:rsidR="0011127B">
        <w:rPr>
          <w:rFonts w:ascii="仿宋" w:eastAsia="仿宋" w:hAnsi="仿宋" w:hint="eastAsia"/>
          <w:sz w:val="32"/>
          <w:szCs w:val="32"/>
        </w:rPr>
        <w:t>睢宁县</w:t>
      </w:r>
      <w:r>
        <w:rPr>
          <w:rFonts w:ascii="仿宋" w:eastAsia="仿宋" w:hAnsi="仿宋" w:hint="eastAsia"/>
          <w:sz w:val="32"/>
          <w:szCs w:val="32"/>
        </w:rPr>
        <w:t>人民法院于2019年</w:t>
      </w:r>
      <w:r w:rsidR="0011127B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月29日作出（20</w:t>
      </w:r>
      <w:r w:rsidR="0011127B">
        <w:rPr>
          <w:rFonts w:ascii="仿宋" w:eastAsia="仿宋" w:hAnsi="仿宋" w:hint="eastAsia"/>
          <w:sz w:val="32"/>
          <w:szCs w:val="32"/>
        </w:rPr>
        <w:t>18</w:t>
      </w:r>
      <w:r>
        <w:rPr>
          <w:rFonts w:ascii="仿宋" w:eastAsia="仿宋" w:hAnsi="仿宋" w:hint="eastAsia"/>
          <w:sz w:val="32"/>
          <w:szCs w:val="32"/>
        </w:rPr>
        <w:t>）苏0</w:t>
      </w:r>
      <w:r w:rsidR="0011127B">
        <w:rPr>
          <w:rFonts w:ascii="仿宋" w:eastAsia="仿宋" w:hAnsi="仿宋" w:hint="eastAsia"/>
          <w:sz w:val="32"/>
          <w:szCs w:val="32"/>
        </w:rPr>
        <w:t>324</w:t>
      </w:r>
      <w:r>
        <w:rPr>
          <w:rFonts w:ascii="仿宋" w:eastAsia="仿宋" w:hAnsi="仿宋" w:hint="eastAsia"/>
          <w:sz w:val="32"/>
          <w:szCs w:val="32"/>
        </w:rPr>
        <w:t>刑初</w:t>
      </w:r>
      <w:r w:rsidR="0011127B">
        <w:rPr>
          <w:rFonts w:ascii="仿宋" w:eastAsia="仿宋" w:hAnsi="仿宋" w:hint="eastAsia"/>
          <w:sz w:val="32"/>
          <w:szCs w:val="32"/>
        </w:rPr>
        <w:t>267</w:t>
      </w:r>
      <w:r>
        <w:rPr>
          <w:rFonts w:ascii="仿宋" w:eastAsia="仿宋" w:hAnsi="仿宋" w:hint="eastAsia"/>
          <w:sz w:val="32"/>
          <w:szCs w:val="32"/>
        </w:rPr>
        <w:t>号刑事判决，认定被告人</w:t>
      </w:r>
      <w:r w:rsidR="0011127B">
        <w:rPr>
          <w:rFonts w:ascii="仿宋" w:eastAsia="仿宋" w:hAnsi="仿宋" w:hint="eastAsia"/>
          <w:sz w:val="32"/>
          <w:szCs w:val="32"/>
        </w:rPr>
        <w:t>连伟汝</w:t>
      </w:r>
      <w:r>
        <w:rPr>
          <w:rFonts w:ascii="仿宋" w:eastAsia="仿宋" w:hAnsi="仿宋" w:hint="eastAsia"/>
          <w:sz w:val="32"/>
          <w:szCs w:val="32"/>
        </w:rPr>
        <w:t>犯</w:t>
      </w:r>
      <w:r w:rsidR="0011127B">
        <w:rPr>
          <w:rFonts w:ascii="仿宋" w:eastAsia="仿宋" w:hAnsi="仿宋" w:hint="eastAsia"/>
          <w:sz w:val="32"/>
          <w:szCs w:val="32"/>
        </w:rPr>
        <w:t>非法制造、买卖枪支、弹药罪</w:t>
      </w:r>
      <w:r>
        <w:rPr>
          <w:rFonts w:ascii="仿宋" w:eastAsia="仿宋" w:hAnsi="仿宋" w:hint="eastAsia"/>
          <w:sz w:val="32"/>
          <w:szCs w:val="32"/>
        </w:rPr>
        <w:t>，判处有期徒刑十</w:t>
      </w:r>
      <w:r w:rsidR="0011127B">
        <w:rPr>
          <w:rFonts w:ascii="仿宋" w:eastAsia="仿宋" w:hAnsi="仿宋" w:hint="eastAsia"/>
          <w:sz w:val="32"/>
          <w:szCs w:val="32"/>
        </w:rPr>
        <w:t>一</w:t>
      </w:r>
      <w:r>
        <w:rPr>
          <w:rFonts w:ascii="仿宋" w:eastAsia="仿宋" w:hAnsi="仿宋" w:hint="eastAsia"/>
          <w:sz w:val="32"/>
          <w:szCs w:val="32"/>
        </w:rPr>
        <w:t>年</w:t>
      </w:r>
      <w:r w:rsidR="0011127B">
        <w:rPr>
          <w:rFonts w:ascii="仿宋" w:eastAsia="仿宋" w:hAnsi="仿宋" w:hint="eastAsia"/>
          <w:sz w:val="32"/>
          <w:szCs w:val="32"/>
        </w:rPr>
        <w:t>六个月</w:t>
      </w:r>
      <w:r>
        <w:rPr>
          <w:rFonts w:ascii="仿宋" w:eastAsia="仿宋" w:hAnsi="仿宋" w:hint="eastAsia"/>
          <w:sz w:val="32"/>
          <w:szCs w:val="32"/>
        </w:rPr>
        <w:t>。刑期自201</w:t>
      </w:r>
      <w:r w:rsidR="0011127B">
        <w:rPr>
          <w:rFonts w:ascii="仿宋" w:eastAsia="仿宋" w:hAnsi="仿宋" w:hint="eastAsia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年</w:t>
      </w:r>
      <w:r w:rsidR="0011127B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月2</w:t>
      </w:r>
      <w:r w:rsidR="0011127B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日起至202</w:t>
      </w:r>
      <w:r w:rsidR="0011127B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</w:t>
      </w:r>
      <w:r w:rsidR="0011127B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2月</w:t>
      </w:r>
      <w:r w:rsidR="0011127B">
        <w:rPr>
          <w:rFonts w:ascii="仿宋" w:eastAsia="仿宋" w:hAnsi="仿宋" w:hint="eastAsia"/>
          <w:sz w:val="32"/>
          <w:szCs w:val="32"/>
        </w:rPr>
        <w:t>19</w:t>
      </w:r>
      <w:r>
        <w:rPr>
          <w:rFonts w:ascii="仿宋" w:eastAsia="仿宋" w:hAnsi="仿宋" w:hint="eastAsia"/>
          <w:sz w:val="32"/>
          <w:szCs w:val="32"/>
        </w:rPr>
        <w:t>日止。</w:t>
      </w:r>
      <w:r w:rsidR="001472EA">
        <w:rPr>
          <w:rFonts w:ascii="仿宋" w:eastAsia="仿宋" w:hAnsi="仿宋" w:hint="eastAsia"/>
          <w:sz w:val="32"/>
          <w:szCs w:val="32"/>
        </w:rPr>
        <w:t>被告人</w:t>
      </w:r>
      <w:r w:rsidR="000A7AB2">
        <w:rPr>
          <w:rFonts w:ascii="仿宋" w:eastAsia="仿宋" w:hAnsi="仿宋" w:hint="eastAsia"/>
          <w:sz w:val="32"/>
          <w:szCs w:val="32"/>
        </w:rPr>
        <w:t>不服，提出上诉。江苏省徐州市中级人民法院于2019年7月18日作出（2019）苏03刑终246号裁定，准许撤回上诉。裁定</w:t>
      </w:r>
      <w:r>
        <w:rPr>
          <w:rFonts w:ascii="仿宋" w:eastAsia="仿宋" w:hAnsi="仿宋" w:hint="eastAsia"/>
          <w:sz w:val="32"/>
          <w:szCs w:val="32"/>
        </w:rPr>
        <w:t>发生法律效力后，20</w:t>
      </w:r>
      <w:r w:rsidR="00D338C2">
        <w:rPr>
          <w:rFonts w:ascii="仿宋" w:eastAsia="仿宋" w:hAnsi="仿宋" w:hint="eastAsia"/>
          <w:sz w:val="32"/>
          <w:szCs w:val="32"/>
        </w:rPr>
        <w:t>19</w:t>
      </w:r>
      <w:r>
        <w:rPr>
          <w:rFonts w:ascii="仿宋" w:eastAsia="仿宋" w:hAnsi="仿宋" w:hint="eastAsia"/>
          <w:sz w:val="32"/>
          <w:szCs w:val="32"/>
        </w:rPr>
        <w:t>年</w:t>
      </w:r>
      <w:r w:rsidR="00D338C2">
        <w:rPr>
          <w:rFonts w:ascii="仿宋" w:eastAsia="仿宋" w:hAnsi="仿宋" w:hint="eastAsia"/>
          <w:sz w:val="32"/>
          <w:szCs w:val="32"/>
        </w:rPr>
        <w:t>8月</w:t>
      </w:r>
      <w:r>
        <w:rPr>
          <w:rFonts w:ascii="仿宋" w:eastAsia="仿宋" w:hAnsi="仿宋" w:hint="eastAsia"/>
          <w:sz w:val="32"/>
          <w:szCs w:val="32"/>
        </w:rPr>
        <w:t>20日交付镇江监狱执行，20</w:t>
      </w:r>
      <w:r w:rsidR="00D338C2">
        <w:rPr>
          <w:rFonts w:ascii="仿宋" w:eastAsia="仿宋" w:hAnsi="仿宋" w:hint="eastAsia"/>
          <w:sz w:val="32"/>
          <w:szCs w:val="32"/>
        </w:rPr>
        <w:t>19</w:t>
      </w:r>
      <w:r>
        <w:rPr>
          <w:rFonts w:ascii="仿宋" w:eastAsia="仿宋" w:hAnsi="仿宋" w:hint="eastAsia"/>
          <w:sz w:val="32"/>
          <w:szCs w:val="32"/>
        </w:rPr>
        <w:t>年</w:t>
      </w:r>
      <w:r w:rsidR="00D338C2">
        <w:rPr>
          <w:rFonts w:ascii="仿宋" w:eastAsia="仿宋" w:hAnsi="仿宋" w:hint="eastAsia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月</w:t>
      </w:r>
      <w:r w:rsidR="00D338C2">
        <w:rPr>
          <w:rFonts w:ascii="仿宋" w:eastAsia="仿宋" w:hAnsi="仿宋" w:hint="eastAsia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日调至无锡监狱服刑改造。</w:t>
      </w:r>
      <w:r w:rsidR="00D338C2">
        <w:rPr>
          <w:rFonts w:ascii="仿宋" w:eastAsia="仿宋" w:hAnsi="仿宋" w:hint="eastAsia"/>
          <w:kern w:val="0"/>
          <w:sz w:val="30"/>
          <w:szCs w:val="30"/>
        </w:rPr>
        <w:t>因发现该犯有余漏罪，安徽省界首市人民法院于2020年6月9日作出（2020）皖1282刑初100号刑事判决，认定被告人</w:t>
      </w:r>
      <w:r w:rsidR="00D338C2">
        <w:rPr>
          <w:rFonts w:ascii="仿宋" w:eastAsia="仿宋" w:hAnsi="仿宋" w:hint="eastAsia"/>
          <w:sz w:val="32"/>
          <w:szCs w:val="32"/>
        </w:rPr>
        <w:t>连伟汝犯非法买卖弹药罪，</w:t>
      </w:r>
      <w:r w:rsidR="001472EA">
        <w:rPr>
          <w:rFonts w:ascii="仿宋" w:eastAsia="仿宋" w:hAnsi="仿宋" w:hint="eastAsia"/>
          <w:sz w:val="32"/>
          <w:szCs w:val="32"/>
        </w:rPr>
        <w:t>判处有期徒刑十年,</w:t>
      </w:r>
      <w:r w:rsidR="00D338C2">
        <w:rPr>
          <w:rFonts w:ascii="仿宋" w:eastAsia="仿宋" w:hAnsi="仿宋" w:hint="eastAsia"/>
          <w:sz w:val="32"/>
          <w:szCs w:val="32"/>
        </w:rPr>
        <w:t>与前罪合并，决定执行有期徒刑十六年</w:t>
      </w:r>
      <w:r w:rsidR="001472EA">
        <w:rPr>
          <w:rFonts w:ascii="仿宋" w:eastAsia="仿宋" w:hAnsi="仿宋" w:hint="eastAsia"/>
          <w:sz w:val="32"/>
          <w:szCs w:val="32"/>
        </w:rPr>
        <w:t>,刑期自2017年6月28日起至2023年6月19日止</w:t>
      </w:r>
      <w:r w:rsidR="00D338C2">
        <w:rPr>
          <w:rFonts w:ascii="仿宋" w:eastAsia="仿宋" w:hAnsi="仿宋" w:hint="eastAsia"/>
          <w:sz w:val="32"/>
          <w:szCs w:val="32"/>
        </w:rPr>
        <w:t>；又</w:t>
      </w:r>
      <w:r w:rsidR="00D338C2">
        <w:rPr>
          <w:rFonts w:ascii="仿宋" w:eastAsia="仿宋" w:hAnsi="仿宋" w:hint="eastAsia"/>
          <w:kern w:val="0"/>
          <w:sz w:val="30"/>
          <w:szCs w:val="30"/>
        </w:rPr>
        <w:t>因发现该犯有余漏罪，安徽省庐江县人民法院于2020年10月26日作出（2020）皖0124刑初429号刑事判决，认定被告人</w:t>
      </w:r>
      <w:r w:rsidR="00D338C2">
        <w:rPr>
          <w:rFonts w:ascii="仿宋" w:eastAsia="仿宋" w:hAnsi="仿宋" w:hint="eastAsia"/>
          <w:sz w:val="32"/>
          <w:szCs w:val="32"/>
        </w:rPr>
        <w:t>连伟汝犯非法买卖弹药罪，</w:t>
      </w:r>
      <w:r w:rsidR="001472EA">
        <w:rPr>
          <w:rFonts w:ascii="仿宋" w:eastAsia="仿宋" w:hAnsi="仿宋" w:hint="eastAsia"/>
          <w:sz w:val="32"/>
          <w:szCs w:val="32"/>
        </w:rPr>
        <w:t>判处有期徒刑三年,</w:t>
      </w:r>
      <w:r w:rsidR="00D338C2">
        <w:rPr>
          <w:rFonts w:ascii="仿宋" w:eastAsia="仿宋" w:hAnsi="仿宋" w:hint="eastAsia"/>
          <w:sz w:val="32"/>
          <w:szCs w:val="32"/>
        </w:rPr>
        <w:t>与前罪</w:t>
      </w:r>
      <w:r w:rsidR="000A7AB2">
        <w:rPr>
          <w:rFonts w:ascii="仿宋" w:eastAsia="仿宋" w:hAnsi="仿宋" w:hint="eastAsia"/>
          <w:sz w:val="32"/>
          <w:szCs w:val="32"/>
        </w:rPr>
        <w:t>所判处有期徒刑十六年并罚</w:t>
      </w:r>
      <w:r w:rsidR="00D338C2">
        <w:rPr>
          <w:rFonts w:ascii="仿宋" w:eastAsia="仿宋" w:hAnsi="仿宋" w:hint="eastAsia"/>
          <w:sz w:val="32"/>
          <w:szCs w:val="32"/>
        </w:rPr>
        <w:t>，决定执行有期徒刑十</w:t>
      </w:r>
      <w:r w:rsidR="000A7AB2">
        <w:rPr>
          <w:rFonts w:ascii="仿宋" w:eastAsia="仿宋" w:hAnsi="仿宋" w:hint="eastAsia"/>
          <w:sz w:val="32"/>
          <w:szCs w:val="32"/>
        </w:rPr>
        <w:t>八</w:t>
      </w:r>
      <w:r w:rsidR="00D338C2">
        <w:rPr>
          <w:rFonts w:ascii="仿宋" w:eastAsia="仿宋" w:hAnsi="仿宋" w:hint="eastAsia"/>
          <w:sz w:val="32"/>
          <w:szCs w:val="32"/>
        </w:rPr>
        <w:t>年</w:t>
      </w:r>
      <w:r w:rsidR="000A7AB2">
        <w:rPr>
          <w:rFonts w:ascii="仿宋" w:eastAsia="仿宋" w:hAnsi="仿宋" w:hint="eastAsia"/>
          <w:sz w:val="32"/>
          <w:szCs w:val="32"/>
        </w:rPr>
        <w:t>。</w:t>
      </w:r>
      <w:r w:rsidR="00E52DE1">
        <w:rPr>
          <w:rFonts w:ascii="仿宋" w:eastAsia="仿宋" w:hAnsi="仿宋" w:hint="eastAsia"/>
          <w:sz w:val="32"/>
          <w:szCs w:val="32"/>
        </w:rPr>
        <w:t>刑期自2017年6月28日起至2035年6月19日止。</w:t>
      </w:r>
      <w:r w:rsidR="00DB0D95">
        <w:rPr>
          <w:rFonts w:ascii="仿宋" w:eastAsia="仿宋" w:hAnsi="仿宋" w:hint="eastAsia"/>
          <w:sz w:val="30"/>
          <w:szCs w:val="30"/>
        </w:rPr>
        <w:t>因该犯有悔改表现，江苏省无锡市中级人民法院于</w:t>
      </w:r>
      <w:r w:rsidR="00742BC7">
        <w:rPr>
          <w:rFonts w:ascii="仿宋" w:eastAsia="仿宋" w:hAnsi="仿宋" w:hint="eastAsia"/>
          <w:sz w:val="30"/>
          <w:szCs w:val="30"/>
        </w:rPr>
        <w:t>2023</w:t>
      </w:r>
      <w:r w:rsidR="00DB0D95">
        <w:rPr>
          <w:rFonts w:ascii="仿宋" w:eastAsia="仿宋" w:hAnsi="仿宋" w:hint="eastAsia"/>
          <w:sz w:val="30"/>
          <w:szCs w:val="30"/>
        </w:rPr>
        <w:t>年</w:t>
      </w:r>
      <w:r w:rsidR="00742BC7">
        <w:rPr>
          <w:rFonts w:ascii="仿宋" w:eastAsia="仿宋" w:hAnsi="仿宋" w:hint="eastAsia"/>
          <w:sz w:val="30"/>
          <w:szCs w:val="30"/>
        </w:rPr>
        <w:t>3</w:t>
      </w:r>
      <w:r w:rsidR="00DB0D95">
        <w:rPr>
          <w:rFonts w:ascii="仿宋" w:eastAsia="仿宋" w:hAnsi="仿宋" w:hint="eastAsia"/>
          <w:sz w:val="30"/>
          <w:szCs w:val="30"/>
        </w:rPr>
        <w:t>月29日作出（202</w:t>
      </w:r>
      <w:r w:rsidR="00742BC7">
        <w:rPr>
          <w:rFonts w:ascii="仿宋" w:eastAsia="仿宋" w:hAnsi="仿宋" w:hint="eastAsia"/>
          <w:sz w:val="30"/>
          <w:szCs w:val="30"/>
        </w:rPr>
        <w:t>3</w:t>
      </w:r>
      <w:r w:rsidR="00DB0D95">
        <w:rPr>
          <w:rFonts w:ascii="仿宋" w:eastAsia="仿宋" w:hAnsi="仿宋" w:hint="eastAsia"/>
          <w:sz w:val="30"/>
          <w:szCs w:val="30"/>
        </w:rPr>
        <w:t>）</w:t>
      </w:r>
      <w:r w:rsidR="00DB0D95">
        <w:rPr>
          <w:rFonts w:ascii="仿宋" w:eastAsia="仿宋" w:hAnsi="仿宋" w:hint="eastAsia"/>
          <w:sz w:val="30"/>
          <w:szCs w:val="30"/>
        </w:rPr>
        <w:lastRenderedPageBreak/>
        <w:t>苏02刑更</w:t>
      </w:r>
      <w:r w:rsidR="00742BC7">
        <w:rPr>
          <w:rFonts w:ascii="仿宋" w:eastAsia="仿宋" w:hAnsi="仿宋" w:hint="eastAsia"/>
          <w:sz w:val="30"/>
          <w:szCs w:val="30"/>
        </w:rPr>
        <w:t>239</w:t>
      </w:r>
      <w:r w:rsidR="00DB0D95">
        <w:rPr>
          <w:rFonts w:ascii="仿宋" w:eastAsia="仿宋" w:hAnsi="仿宋" w:hint="eastAsia"/>
          <w:sz w:val="30"/>
          <w:szCs w:val="30"/>
        </w:rPr>
        <w:t>号刑事裁定，减去有期徒刑</w:t>
      </w:r>
      <w:r w:rsidR="00742BC7">
        <w:rPr>
          <w:rFonts w:ascii="仿宋" w:eastAsia="仿宋" w:hAnsi="仿宋" w:hint="eastAsia"/>
          <w:sz w:val="30"/>
          <w:szCs w:val="30"/>
        </w:rPr>
        <w:t>七</w:t>
      </w:r>
      <w:r w:rsidR="00DB0D95">
        <w:rPr>
          <w:rFonts w:ascii="仿宋" w:eastAsia="仿宋" w:hAnsi="仿宋" w:hint="eastAsia"/>
          <w:sz w:val="30"/>
          <w:szCs w:val="30"/>
        </w:rPr>
        <w:t>个月，减刑后的刑期至20</w:t>
      </w:r>
      <w:r w:rsidR="004422C8">
        <w:rPr>
          <w:rFonts w:ascii="仿宋" w:eastAsia="仿宋" w:hAnsi="仿宋" w:hint="eastAsia"/>
          <w:sz w:val="30"/>
          <w:szCs w:val="30"/>
        </w:rPr>
        <w:t>34</w:t>
      </w:r>
      <w:r w:rsidR="00DB0D95">
        <w:rPr>
          <w:rFonts w:ascii="仿宋" w:eastAsia="仿宋" w:hAnsi="仿宋" w:hint="eastAsia"/>
          <w:sz w:val="30"/>
          <w:szCs w:val="30"/>
        </w:rPr>
        <w:t>年</w:t>
      </w:r>
      <w:r w:rsidR="00E52DE1">
        <w:rPr>
          <w:rFonts w:ascii="仿宋" w:eastAsia="仿宋" w:hAnsi="仿宋" w:hint="eastAsia"/>
          <w:sz w:val="30"/>
          <w:szCs w:val="30"/>
        </w:rPr>
        <w:t>11</w:t>
      </w:r>
      <w:r w:rsidR="00DB0D95">
        <w:rPr>
          <w:rFonts w:ascii="仿宋" w:eastAsia="仿宋" w:hAnsi="仿宋" w:hint="eastAsia"/>
          <w:sz w:val="30"/>
          <w:szCs w:val="30"/>
        </w:rPr>
        <w:t>月</w:t>
      </w:r>
      <w:r w:rsidR="00E52DE1">
        <w:rPr>
          <w:rFonts w:ascii="仿宋" w:eastAsia="仿宋" w:hAnsi="仿宋" w:hint="eastAsia"/>
          <w:sz w:val="30"/>
          <w:szCs w:val="30"/>
        </w:rPr>
        <w:t>19</w:t>
      </w:r>
      <w:r w:rsidR="00DB0D95">
        <w:rPr>
          <w:rFonts w:ascii="仿宋" w:eastAsia="仿宋" w:hAnsi="仿宋" w:hint="eastAsia"/>
          <w:sz w:val="30"/>
          <w:szCs w:val="30"/>
        </w:rPr>
        <w:t>日止。</w:t>
      </w:r>
    </w:p>
    <w:p w:rsidR="009B793E" w:rsidRDefault="006C5C41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="0011127B">
        <w:rPr>
          <w:rFonts w:ascii="仿宋" w:eastAsia="仿宋" w:hAnsi="仿宋" w:hint="eastAsia"/>
          <w:sz w:val="32"/>
          <w:szCs w:val="32"/>
        </w:rPr>
        <w:t>连伟汝</w:t>
      </w:r>
      <w:r>
        <w:rPr>
          <w:rFonts w:ascii="仿宋" w:eastAsia="仿宋" w:hAnsi="仿宋" w:hint="eastAsia"/>
          <w:sz w:val="32"/>
          <w:szCs w:val="32"/>
        </w:rPr>
        <w:t>，在服刑改造以来能认罪悔罪，认真遵守法律法规及监规，接受教育改造；积极参加思想、文化、职业技术教育；积极参加劳动。2023年</w:t>
      </w:r>
      <w:r w:rsidR="00A94B98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月、2023年</w:t>
      </w:r>
      <w:r w:rsidR="00A94B98"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月、202</w:t>
      </w:r>
      <w:r w:rsidR="00A94B98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年</w:t>
      </w:r>
      <w:r w:rsidR="00A94B98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月、2024年</w:t>
      </w:r>
      <w:r w:rsidR="00A94B98">
        <w:rPr>
          <w:rFonts w:ascii="仿宋" w:eastAsia="仿宋" w:hAnsi="仿宋" w:hint="eastAsia"/>
          <w:sz w:val="32"/>
          <w:szCs w:val="32"/>
        </w:rPr>
        <w:t>9月各获监狱表扬一个，累计获得表扬四</w:t>
      </w:r>
      <w:r>
        <w:rPr>
          <w:rFonts w:ascii="仿宋" w:eastAsia="仿宋" w:hAnsi="仿宋" w:hint="eastAsia"/>
          <w:sz w:val="32"/>
          <w:szCs w:val="32"/>
        </w:rPr>
        <w:t>个，确有悔改表现。</w:t>
      </w:r>
      <w:r w:rsidR="00A94B98">
        <w:rPr>
          <w:rFonts w:ascii="仿宋" w:eastAsia="仿宋" w:hAnsi="仿宋" w:hint="eastAsia"/>
          <w:sz w:val="32"/>
          <w:szCs w:val="32"/>
        </w:rPr>
        <w:t>罪犯连伟汝系</w:t>
      </w:r>
      <w:r w:rsidR="00A94B98" w:rsidRPr="00A94B98">
        <w:rPr>
          <w:rFonts w:ascii="仿宋" w:eastAsia="仿宋" w:hAnsi="仿宋" w:hint="eastAsia"/>
          <w:sz w:val="32"/>
          <w:szCs w:val="32"/>
        </w:rPr>
        <w:t>数罪并罚且其中两罪以上被判处十年以上有期徒刑</w:t>
      </w:r>
      <w:r>
        <w:rPr>
          <w:rFonts w:ascii="仿宋" w:eastAsia="仿宋" w:hAnsi="仿宋" w:hint="eastAsia"/>
          <w:sz w:val="32"/>
          <w:szCs w:val="32"/>
        </w:rPr>
        <w:t>，应当从严,故对其减刑幅度适当缩减。</w:t>
      </w:r>
    </w:p>
    <w:p w:rsidR="009B793E" w:rsidRDefault="006C5C4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ascii="仿宋" w:eastAsia="仿宋" w:hAnsi="仿宋" w:hint="eastAsia"/>
          <w:kern w:val="0"/>
          <w:sz w:val="30"/>
          <w:szCs w:val="30"/>
        </w:rPr>
        <w:t>《关于加强减刑、假释案件实质化审理的意见》</w:t>
      </w:r>
      <w:r>
        <w:rPr>
          <w:rFonts w:ascii="仿宋" w:eastAsia="仿宋" w:hAnsi="仿宋" w:hint="eastAsia"/>
          <w:kern w:val="0"/>
          <w:sz w:val="32"/>
          <w:szCs w:val="32"/>
        </w:rPr>
        <w:t>之规定</w:t>
      </w:r>
      <w:r>
        <w:rPr>
          <w:rFonts w:ascii="仿宋" w:eastAsia="仿宋" w:hAnsi="仿宋" w:hint="eastAsia"/>
          <w:sz w:val="32"/>
          <w:szCs w:val="32"/>
        </w:rPr>
        <w:t>，建议对罪犯</w:t>
      </w:r>
      <w:r w:rsidR="0011127B">
        <w:rPr>
          <w:rFonts w:ascii="仿宋" w:eastAsia="仿宋" w:hAnsi="仿宋" w:hint="eastAsia"/>
          <w:sz w:val="32"/>
          <w:szCs w:val="32"/>
        </w:rPr>
        <w:t>连伟汝</w:t>
      </w:r>
      <w:r>
        <w:rPr>
          <w:rFonts w:ascii="仿宋" w:eastAsia="仿宋" w:hAnsi="仿宋" w:hint="eastAsia"/>
          <w:sz w:val="32"/>
          <w:szCs w:val="32"/>
        </w:rPr>
        <w:t>减去有期徒刑</w:t>
      </w:r>
      <w:r>
        <w:rPr>
          <w:rFonts w:ascii="仿宋" w:eastAsia="仿宋" w:hAnsi="仿宋" w:hint="eastAsia"/>
          <w:color w:val="FF0000"/>
          <w:sz w:val="32"/>
          <w:szCs w:val="32"/>
        </w:rPr>
        <w:t>七个月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9B793E" w:rsidRDefault="006C5C4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特提请审核裁定</w:t>
      </w:r>
    </w:p>
    <w:p w:rsidR="009B793E" w:rsidRDefault="006C5C4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9B793E" w:rsidRDefault="006C5C41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江苏省无锡市中级人民法院</w:t>
      </w:r>
    </w:p>
    <w:p w:rsidR="009B793E" w:rsidRDefault="006C5C41">
      <w:pPr>
        <w:spacing w:line="5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二〇二四年</w:t>
      </w:r>
      <w:r w:rsidR="00E00463">
        <w:rPr>
          <w:rFonts w:ascii="仿宋" w:eastAsia="仿宋" w:hAnsi="仿宋" w:hint="eastAsia"/>
          <w:sz w:val="32"/>
          <w:szCs w:val="32"/>
        </w:rPr>
        <w:t>十</w:t>
      </w:r>
      <w:r w:rsidR="001B1D90">
        <w:rPr>
          <w:rFonts w:ascii="仿宋" w:eastAsia="仿宋" w:hAnsi="仿宋" w:hint="eastAsia"/>
          <w:sz w:val="32"/>
          <w:szCs w:val="32"/>
        </w:rPr>
        <w:t>二</w:t>
      </w:r>
      <w:r>
        <w:rPr>
          <w:rFonts w:ascii="仿宋" w:eastAsia="仿宋" w:hAnsi="仿宋" w:hint="eastAsia"/>
          <w:sz w:val="32"/>
          <w:szCs w:val="32"/>
        </w:rPr>
        <w:t>月二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日</w:t>
      </w: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/>
    <w:p w:rsidR="009B793E" w:rsidRDefault="009B793E"/>
    <w:sectPr w:rsidR="009B79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4BD"/>
    <w:rsid w:val="000A7AB2"/>
    <w:rsid w:val="0011127B"/>
    <w:rsid w:val="00117E52"/>
    <w:rsid w:val="001472EA"/>
    <w:rsid w:val="001B1D90"/>
    <w:rsid w:val="004422C8"/>
    <w:rsid w:val="006C5C41"/>
    <w:rsid w:val="007234BD"/>
    <w:rsid w:val="00742BC7"/>
    <w:rsid w:val="00757266"/>
    <w:rsid w:val="009B793E"/>
    <w:rsid w:val="00A149F3"/>
    <w:rsid w:val="00A94B98"/>
    <w:rsid w:val="00AA16C6"/>
    <w:rsid w:val="00C53F0C"/>
    <w:rsid w:val="00D338C2"/>
    <w:rsid w:val="00DB0D95"/>
    <w:rsid w:val="00E00463"/>
    <w:rsid w:val="00E52DE1"/>
    <w:rsid w:val="00EF56C2"/>
    <w:rsid w:val="00FD2FB1"/>
    <w:rsid w:val="548C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153</Words>
  <Characters>878</Characters>
  <Application>Microsoft Office Word</Application>
  <DocSecurity>0</DocSecurity>
  <Lines>7</Lines>
  <Paragraphs>2</Paragraphs>
  <ScaleCrop>false</ScaleCrop>
  <Company>Microsoft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蒋亦舟(3219523)</cp:lastModifiedBy>
  <cp:revision>26</cp:revision>
  <dcterms:created xsi:type="dcterms:W3CDTF">2024-01-12T14:38:00Z</dcterms:created>
  <dcterms:modified xsi:type="dcterms:W3CDTF">2024-12-02T03:38:00Z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