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ind w:firstLine="3750" w:firstLineChars="12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罪犯高云峰，曾用名高海福，绰号“小眼镜”，男，</w:t>
      </w:r>
      <w:r>
        <w:rPr>
          <w:rFonts w:ascii="仿宋" w:hAnsi="仿宋" w:eastAsia="仿宋"/>
          <w:sz w:val="30"/>
          <w:szCs w:val="30"/>
        </w:rPr>
        <w:t>1977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日生，江苏省无锡市人，公民身份号码</w:t>
      </w:r>
      <w:r>
        <w:rPr>
          <w:rFonts w:ascii="仿宋" w:hAnsi="仿宋" w:eastAsia="仿宋"/>
          <w:sz w:val="30"/>
          <w:szCs w:val="30"/>
        </w:rPr>
        <w:t>320211197712082515</w:t>
      </w:r>
      <w:r>
        <w:rPr>
          <w:rFonts w:hint="eastAsia" w:ascii="仿宋" w:hAnsi="仿宋" w:eastAsia="仿宋"/>
          <w:sz w:val="30"/>
          <w:szCs w:val="30"/>
        </w:rPr>
        <w:t>，汉族，高中文化，原户籍地江苏省无锡市新吴区南站镇塘南村永胜桥中巷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号。现服刑于江苏省无锡监狱。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江苏省无锡市中级人民法院于</w:t>
      </w:r>
      <w:r>
        <w:rPr>
          <w:rFonts w:ascii="仿宋" w:hAnsi="仿宋" w:eastAsia="仿宋"/>
          <w:sz w:val="30"/>
          <w:szCs w:val="30"/>
        </w:rPr>
        <w:t>2009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21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(2009)</w:t>
      </w:r>
      <w:r>
        <w:rPr>
          <w:rFonts w:hint="eastAsia" w:ascii="仿宋" w:hAnsi="仿宋" w:eastAsia="仿宋"/>
          <w:sz w:val="30"/>
          <w:szCs w:val="30"/>
        </w:rPr>
        <w:t>锡刑初字第</w:t>
      </w:r>
      <w:r>
        <w:rPr>
          <w:rFonts w:ascii="仿宋" w:hAnsi="仿宋" w:eastAsia="仿宋"/>
          <w:sz w:val="30"/>
          <w:szCs w:val="30"/>
        </w:rPr>
        <w:t>17</w:t>
      </w:r>
      <w:r>
        <w:rPr>
          <w:rFonts w:hint="eastAsia" w:ascii="仿宋" w:hAnsi="仿宋" w:eastAsia="仿宋"/>
          <w:sz w:val="30"/>
          <w:szCs w:val="30"/>
        </w:rPr>
        <w:t>号刑事判决，认定被告人高云峰犯贩卖毒品罪，判处无期徒刑，剥夺政治权利终身，并处没收个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人财产人民币五万元。判决发生法律效力后，</w:t>
      </w:r>
      <w:r>
        <w:rPr>
          <w:rFonts w:ascii="仿宋" w:hAnsi="仿宋" w:eastAsia="仿宋"/>
          <w:sz w:val="30"/>
          <w:szCs w:val="30"/>
        </w:rPr>
        <w:t>2009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日交付江苏省镇江监狱执行，</w:t>
      </w:r>
      <w:r>
        <w:rPr>
          <w:rFonts w:ascii="仿宋" w:hAnsi="仿宋" w:eastAsia="仿宋"/>
          <w:sz w:val="30"/>
          <w:szCs w:val="30"/>
        </w:rPr>
        <w:t>2009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30</w:t>
      </w:r>
      <w:r>
        <w:rPr>
          <w:rFonts w:hint="eastAsia" w:ascii="仿宋" w:hAnsi="仿宋" w:eastAsia="仿宋"/>
          <w:sz w:val="30"/>
          <w:szCs w:val="30"/>
        </w:rPr>
        <w:t>日调至江苏省无锡监狱服刑改造。该犯在服刑期间，因确有悔改表现，江苏省高级人民法院于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30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(2011)</w:t>
      </w:r>
      <w:r>
        <w:rPr>
          <w:rFonts w:hint="eastAsia" w:ascii="仿宋" w:hAnsi="仿宋" w:eastAsia="仿宋"/>
          <w:sz w:val="30"/>
          <w:szCs w:val="30"/>
        </w:rPr>
        <w:t>苏刑执字第</w:t>
      </w:r>
      <w:r>
        <w:rPr>
          <w:rFonts w:ascii="仿宋" w:hAnsi="仿宋" w:eastAsia="仿宋"/>
          <w:sz w:val="30"/>
          <w:szCs w:val="30"/>
        </w:rPr>
        <w:t>0177</w:t>
      </w:r>
      <w:r>
        <w:rPr>
          <w:rFonts w:hint="eastAsia" w:ascii="仿宋" w:hAnsi="仿宋" w:eastAsia="仿宋"/>
          <w:sz w:val="30"/>
          <w:szCs w:val="30"/>
        </w:rPr>
        <w:t>号刑事裁定，将其刑罚减为有期徒刑十九年五个月，刑期自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30</w:t>
      </w:r>
      <w:r>
        <w:rPr>
          <w:rFonts w:hint="eastAsia" w:ascii="仿宋" w:hAnsi="仿宋" w:eastAsia="仿宋"/>
          <w:sz w:val="30"/>
          <w:szCs w:val="30"/>
        </w:rPr>
        <w:t>日起至</w:t>
      </w:r>
      <w:r>
        <w:rPr>
          <w:rFonts w:ascii="仿宋" w:hAnsi="仿宋" w:eastAsia="仿宋"/>
          <w:sz w:val="30"/>
          <w:szCs w:val="30"/>
        </w:rPr>
        <w:t>2030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29</w:t>
      </w:r>
      <w:r>
        <w:rPr>
          <w:rFonts w:hint="eastAsia" w:ascii="仿宋" w:hAnsi="仿宋" w:eastAsia="仿宋"/>
          <w:sz w:val="30"/>
          <w:szCs w:val="30"/>
        </w:rPr>
        <w:t>日止，剥夺政治权利改为九年</w:t>
      </w:r>
      <w:r>
        <w:rPr>
          <w:rFonts w:ascii="仿宋" w:hAnsi="仿宋" w:eastAsia="仿宋"/>
          <w:sz w:val="30"/>
          <w:szCs w:val="30"/>
        </w:rPr>
        <w:t>;</w:t>
      </w:r>
      <w:r>
        <w:rPr>
          <w:rFonts w:hint="eastAsia" w:ascii="仿宋" w:hAnsi="仿宋" w:eastAsia="仿宋"/>
          <w:sz w:val="30"/>
          <w:szCs w:val="30"/>
        </w:rPr>
        <w:t>江苏省无锡市中级人民法院于</w:t>
      </w:r>
      <w:r>
        <w:rPr>
          <w:rFonts w:ascii="仿宋" w:hAnsi="仿宋" w:eastAsia="仿宋"/>
          <w:sz w:val="30"/>
          <w:szCs w:val="30"/>
        </w:rPr>
        <w:t>2013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28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2013</w:t>
      </w:r>
      <w:r>
        <w:rPr>
          <w:rFonts w:hint="eastAsia" w:ascii="仿宋" w:hAnsi="仿宋" w:eastAsia="仿宋"/>
          <w:sz w:val="30"/>
          <w:szCs w:val="30"/>
        </w:rPr>
        <w:t>）锡刑执字第</w:t>
      </w:r>
      <w:r>
        <w:rPr>
          <w:rFonts w:ascii="仿宋" w:hAnsi="仿宋" w:eastAsia="仿宋"/>
          <w:sz w:val="30"/>
          <w:szCs w:val="30"/>
        </w:rPr>
        <w:t>2861</w:t>
      </w:r>
      <w:r>
        <w:rPr>
          <w:rFonts w:hint="eastAsia" w:ascii="仿宋" w:hAnsi="仿宋" w:eastAsia="仿宋"/>
          <w:sz w:val="30"/>
          <w:szCs w:val="30"/>
        </w:rPr>
        <w:t>号刑事裁定，减去有期徒刑一年十一个月，剥夺政治权利九年不变；于</w:t>
      </w: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24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）锡刑执字第</w:t>
      </w:r>
      <w:r>
        <w:rPr>
          <w:rFonts w:ascii="仿宋" w:hAnsi="仿宋" w:eastAsia="仿宋"/>
          <w:sz w:val="30"/>
          <w:szCs w:val="30"/>
        </w:rPr>
        <w:t>03160</w:t>
      </w:r>
      <w:r>
        <w:rPr>
          <w:rFonts w:hint="eastAsia" w:ascii="仿宋" w:hAnsi="仿宋" w:eastAsia="仿宋"/>
          <w:sz w:val="30"/>
          <w:szCs w:val="30"/>
        </w:rPr>
        <w:t>号刑事裁定，减去有期徒刑一年十一个月，剥夺政治权利九年不变；于</w:t>
      </w:r>
      <w:r>
        <w:rPr>
          <w:rFonts w:ascii="仿宋" w:hAnsi="仿宋" w:eastAsia="仿宋"/>
          <w:sz w:val="30"/>
          <w:szCs w:val="30"/>
        </w:rPr>
        <w:t>2017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27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2017</w:t>
      </w:r>
      <w:r>
        <w:rPr>
          <w:rFonts w:hint="eastAsia" w:ascii="仿宋" w:hAnsi="仿宋" w:eastAsia="仿宋"/>
          <w:sz w:val="30"/>
          <w:szCs w:val="30"/>
        </w:rPr>
        <w:t>）苏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</w:t>
      </w:r>
      <w:r>
        <w:rPr>
          <w:rFonts w:ascii="仿宋" w:hAnsi="仿宋" w:eastAsia="仿宋"/>
          <w:sz w:val="30"/>
          <w:szCs w:val="30"/>
        </w:rPr>
        <w:t>3022</w:t>
      </w:r>
      <w:r>
        <w:rPr>
          <w:rFonts w:hint="eastAsia" w:ascii="仿宋" w:hAnsi="仿宋" w:eastAsia="仿宋"/>
          <w:sz w:val="30"/>
          <w:szCs w:val="30"/>
        </w:rPr>
        <w:t>号刑事裁定，减去有期徒刑八个月，剥夺政治权利九年不变；于2020年3月26日作出（2020）苏02刑更244号刑事裁定，减去有期徒刑八个月，减刑后刑期至2025年7月29日止，剥夺政治权利九年不变。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罪犯高云峰，在减刑后能继续认罪悔罪，认真遵守法律法规及监规，接受教育改造；积极参加思想、文化、职业技术教育；积极参加劳动。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20年2月、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20年7月、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2月、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21年6月、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11月、2022年4月、2022年10月、2023年3月、2023年8月、2024年1月、2024年7月各获监狱表扬一个，累计获监狱表扬十一个，确有悔改表现。判决执行后罪犯高云峰所处没收个人财产人民币五万元未履行，提供江苏省无锡市中级人民法院于2024年5月31日开具的终结裁定。罪犯高云峰系原判无期徒刑罪犯减为有期徒刑后再减刑，财产性判项未履行，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高云峰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个月，剥夺政治权利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改为四年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wordWrap w:val="0"/>
        <w:spacing w:line="300" w:lineRule="auto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二〇二四年十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二</w:t>
      </w:r>
      <w:r>
        <w:rPr>
          <w:rFonts w:hint="eastAsia" w:ascii="仿宋" w:hAnsi="仿宋" w:eastAsia="仿宋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A4C43"/>
    <w:rsid w:val="61EC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2024-12-03T06:21:00Z</dcterms:created>
  <dc:creator>jk2022</dc:creator>
  <cp:lastModifiedBy>瞿智伟(3219640)</cp:lastModifiedBy>
  <dcterms:modified xsi:type="dcterms:W3CDTF">2024-12-03T08:39:32Z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