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644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罪犯喻凯，男，1988年10月2日生，汉族，高中文化。现服刑于江苏省丁山监狱。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江苏省苏州市相城区人民法院于2022年12月1日作出(2022)</w:t>
      </w:r>
      <w:r>
        <w:rPr>
          <w:rFonts w:hint="eastAsia" w:ascii="新宋体" w:hAnsi="新宋体" w:eastAsia="新宋体"/>
          <w:sz w:val="30"/>
          <w:szCs w:val="30"/>
          <w:u w:val="none"/>
        </w:rPr>
        <w:t>苏0507刑初582号刑事判决，认定被告人喻凯犯盗窃罪，判处有期徒刑三年，并处罚金人民币一万五千元。刑期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自2022年7月5日起至2025年7月4日止。判决发生法律效力后，2023年3月22日交付执行。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罪犯喻凯，在服刑期间能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2023年12月、20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24年5月受到表扬二次，确有悔改表现。判处罚金人民币一万五千元已履行，有江苏省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性质事业单位资金往来结算票据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张（编号：3702897），有江苏省苏州市相城区人民法院出具的结案通知书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份（案号：2023苏0507执2938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为此，根据《中华人民共和国刑事诉讼法》第二百七十三条第二款之规定，建议对罪犯喻凯减去有期徒刑八个月。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4107B"/>
    <w:rsid w:val="0794107B"/>
    <w:rsid w:val="57BA1B18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2024-09-24T11:51:00Z</dcterms:created>
  <dc:creator>王继禄(wjl)</dc:creator>
  <cp:lastModifiedBy>王继禄(wjl)</cp:lastModifiedBy>
  <dcterms:modified xsi:type="dcterms:W3CDTF">2024-09-24T11:59:45Z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