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A0D" w:rsidRDefault="003E3A0D" w:rsidP="003E3A0D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3E3A0D" w:rsidRDefault="003E3A0D" w:rsidP="003E3A0D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/>
          <w:b/>
          <w:sz w:val="28"/>
          <w:szCs w:val="28"/>
        </w:rPr>
      </w:pPr>
    </w:p>
    <w:p w:rsidR="003E3A0D" w:rsidRDefault="003E3A0D" w:rsidP="003E3A0D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苏丁狱减建</w:t>
      </w:r>
      <w:proofErr w:type="gramEnd"/>
      <w:r>
        <w:rPr>
          <w:rFonts w:ascii="新宋体" w:eastAsia="新宋体" w:hAnsi="新宋体" w:hint="eastAsia"/>
          <w:sz w:val="30"/>
          <w:szCs w:val="30"/>
        </w:rPr>
        <w:t>字第578号</w:t>
      </w:r>
    </w:p>
    <w:p w:rsidR="003E3A0D" w:rsidRDefault="003E3A0D" w:rsidP="003E3A0D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proofErr w:type="gramStart"/>
      <w:r>
        <w:rPr>
          <w:rFonts w:ascii="新宋体" w:eastAsia="新宋体" w:hAnsi="新宋体" w:hint="eastAsia"/>
          <w:sz w:val="30"/>
          <w:szCs w:val="30"/>
        </w:rPr>
        <w:t>罪犯委木</w:t>
      </w:r>
      <w:proofErr w:type="gramEnd"/>
      <w:r>
        <w:rPr>
          <w:rFonts w:ascii="新宋体" w:eastAsia="新宋体" w:hAnsi="新宋体" w:hint="eastAsia"/>
          <w:sz w:val="30"/>
          <w:szCs w:val="30"/>
        </w:rPr>
        <w:t>，男，1994年10月19日生，公民身份号码130634199410192516，汉族，初中文化，原户籍地河北省保定市曲阳县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产德乡北次曹</w:t>
      </w:r>
      <w:proofErr w:type="gramEnd"/>
      <w:r>
        <w:rPr>
          <w:rFonts w:ascii="新宋体" w:eastAsia="新宋体" w:hAnsi="新宋体" w:hint="eastAsia"/>
          <w:sz w:val="30"/>
          <w:szCs w:val="30"/>
        </w:rPr>
        <w:t>村2号。现服刑于江苏省丁山监狱。</w:t>
      </w:r>
    </w:p>
    <w:p w:rsidR="003E3A0D" w:rsidRDefault="003E3A0D" w:rsidP="003E3A0D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江苏省南京市鼓楼区人民法院于2021年9月18日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(2021)苏0106刑初420号刑事判决，认定被告人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委木犯</w:t>
      </w:r>
      <w:proofErr w:type="gramEnd"/>
      <w:r>
        <w:rPr>
          <w:rFonts w:ascii="新宋体" w:eastAsia="新宋体" w:hAnsi="新宋体" w:hint="eastAsia"/>
          <w:sz w:val="30"/>
          <w:szCs w:val="30"/>
        </w:rPr>
        <w:t>诈骗罪，判处有期徒刑十一年五个月，并处罚金人民币十五万元、责令各被告人对参与部分继续承担连带退赔责任。该犯不服，提出上诉，江苏省南京市中级人民法院于2022年1月11日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（2021）苏01刑终767号刑事裁定，驳回上诉，维持原判，刑期自2020年12月9日起至2032年5月8日止。判决发生法律效力后，2022年6月17日交付执行。</w:t>
      </w:r>
    </w:p>
    <w:p w:rsidR="003E3A0D" w:rsidRDefault="003E3A0D" w:rsidP="003E3A0D">
      <w:pPr>
        <w:pStyle w:val="a6"/>
        <w:spacing w:line="460" w:lineRule="exact"/>
        <w:ind w:rightChars="-241" w:right="-506" w:firstLineChars="225" w:firstLine="675"/>
        <w:rPr>
          <w:rFonts w:ascii="新宋体" w:eastAsia="新宋体" w:hAnsi="新宋体"/>
          <w:sz w:val="30"/>
          <w:szCs w:val="30"/>
        </w:rPr>
      </w:pPr>
      <w:proofErr w:type="gramStart"/>
      <w:r>
        <w:rPr>
          <w:rFonts w:ascii="新宋体" w:eastAsia="新宋体" w:hAnsi="新宋体" w:hint="eastAsia"/>
          <w:sz w:val="30"/>
          <w:szCs w:val="30"/>
        </w:rPr>
        <w:t>罪犯委木</w:t>
      </w:r>
      <w:proofErr w:type="gramEnd"/>
      <w:r>
        <w:rPr>
          <w:rFonts w:ascii="新宋体" w:eastAsia="新宋体" w:hAnsi="新宋体" w:hint="eastAsia"/>
          <w:sz w:val="30"/>
          <w:szCs w:val="30"/>
        </w:rPr>
        <w:t>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ascii="新宋体" w:eastAsia="新宋体" w:hAnsi="新宋体" w:hint="eastAsia"/>
          <w:sz w:val="30"/>
          <w:szCs w:val="30"/>
        </w:rPr>
        <w:t>2023年2月、2023年7月、2024年1月、2024年6月受到表扬四次，确有悔改表现。判处罚金人民币十五万元已履行500元、责令各被告人对参与部分继续承担连带退赔责任已履行，有中国农业银行网上银行电子回单1张（编号：32415930752890646801）,有江苏省南京市鼓楼区人民法院出具的（2022)苏0106执2395号执行裁定书1份。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罪犯委木属财产性判</w:t>
      </w:r>
      <w:proofErr w:type="gramEnd"/>
      <w:r>
        <w:rPr>
          <w:rFonts w:ascii="新宋体" w:eastAsia="新宋体" w:hAnsi="新宋体" w:hint="eastAsia"/>
          <w:sz w:val="30"/>
          <w:szCs w:val="30"/>
        </w:rPr>
        <w:t>项未全部履行，应当从严，故对其减刑幅度适当缩减。</w:t>
      </w:r>
    </w:p>
    <w:p w:rsidR="003E3A0D" w:rsidRDefault="003E3A0D" w:rsidP="003E3A0D">
      <w:pPr>
        <w:pStyle w:val="a6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罪犯委木</w:t>
      </w:r>
      <w:proofErr w:type="gramEnd"/>
      <w:r>
        <w:rPr>
          <w:rFonts w:ascii="新宋体" w:eastAsia="新宋体" w:hAnsi="新宋体" w:hint="eastAsia"/>
          <w:sz w:val="30"/>
          <w:szCs w:val="30"/>
        </w:rPr>
        <w:t>减去有期徒刑六个月。</w:t>
      </w:r>
    </w:p>
    <w:p w:rsidR="003E3A0D" w:rsidRDefault="003E3A0D" w:rsidP="003E3A0D">
      <w:pPr>
        <w:pStyle w:val="a5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default"/>
          <w:sz w:val="30"/>
          <w:szCs w:val="30"/>
        </w:rPr>
      </w:pPr>
      <w:r>
        <w:rPr>
          <w:rFonts w:ascii="新宋体" w:eastAsia="新宋体" w:hAnsi="新宋体"/>
          <w:sz w:val="30"/>
          <w:szCs w:val="30"/>
        </w:rPr>
        <w:t>特提请审核裁定</w:t>
      </w:r>
    </w:p>
    <w:p w:rsidR="003E3A0D" w:rsidRDefault="003E3A0D" w:rsidP="003E3A0D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3E3A0D" w:rsidRDefault="003E3A0D" w:rsidP="003E3A0D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7F52FD" w:rsidRDefault="003E3A0D" w:rsidP="003E3A0D">
      <w:pPr>
        <w:jc w:val="right"/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sectPr w:rsidR="007F52FD" w:rsidSect="007F52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05D" w:rsidRDefault="00D0305D" w:rsidP="003E3A0D">
      <w:r>
        <w:separator/>
      </w:r>
    </w:p>
  </w:endnote>
  <w:endnote w:type="continuationSeparator" w:id="0">
    <w:p w:rsidR="00D0305D" w:rsidRDefault="00D0305D" w:rsidP="003E3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05D" w:rsidRDefault="00D0305D" w:rsidP="003E3A0D">
      <w:r>
        <w:separator/>
      </w:r>
    </w:p>
  </w:footnote>
  <w:footnote w:type="continuationSeparator" w:id="0">
    <w:p w:rsidR="00D0305D" w:rsidRDefault="00D0305D" w:rsidP="003E3A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3A0D"/>
    <w:rsid w:val="003E3A0D"/>
    <w:rsid w:val="007F52FD"/>
    <w:rsid w:val="00D03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3A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3A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3A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3A0D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3E3A0D"/>
    <w:rPr>
      <w:rFonts w:ascii="宋体" w:hint="eastAsia"/>
      <w:sz w:val="32"/>
      <w:szCs w:val="20"/>
    </w:rPr>
  </w:style>
  <w:style w:type="character" w:customStyle="1" w:styleId="Char1">
    <w:name w:val="称呼 Char"/>
    <w:basedOn w:val="a0"/>
    <w:link w:val="a5"/>
    <w:rsid w:val="003E3A0D"/>
    <w:rPr>
      <w:rFonts w:ascii="宋体" w:eastAsia="宋体" w:hAnsi="Times New Roman" w:cs="Times New Roman"/>
      <w:sz w:val="32"/>
      <w:szCs w:val="20"/>
    </w:rPr>
  </w:style>
  <w:style w:type="paragraph" w:styleId="a6">
    <w:name w:val="Plain Text"/>
    <w:next w:val="5"/>
    <w:link w:val="Char2"/>
    <w:qFormat/>
    <w:rsid w:val="003E3A0D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2">
    <w:name w:val="纯文本 Char"/>
    <w:basedOn w:val="a0"/>
    <w:link w:val="a6"/>
    <w:rsid w:val="003E3A0D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3E3A0D"/>
    <w:pPr>
      <w:ind w:leftChars="8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yxadminjy</dc:creator>
  <cp:keywords/>
  <dc:description/>
  <cp:lastModifiedBy>yxadminjy</cp:lastModifiedBy>
  <cp:revision>2</cp:revision>
  <dcterms:created xsi:type="dcterms:W3CDTF">2024-09-24T08:45:00Z</dcterms:created>
  <dcterms:modified xsi:type="dcterms:W3CDTF">2024-09-24T08:46:00Z</dcterms:modified>
</cp:coreProperties>
</file>