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both"/>
        <w:rPr>
          <w:rFonts w:hint="eastAsia" w:ascii="新宋体" w:hAnsi="新宋体" w:eastAsia="新宋体"/>
          <w:b/>
          <w:sz w:val="48"/>
          <w:szCs w:val="48"/>
        </w:rPr>
      </w:pPr>
      <w:bookmarkStart w:id="0" w:name="_GoBack"/>
      <w:bookmarkEnd w:id="0"/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686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罪犯杨玉龙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男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1988年5月4日生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公民身份号码320525198805045915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汉族，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高</w:t>
      </w:r>
      <w:r>
        <w:rPr>
          <w:rFonts w:hint="eastAsia" w:ascii="新宋体" w:hAnsi="新宋体" w:eastAsia="新宋体"/>
          <w:sz w:val="30"/>
          <w:szCs w:val="30"/>
        </w:rPr>
        <w:t>中文化，原住苏州市吴江区盛泽镇坛丘渔业村。曾因赌博，于2014年7月1日被苏州市吴江区公安局决定行政拘留十三日。现服刑于江苏省丁山监狱。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江苏省苏州市吴江区人民法院于2020年9月25日作出（2020）苏0509刑初316号刑事判决，认定被告人杨玉龙犯虚开增值税专用发票罪，判处有期徒刑十一年八个月，并处罚金人民币五十万元，继续追缴本案被非法抵扣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的</w:t>
      </w:r>
      <w:r>
        <w:rPr>
          <w:rFonts w:hint="eastAsia" w:ascii="新宋体" w:hAnsi="新宋体" w:eastAsia="新宋体"/>
          <w:sz w:val="30"/>
          <w:szCs w:val="30"/>
        </w:rPr>
        <w:t>税款，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予以没收，上缴国库，</w:t>
      </w:r>
      <w:r>
        <w:rPr>
          <w:rFonts w:hint="eastAsia" w:ascii="新宋体" w:hAnsi="新宋体" w:eastAsia="新宋体"/>
          <w:sz w:val="30"/>
          <w:szCs w:val="30"/>
        </w:rPr>
        <w:t>刑期自2019年8月30日起至2031年4月29日止。判决发生法律效力后，2020年11月3日交付执行。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罪犯杨玉龙，在服刑期间能认罪悔罪；认真遵守法律法规及监规，接受教育改造；积极参加思想、文化、职业技术教育；积极参加劳动，努力完成劳动任务。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2021年8月、2022年1月、</w:t>
      </w:r>
      <w:r>
        <w:rPr>
          <w:rFonts w:hint="eastAsia" w:ascii="新宋体" w:hAnsi="新宋体" w:eastAsia="新宋体"/>
          <w:sz w:val="30"/>
          <w:szCs w:val="30"/>
        </w:rPr>
        <w:t>2022年7月、2022年12月、2023年5月、2023年11月、2024年4月受到表扬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七</w:t>
      </w:r>
      <w:r>
        <w:rPr>
          <w:rFonts w:hint="eastAsia" w:ascii="新宋体" w:hAnsi="新宋体" w:eastAsia="新宋体"/>
          <w:sz w:val="30"/>
          <w:szCs w:val="30"/>
        </w:rPr>
        <w:t>次，确有悔改表现。判处罚金人民币五十万元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</w:rPr>
        <w:t>继续追缴本案被非法抵扣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的</w:t>
      </w:r>
      <w:r>
        <w:rPr>
          <w:rFonts w:hint="eastAsia" w:ascii="新宋体" w:hAnsi="新宋体" w:eastAsia="新宋体"/>
          <w:sz w:val="30"/>
          <w:szCs w:val="30"/>
        </w:rPr>
        <w:t>税款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共</w:t>
      </w:r>
      <w:r>
        <w:rPr>
          <w:rFonts w:hint="eastAsia" w:ascii="新宋体" w:hAnsi="新宋体" w:eastAsia="新宋体"/>
          <w:sz w:val="30"/>
          <w:szCs w:val="30"/>
        </w:rPr>
        <w:t>履行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7200元</w:t>
      </w:r>
      <w:r>
        <w:rPr>
          <w:rFonts w:hint="eastAsia" w:ascii="新宋体" w:hAnsi="新宋体" w:eastAsia="新宋体"/>
          <w:sz w:val="30"/>
          <w:szCs w:val="30"/>
        </w:rPr>
        <w:t>，有江苏省苏州市吴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江</w:t>
      </w:r>
      <w:r>
        <w:rPr>
          <w:rFonts w:hint="eastAsia" w:ascii="新宋体" w:hAnsi="新宋体" w:eastAsia="新宋体"/>
          <w:sz w:val="30"/>
          <w:szCs w:val="30"/>
        </w:rPr>
        <w:t>区人民法院出具的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执行裁定书</w:t>
      </w:r>
      <w:r>
        <w:rPr>
          <w:rFonts w:hint="eastAsia" w:ascii="新宋体" w:hAnsi="新宋体" w:eastAsia="新宋体"/>
          <w:sz w:val="30"/>
          <w:szCs w:val="30"/>
        </w:rPr>
        <w:t>1份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（案号：</w:t>
      </w:r>
      <w:r>
        <w:rPr>
          <w:rFonts w:hint="eastAsia" w:ascii="新宋体" w:hAnsi="新宋体" w:eastAsia="新宋体"/>
          <w:sz w:val="30"/>
          <w:szCs w:val="30"/>
        </w:rPr>
        <w:t>2021苏050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9</w:t>
      </w:r>
      <w:r>
        <w:rPr>
          <w:rFonts w:hint="eastAsia" w:ascii="新宋体" w:hAnsi="新宋体" w:eastAsia="新宋体"/>
          <w:sz w:val="30"/>
          <w:szCs w:val="30"/>
        </w:rPr>
        <w:t>执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213</w:t>
      </w:r>
      <w:r>
        <w:rPr>
          <w:rFonts w:hint="eastAsia" w:ascii="新宋体" w:hAnsi="新宋体" w:eastAsia="新宋体"/>
          <w:sz w:val="30"/>
          <w:szCs w:val="30"/>
        </w:rPr>
        <w:t>号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），</w:t>
      </w:r>
      <w:r>
        <w:rPr>
          <w:rFonts w:hint="eastAsia" w:ascii="新宋体" w:hAnsi="新宋体" w:eastAsia="新宋体"/>
          <w:sz w:val="30"/>
          <w:szCs w:val="30"/>
        </w:rPr>
        <w:t>有中国农业银行网上银行电子回单1份（编号：32416686182675272797）。罪犯杨玉龙财产性判项未全部履行，应当从严，故对其减刑幅度适当缩减。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为此，根据《中华人民共和国刑事诉讼法》第二百七十三条第二款之规定，建议对罪犯杨玉龙减去有期徒刑七个月。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pPr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</w:p>
    <w:sectPr>
      <w:pgSz w:w="11907" w:h="16840"/>
      <w:pgMar w:top="820" w:right="2110" w:bottom="1440" w:left="1597" w:header="851" w:footer="992" w:gutter="0"/>
      <w:paperSrc w:first="15" w:other="15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D80"/>
    <w:rsid w:val="0018117E"/>
    <w:rsid w:val="00195461"/>
    <w:rsid w:val="001C6A65"/>
    <w:rsid w:val="00300B00"/>
    <w:rsid w:val="00325143"/>
    <w:rsid w:val="00370771"/>
    <w:rsid w:val="0039520A"/>
    <w:rsid w:val="003C0865"/>
    <w:rsid w:val="003D453E"/>
    <w:rsid w:val="003E23DC"/>
    <w:rsid w:val="00402EDC"/>
    <w:rsid w:val="00404D2D"/>
    <w:rsid w:val="004321CA"/>
    <w:rsid w:val="00444714"/>
    <w:rsid w:val="0053389D"/>
    <w:rsid w:val="005368D2"/>
    <w:rsid w:val="005501F0"/>
    <w:rsid w:val="0058623B"/>
    <w:rsid w:val="005A3E25"/>
    <w:rsid w:val="005D7C6C"/>
    <w:rsid w:val="005F07B7"/>
    <w:rsid w:val="006A5469"/>
    <w:rsid w:val="006C33F8"/>
    <w:rsid w:val="00773480"/>
    <w:rsid w:val="007F2980"/>
    <w:rsid w:val="00823E8B"/>
    <w:rsid w:val="008269F3"/>
    <w:rsid w:val="00874D80"/>
    <w:rsid w:val="00887B2B"/>
    <w:rsid w:val="008A2627"/>
    <w:rsid w:val="008C10EF"/>
    <w:rsid w:val="008C3946"/>
    <w:rsid w:val="008F5657"/>
    <w:rsid w:val="0090306B"/>
    <w:rsid w:val="00994004"/>
    <w:rsid w:val="00A055AC"/>
    <w:rsid w:val="00A63C4D"/>
    <w:rsid w:val="00A828C5"/>
    <w:rsid w:val="00AA43A9"/>
    <w:rsid w:val="00AC6FED"/>
    <w:rsid w:val="00AE2B9D"/>
    <w:rsid w:val="00AF294C"/>
    <w:rsid w:val="00B4374D"/>
    <w:rsid w:val="00B53F09"/>
    <w:rsid w:val="00B87BF4"/>
    <w:rsid w:val="00CA3335"/>
    <w:rsid w:val="00D66F15"/>
    <w:rsid w:val="00DA4D6D"/>
    <w:rsid w:val="00F7651D"/>
    <w:rsid w:val="00FC342C"/>
    <w:rsid w:val="016969B8"/>
    <w:rsid w:val="01CD62AE"/>
    <w:rsid w:val="01D155AE"/>
    <w:rsid w:val="01DC7440"/>
    <w:rsid w:val="01FE3C8C"/>
    <w:rsid w:val="02256EF8"/>
    <w:rsid w:val="02E27F9E"/>
    <w:rsid w:val="02E342AA"/>
    <w:rsid w:val="02EC0001"/>
    <w:rsid w:val="02EE16A5"/>
    <w:rsid w:val="039A2CC2"/>
    <w:rsid w:val="040D5D8B"/>
    <w:rsid w:val="04582D73"/>
    <w:rsid w:val="05A9506B"/>
    <w:rsid w:val="06A754A0"/>
    <w:rsid w:val="0732495E"/>
    <w:rsid w:val="07D2165A"/>
    <w:rsid w:val="07D617EE"/>
    <w:rsid w:val="08994127"/>
    <w:rsid w:val="090032E3"/>
    <w:rsid w:val="09B8431A"/>
    <w:rsid w:val="09BC0C74"/>
    <w:rsid w:val="09FB437A"/>
    <w:rsid w:val="0A1B692D"/>
    <w:rsid w:val="0B6349B9"/>
    <w:rsid w:val="0BC903AA"/>
    <w:rsid w:val="0D9570A1"/>
    <w:rsid w:val="0DA547AD"/>
    <w:rsid w:val="0EEF08EF"/>
    <w:rsid w:val="0EF14557"/>
    <w:rsid w:val="0FA0320D"/>
    <w:rsid w:val="10D24D08"/>
    <w:rsid w:val="10EE2867"/>
    <w:rsid w:val="11CC2683"/>
    <w:rsid w:val="132E125E"/>
    <w:rsid w:val="1330188D"/>
    <w:rsid w:val="13ED0344"/>
    <w:rsid w:val="14093DE4"/>
    <w:rsid w:val="15230EF0"/>
    <w:rsid w:val="155C6D82"/>
    <w:rsid w:val="16193439"/>
    <w:rsid w:val="16416908"/>
    <w:rsid w:val="168F767A"/>
    <w:rsid w:val="16AD1BBB"/>
    <w:rsid w:val="16CB6C0F"/>
    <w:rsid w:val="17151852"/>
    <w:rsid w:val="18817056"/>
    <w:rsid w:val="18AC49FF"/>
    <w:rsid w:val="18BB5CF6"/>
    <w:rsid w:val="19E61193"/>
    <w:rsid w:val="1A1B38DD"/>
    <w:rsid w:val="1AD126D4"/>
    <w:rsid w:val="1BBC1F6C"/>
    <w:rsid w:val="1CFF1CC2"/>
    <w:rsid w:val="1ED763A0"/>
    <w:rsid w:val="1F221F37"/>
    <w:rsid w:val="1F4014FE"/>
    <w:rsid w:val="204F0A17"/>
    <w:rsid w:val="20CD127F"/>
    <w:rsid w:val="21356510"/>
    <w:rsid w:val="21F70BFB"/>
    <w:rsid w:val="22293661"/>
    <w:rsid w:val="226D0519"/>
    <w:rsid w:val="233F725E"/>
    <w:rsid w:val="23F82CDD"/>
    <w:rsid w:val="24E02870"/>
    <w:rsid w:val="254F5B26"/>
    <w:rsid w:val="25A405C9"/>
    <w:rsid w:val="25A82730"/>
    <w:rsid w:val="25C659BA"/>
    <w:rsid w:val="25D51906"/>
    <w:rsid w:val="275B7008"/>
    <w:rsid w:val="27FF61F2"/>
    <w:rsid w:val="28B625F6"/>
    <w:rsid w:val="2946635D"/>
    <w:rsid w:val="29BD2F61"/>
    <w:rsid w:val="2A2F54FD"/>
    <w:rsid w:val="2DE33ECB"/>
    <w:rsid w:val="2EAA125B"/>
    <w:rsid w:val="2EF77EF0"/>
    <w:rsid w:val="2F95597B"/>
    <w:rsid w:val="2FB3665A"/>
    <w:rsid w:val="30590EB5"/>
    <w:rsid w:val="30870169"/>
    <w:rsid w:val="308E331F"/>
    <w:rsid w:val="30B878B4"/>
    <w:rsid w:val="30E273D2"/>
    <w:rsid w:val="310B1614"/>
    <w:rsid w:val="31C359F4"/>
    <w:rsid w:val="31EE75D7"/>
    <w:rsid w:val="3231733B"/>
    <w:rsid w:val="324931E5"/>
    <w:rsid w:val="327E0D44"/>
    <w:rsid w:val="33325E3D"/>
    <w:rsid w:val="33331BBD"/>
    <w:rsid w:val="33B0517A"/>
    <w:rsid w:val="33E3337E"/>
    <w:rsid w:val="360811A6"/>
    <w:rsid w:val="36230562"/>
    <w:rsid w:val="364D6071"/>
    <w:rsid w:val="36626DEF"/>
    <w:rsid w:val="374C5FAC"/>
    <w:rsid w:val="37F34F25"/>
    <w:rsid w:val="38176D27"/>
    <w:rsid w:val="383706B7"/>
    <w:rsid w:val="389B1DD7"/>
    <w:rsid w:val="39607DAE"/>
    <w:rsid w:val="39BF43A2"/>
    <w:rsid w:val="3A3B53DE"/>
    <w:rsid w:val="3B16531E"/>
    <w:rsid w:val="3B1A589C"/>
    <w:rsid w:val="3BA72F2D"/>
    <w:rsid w:val="3BA73D16"/>
    <w:rsid w:val="3C5C47EC"/>
    <w:rsid w:val="3CA271F4"/>
    <w:rsid w:val="3D2A3D74"/>
    <w:rsid w:val="3D94713F"/>
    <w:rsid w:val="40002916"/>
    <w:rsid w:val="40114410"/>
    <w:rsid w:val="40497F6F"/>
    <w:rsid w:val="408B6451"/>
    <w:rsid w:val="408C39F0"/>
    <w:rsid w:val="41430B6A"/>
    <w:rsid w:val="415920E6"/>
    <w:rsid w:val="41D44C75"/>
    <w:rsid w:val="4201493E"/>
    <w:rsid w:val="43124E9D"/>
    <w:rsid w:val="440B5C76"/>
    <w:rsid w:val="44A52707"/>
    <w:rsid w:val="44AF0E96"/>
    <w:rsid w:val="45324697"/>
    <w:rsid w:val="454E695F"/>
    <w:rsid w:val="45B82A47"/>
    <w:rsid w:val="45D7009F"/>
    <w:rsid w:val="463203C6"/>
    <w:rsid w:val="463766BA"/>
    <w:rsid w:val="463E6225"/>
    <w:rsid w:val="47E260CF"/>
    <w:rsid w:val="483F4B6F"/>
    <w:rsid w:val="48F063F9"/>
    <w:rsid w:val="49601AD0"/>
    <w:rsid w:val="49A10F45"/>
    <w:rsid w:val="4A624041"/>
    <w:rsid w:val="4AB76733"/>
    <w:rsid w:val="4ABE76F5"/>
    <w:rsid w:val="4B1A324D"/>
    <w:rsid w:val="4B226417"/>
    <w:rsid w:val="4BD56409"/>
    <w:rsid w:val="4C384832"/>
    <w:rsid w:val="4CC57647"/>
    <w:rsid w:val="4E242B4F"/>
    <w:rsid w:val="4ECB0ED1"/>
    <w:rsid w:val="4F061548"/>
    <w:rsid w:val="50225A7A"/>
    <w:rsid w:val="503944FA"/>
    <w:rsid w:val="50BA5CFA"/>
    <w:rsid w:val="514573B2"/>
    <w:rsid w:val="51D90B04"/>
    <w:rsid w:val="52271F78"/>
    <w:rsid w:val="53CD6CC5"/>
    <w:rsid w:val="54643E51"/>
    <w:rsid w:val="54A94535"/>
    <w:rsid w:val="55154BAC"/>
    <w:rsid w:val="55C35877"/>
    <w:rsid w:val="56725C8A"/>
    <w:rsid w:val="567C553B"/>
    <w:rsid w:val="56C21CFC"/>
    <w:rsid w:val="570C45B8"/>
    <w:rsid w:val="58823812"/>
    <w:rsid w:val="5992420D"/>
    <w:rsid w:val="5ABD72C7"/>
    <w:rsid w:val="5AC07907"/>
    <w:rsid w:val="5BB36F8D"/>
    <w:rsid w:val="5C1D3D21"/>
    <w:rsid w:val="5C4D396A"/>
    <w:rsid w:val="5CEE3D86"/>
    <w:rsid w:val="5DA32BBB"/>
    <w:rsid w:val="5E0F29D7"/>
    <w:rsid w:val="5F2F74BA"/>
    <w:rsid w:val="5FED2E43"/>
    <w:rsid w:val="60383942"/>
    <w:rsid w:val="614F5FC2"/>
    <w:rsid w:val="61DF0C87"/>
    <w:rsid w:val="6231232B"/>
    <w:rsid w:val="62AD2F27"/>
    <w:rsid w:val="62EB1BA1"/>
    <w:rsid w:val="63ED36C0"/>
    <w:rsid w:val="64E16805"/>
    <w:rsid w:val="66BB7160"/>
    <w:rsid w:val="68213B52"/>
    <w:rsid w:val="6A14438C"/>
    <w:rsid w:val="6A407AEE"/>
    <w:rsid w:val="6AB00D35"/>
    <w:rsid w:val="6BDD3C85"/>
    <w:rsid w:val="6D100773"/>
    <w:rsid w:val="6D6D2F15"/>
    <w:rsid w:val="6DB758D4"/>
    <w:rsid w:val="6FC05B78"/>
    <w:rsid w:val="70002B15"/>
    <w:rsid w:val="70BF757F"/>
    <w:rsid w:val="71161BCA"/>
    <w:rsid w:val="715519D4"/>
    <w:rsid w:val="724D4D65"/>
    <w:rsid w:val="72C70C65"/>
    <w:rsid w:val="73662054"/>
    <w:rsid w:val="74262383"/>
    <w:rsid w:val="742B4509"/>
    <w:rsid w:val="74B91160"/>
    <w:rsid w:val="74FA5221"/>
    <w:rsid w:val="757D10BE"/>
    <w:rsid w:val="75911139"/>
    <w:rsid w:val="763E69AE"/>
    <w:rsid w:val="767318E4"/>
    <w:rsid w:val="7708651A"/>
    <w:rsid w:val="77652978"/>
    <w:rsid w:val="776F5F3C"/>
    <w:rsid w:val="78914C37"/>
    <w:rsid w:val="78B675A3"/>
    <w:rsid w:val="78FC1816"/>
    <w:rsid w:val="79452444"/>
    <w:rsid w:val="7A2601B7"/>
    <w:rsid w:val="7AB221F2"/>
    <w:rsid w:val="7ABC171B"/>
    <w:rsid w:val="7C136B23"/>
    <w:rsid w:val="7C291C4E"/>
    <w:rsid w:val="7C410C7E"/>
    <w:rsid w:val="7C503220"/>
    <w:rsid w:val="7C8569A4"/>
    <w:rsid w:val="7CFE5C95"/>
    <w:rsid w:val="7D567917"/>
    <w:rsid w:val="7EB44C04"/>
    <w:rsid w:val="7F1D1CA5"/>
    <w:rsid w:val="7F26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link w:val="9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  <w:style w:type="paragraph" w:styleId="5">
    <w:name w:val="Normal (Web)"/>
    <w:basedOn w:val="1"/>
    <w:qFormat/>
    <w:uiPriority w:val="0"/>
    <w:rPr>
      <w:sz w:val="24"/>
    </w:rPr>
  </w:style>
  <w:style w:type="character" w:customStyle="1" w:styleId="8">
    <w:name w:val="称呼 Char1"/>
    <w:basedOn w:val="7"/>
    <w:qFormat/>
    <w:uiPriority w:val="0"/>
    <w:rPr>
      <w:kern w:val="2"/>
      <w:sz w:val="21"/>
      <w:szCs w:val="24"/>
    </w:rPr>
  </w:style>
  <w:style w:type="character" w:customStyle="1" w:styleId="9">
    <w:name w:val="称呼 Char"/>
    <w:basedOn w:val="7"/>
    <w:link w:val="3"/>
    <w:qFormat/>
    <w:uiPriority w:val="0"/>
    <w:rPr>
      <w:rFonts w:hint="eastAsia" w:ascii="宋体" w:hAnsi="宋体" w:eastAsia="宋体" w:cs="宋体"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22</Pages>
  <Words>2085</Words>
  <Characters>11885</Characters>
  <Lines>99</Lines>
  <Paragraphs>27</Paragraphs>
  <TotalTime>2</TotalTime>
  <ScaleCrop>false</ScaleCrop>
  <LinksUpToDate>false</LinksUpToDate>
  <CharactersWithSpaces>13943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2024-08-21T00:22:00Z</dcterms:created>
  <dc:creator>User</dc:creator>
  <cp:lastModifiedBy>康震(tz)</cp:lastModifiedBy>
  <cp:lastPrinted>2024-08-21T08:28:00Z</cp:lastPrinted>
  <dcterms:modified xsi:type="dcterms:W3CDTF">2024-09-24T07:12:31Z</dcterms:modified>
  <dc:title>江苏省丁山监狱提请减刑建议书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