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33D" w:rsidRDefault="009E133D" w:rsidP="009E133D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9E133D" w:rsidRDefault="009E133D" w:rsidP="009E133D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9E133D" w:rsidRDefault="009E133D" w:rsidP="009E133D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字第762号</w:t>
      </w:r>
    </w:p>
    <w:p w:rsidR="009E133D" w:rsidRDefault="009E133D" w:rsidP="009E133D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罪犯许国，男，1980年11月26日出生于江苏省南京市，公民身份号码</w:t>
      </w:r>
      <w:r>
        <w:rPr>
          <w:rFonts w:ascii="新宋体" w:eastAsia="新宋体" w:hAnsi="新宋体"/>
          <w:sz w:val="30"/>
          <w:szCs w:val="30"/>
        </w:rPr>
        <w:t>320121198011260034</w:t>
      </w:r>
      <w:r>
        <w:rPr>
          <w:rFonts w:ascii="新宋体" w:eastAsia="新宋体" w:hAnsi="新宋体" w:hint="eastAsia"/>
          <w:sz w:val="30"/>
          <w:szCs w:val="30"/>
        </w:rPr>
        <w:t>，回族，原住江苏省南京市江宁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区天印花园</w:t>
      </w:r>
      <w:proofErr w:type="gramEnd"/>
      <w:r>
        <w:rPr>
          <w:rFonts w:ascii="新宋体" w:eastAsia="新宋体" w:hAnsi="新宋体" w:hint="eastAsia"/>
          <w:sz w:val="30"/>
          <w:szCs w:val="30"/>
        </w:rPr>
        <w:t>15幢309室，原户籍地江苏省南京市江宁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区营宁路</w:t>
      </w:r>
      <w:proofErr w:type="gramEnd"/>
      <w:r>
        <w:rPr>
          <w:rFonts w:ascii="新宋体" w:eastAsia="新宋体" w:hAnsi="新宋体" w:hint="eastAsia"/>
          <w:sz w:val="30"/>
          <w:szCs w:val="30"/>
        </w:rPr>
        <w:t>9000号。现服刑于江苏省丁山监狱。</w:t>
      </w:r>
    </w:p>
    <w:p w:rsidR="009E133D" w:rsidRDefault="009E133D" w:rsidP="009E133D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江苏省南京市秦淮区人民法院于2021年1月5日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2020）苏0104刑初53号刑事判决，认定被告人许国犯职务侵占罪，判处有期徒十年，并处没收财产人民币三十万元，责令退赔剩余经济损失人民币14009125.5元。该犯的同案犯不服，提出上诉，江苏省南京市中级人民法院于2021年5月12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（2021）苏01刑终307号刑事裁定，驳回上诉，维持原判，刑期自2019年7月10日起至2029年7月9日止。判决发生法律效力后，2021年7月19日交付执行。</w:t>
      </w:r>
    </w:p>
    <w:p w:rsidR="009E133D" w:rsidRDefault="009E133D" w:rsidP="009E133D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罪犯许国，在服刑期间能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2022年3月、2022年9月、2023年2月、2023年8月、2024年6月受到表扬五次，确有悔改表现。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判处</w:t>
      </w:r>
      <w:r>
        <w:rPr>
          <w:rFonts w:ascii="新宋体" w:eastAsia="新宋体" w:hAnsi="新宋体" w:hint="eastAsia"/>
          <w:sz w:val="30"/>
          <w:szCs w:val="30"/>
        </w:rPr>
        <w:t>没收财产人民币三十万元、退赔人民币14009125.5元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已履行300元，有江苏省秦淮区人民法院出具的执行裁定书二份，有网上银行电子回单一份（编号：32420137741009821386）。罪犯许国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财产性判项</w:t>
      </w:r>
      <w:proofErr w:type="gramEnd"/>
      <w:r>
        <w:rPr>
          <w:rFonts w:ascii="新宋体" w:eastAsia="新宋体" w:hAnsi="新宋体" w:hint="eastAsia"/>
          <w:sz w:val="30"/>
          <w:szCs w:val="30"/>
        </w:rPr>
        <w:t>未全部履行，应当从严,故对其减刑幅度适当缩减。</w:t>
      </w:r>
    </w:p>
    <w:p w:rsidR="009E133D" w:rsidRDefault="009E133D" w:rsidP="009E133D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为此，根据《中华人民共和国刑事诉讼法》第二百七十三条第二款之规定，建议对罪犯许国减去有期徒刑七个月。</w:t>
      </w:r>
    </w:p>
    <w:p w:rsidR="009E133D" w:rsidRDefault="009E133D" w:rsidP="009E133D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9E133D" w:rsidRDefault="009E133D" w:rsidP="009E133D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9E133D" w:rsidRDefault="009E133D" w:rsidP="009E133D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9E133D" w:rsidRDefault="009E133D" w:rsidP="009E133D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9E133D" w:rsidRDefault="009E133D" w:rsidP="009E133D">
      <w:pPr>
        <w:snapToGrid w:val="0"/>
        <w:spacing w:line="460" w:lineRule="exact"/>
        <w:ind w:right="887"/>
        <w:rPr>
          <w:rFonts w:ascii="新宋体" w:eastAsia="新宋体" w:hAnsi="新宋体" w:hint="eastAsia"/>
          <w:bCs/>
          <w:sz w:val="30"/>
          <w:szCs w:val="30"/>
        </w:rPr>
      </w:pPr>
    </w:p>
    <w:p w:rsidR="004E60BF" w:rsidRDefault="004E60BF">
      <w:bookmarkStart w:id="0" w:name="_GoBack"/>
      <w:bookmarkEnd w:id="0"/>
    </w:p>
    <w:sectPr w:rsidR="004E60BF">
      <w:pgSz w:w="11907" w:h="16840"/>
      <w:pgMar w:top="820" w:right="2110" w:bottom="1440" w:left="1597" w:header="851" w:footer="992" w:gutter="0"/>
      <w:paperSrc w:first="15" w:other="15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134" w:rsidRDefault="00514134" w:rsidP="009E133D">
      <w:r>
        <w:separator/>
      </w:r>
    </w:p>
  </w:endnote>
  <w:endnote w:type="continuationSeparator" w:id="0">
    <w:p w:rsidR="00514134" w:rsidRDefault="00514134" w:rsidP="009E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134" w:rsidRDefault="00514134" w:rsidP="009E133D">
      <w:r>
        <w:separator/>
      </w:r>
    </w:p>
  </w:footnote>
  <w:footnote w:type="continuationSeparator" w:id="0">
    <w:p w:rsidR="00514134" w:rsidRDefault="00514134" w:rsidP="009E1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59"/>
    <w:rsid w:val="004E60BF"/>
    <w:rsid w:val="00514134"/>
    <w:rsid w:val="00594559"/>
    <w:rsid w:val="009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3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E1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133D"/>
    <w:rPr>
      <w:kern w:val="2"/>
      <w:sz w:val="18"/>
      <w:szCs w:val="18"/>
    </w:rPr>
  </w:style>
  <w:style w:type="paragraph" w:styleId="a4">
    <w:name w:val="footer"/>
    <w:basedOn w:val="a"/>
    <w:link w:val="Char0"/>
    <w:rsid w:val="009E1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133D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9E133D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9E133D"/>
    <w:rPr>
      <w:rFonts w:ascii="宋体"/>
      <w:kern w:val="2"/>
      <w:sz w:val="32"/>
    </w:rPr>
  </w:style>
  <w:style w:type="paragraph" w:styleId="a6">
    <w:name w:val="Plain Text"/>
    <w:next w:val="5"/>
    <w:link w:val="Char2"/>
    <w:rsid w:val="009E133D"/>
    <w:pPr>
      <w:widowControl w:val="0"/>
      <w:jc w:val="both"/>
    </w:pPr>
    <w:rPr>
      <w:rFonts w:ascii="宋体" w:cs="Courier New"/>
      <w:kern w:val="2"/>
      <w:sz w:val="21"/>
      <w:szCs w:val="21"/>
    </w:rPr>
  </w:style>
  <w:style w:type="character" w:customStyle="1" w:styleId="Char2">
    <w:name w:val="纯文本 Char"/>
    <w:basedOn w:val="a0"/>
    <w:link w:val="a6"/>
    <w:rsid w:val="009E133D"/>
    <w:rPr>
      <w:rFonts w:ascii="宋体" w:cs="Courier New"/>
      <w:kern w:val="2"/>
      <w:sz w:val="21"/>
      <w:szCs w:val="21"/>
    </w:rPr>
  </w:style>
  <w:style w:type="paragraph" w:styleId="5">
    <w:name w:val="index 5"/>
    <w:basedOn w:val="a"/>
    <w:next w:val="a"/>
    <w:autoRedefine/>
    <w:rsid w:val="009E133D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3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E1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133D"/>
    <w:rPr>
      <w:kern w:val="2"/>
      <w:sz w:val="18"/>
      <w:szCs w:val="18"/>
    </w:rPr>
  </w:style>
  <w:style w:type="paragraph" w:styleId="a4">
    <w:name w:val="footer"/>
    <w:basedOn w:val="a"/>
    <w:link w:val="Char0"/>
    <w:rsid w:val="009E1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133D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9E133D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9E133D"/>
    <w:rPr>
      <w:rFonts w:ascii="宋体"/>
      <w:kern w:val="2"/>
      <w:sz w:val="32"/>
    </w:rPr>
  </w:style>
  <w:style w:type="paragraph" w:styleId="a6">
    <w:name w:val="Plain Text"/>
    <w:next w:val="5"/>
    <w:link w:val="Char2"/>
    <w:rsid w:val="009E133D"/>
    <w:pPr>
      <w:widowControl w:val="0"/>
      <w:jc w:val="both"/>
    </w:pPr>
    <w:rPr>
      <w:rFonts w:ascii="宋体" w:cs="Courier New"/>
      <w:kern w:val="2"/>
      <w:sz w:val="21"/>
      <w:szCs w:val="21"/>
    </w:rPr>
  </w:style>
  <w:style w:type="character" w:customStyle="1" w:styleId="Char2">
    <w:name w:val="纯文本 Char"/>
    <w:basedOn w:val="a0"/>
    <w:link w:val="a6"/>
    <w:rsid w:val="009E133D"/>
    <w:rPr>
      <w:rFonts w:ascii="宋体" w:cs="Courier New"/>
      <w:kern w:val="2"/>
      <w:sz w:val="21"/>
      <w:szCs w:val="21"/>
    </w:rPr>
  </w:style>
  <w:style w:type="paragraph" w:styleId="5">
    <w:name w:val="index 5"/>
    <w:basedOn w:val="a"/>
    <w:next w:val="a"/>
    <w:autoRedefine/>
    <w:rsid w:val="009E133D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>yxjy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2024-09-24T00:32:00Z</dcterms:created>
  <dcterms:modified xsi:type="dcterms:W3CDTF">2024-09-24T00:32:00Z</dcterms:modified>
</cp:coreProperties>
</file>