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8F" w:rsidRDefault="009D068F" w:rsidP="009D068F">
      <w:pPr>
        <w:jc w:val="center"/>
        <w:rPr>
          <w:rFonts w:hint="eastAsia"/>
          <w:sz w:val="32"/>
          <w:szCs w:val="32"/>
        </w:rPr>
      </w:pPr>
    </w:p>
    <w:p w:rsidR="009D068F" w:rsidRPr="009D068F" w:rsidRDefault="009D068F" w:rsidP="009D068F">
      <w:pPr>
        <w:jc w:val="center"/>
        <w:rPr>
          <w:rFonts w:hint="eastAsia"/>
          <w:sz w:val="32"/>
          <w:szCs w:val="32"/>
        </w:rPr>
      </w:pPr>
      <w:r w:rsidRPr="009D068F">
        <w:rPr>
          <w:rFonts w:hint="eastAsia"/>
          <w:sz w:val="32"/>
          <w:szCs w:val="32"/>
        </w:rPr>
        <w:t>南充市中级人民法院新审判法庭安保服务</w:t>
      </w:r>
    </w:p>
    <w:p w:rsidR="0006739B" w:rsidRPr="009D068F" w:rsidRDefault="009D068F" w:rsidP="009D068F">
      <w:pPr>
        <w:jc w:val="center"/>
        <w:rPr>
          <w:rFonts w:ascii="黑体" w:eastAsia="黑体" w:hAnsi="黑体" w:hint="eastAsia"/>
          <w:sz w:val="44"/>
          <w:szCs w:val="44"/>
        </w:rPr>
      </w:pPr>
      <w:r w:rsidRPr="009D068F">
        <w:rPr>
          <w:rFonts w:ascii="黑体" w:eastAsia="黑体" w:hAnsi="黑体" w:hint="eastAsia"/>
          <w:sz w:val="44"/>
          <w:szCs w:val="44"/>
        </w:rPr>
        <w:t>报  价  表</w:t>
      </w:r>
    </w:p>
    <w:p w:rsidR="009D068F" w:rsidRDefault="009D068F" w:rsidP="009D068F">
      <w:pPr>
        <w:jc w:val="center"/>
        <w:rPr>
          <w:rFonts w:hint="eastAsia"/>
          <w:sz w:val="32"/>
          <w:szCs w:val="32"/>
        </w:rPr>
      </w:pPr>
    </w:p>
    <w:p w:rsidR="009D068F" w:rsidRDefault="009D068F" w:rsidP="009D068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报价单位（签章）：</w:t>
      </w:r>
    </w:p>
    <w:p w:rsidR="009D068F" w:rsidRDefault="009D068F" w:rsidP="009D068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9D068F" w:rsidRDefault="009D068F" w:rsidP="009D068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法定代表人（签名）：</w:t>
      </w:r>
    </w:p>
    <w:p w:rsidR="009D068F" w:rsidRDefault="009D068F" w:rsidP="009D068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委托授权人</w:t>
      </w:r>
      <w:r w:rsidRPr="009D068F">
        <w:rPr>
          <w:rFonts w:hint="eastAsia"/>
          <w:sz w:val="32"/>
          <w:szCs w:val="32"/>
        </w:rPr>
        <w:t>（签名）</w:t>
      </w:r>
      <w:r>
        <w:rPr>
          <w:rFonts w:hint="eastAsia"/>
          <w:sz w:val="32"/>
          <w:szCs w:val="32"/>
        </w:rPr>
        <w:t>：</w:t>
      </w:r>
    </w:p>
    <w:p w:rsidR="009D068F" w:rsidRPr="009D068F" w:rsidRDefault="009D068F" w:rsidP="009D068F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我公司认可南充市中级人民法院《关于</w:t>
      </w:r>
      <w:r w:rsidRPr="009D068F">
        <w:rPr>
          <w:rFonts w:hint="eastAsia"/>
          <w:sz w:val="32"/>
          <w:szCs w:val="32"/>
        </w:rPr>
        <w:t>新审判法庭招标安保服务的公告</w:t>
      </w:r>
      <w:r>
        <w:rPr>
          <w:rFonts w:hint="eastAsia"/>
          <w:sz w:val="32"/>
          <w:szCs w:val="32"/>
        </w:rPr>
        <w:t>》中的所有要求，愿意为甲方提供符合条件的优质安保服务，我公司派驻的驻场安保人员为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人，每个月的服务费用为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元（大写：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）。</w:t>
      </w:r>
    </w:p>
    <w:p w:rsidR="009D068F" w:rsidRDefault="009D068F">
      <w:pPr>
        <w:rPr>
          <w:rFonts w:hint="eastAsia"/>
        </w:rPr>
      </w:pPr>
    </w:p>
    <w:p w:rsidR="009D068F" w:rsidRPr="009D068F" w:rsidRDefault="009D068F"/>
    <w:sectPr w:rsidR="009D068F" w:rsidRPr="009D068F" w:rsidSect="0006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68F"/>
    <w:rsid w:val="0006739B"/>
    <w:rsid w:val="00457E07"/>
    <w:rsid w:val="009D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9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2019-11-20T06:51:00Z</dcterms:created>
  <dcterms:modified xsi:type="dcterms:W3CDTF">2019-11-20T06:59:00Z</dcterms:modified>
</cp:coreProperties>
</file>