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588" w:firstLineChars="21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附1：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</w:rPr>
        <w:t>专业</w:t>
      </w: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机构报名申请表</w:t>
      </w:r>
    </w:p>
    <w:p>
      <w:pPr>
        <w:widowControl/>
        <w:spacing w:line="560" w:lineRule="exact"/>
        <w:ind w:firstLine="2525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b/>
          <w:bCs/>
          <w:kern w:val="0"/>
          <w:sz w:val="28"/>
          <w:szCs w:val="28"/>
        </w:rPr>
        <w:t> </w:t>
      </w:r>
    </w:p>
    <w:p>
      <w:pPr>
        <w:widowControl/>
        <w:spacing w:line="560" w:lineRule="exact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蚌埠市中级人民法院：</w:t>
      </w:r>
    </w:p>
    <w:p>
      <w:pPr>
        <w:widowControl/>
        <w:spacing w:line="560" w:lineRule="exact"/>
        <w:ind w:firstLine="954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我公司自愿报名申请参与人民法院委托      活动，遵守国家法律、法规和《蚌埠市中级人民法院备选中介机构监督管理规定》等有关管理规定，恪守公开、公平、公正的原则，尽职尽责完成好委托事项。</w:t>
      </w:r>
    </w:p>
    <w:p>
      <w:pPr>
        <w:widowControl/>
        <w:spacing w:line="560" w:lineRule="exact"/>
        <w:ind w:firstLine="954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</w:t>
      </w:r>
    </w:p>
    <w:p>
      <w:pPr>
        <w:widowControl/>
        <w:spacing w:line="560" w:lineRule="exact"/>
        <w:ind w:firstLine="954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</w:t>
      </w:r>
    </w:p>
    <w:p>
      <w:pPr>
        <w:widowControl/>
        <w:spacing w:line="560" w:lineRule="exact"/>
        <w:ind w:firstLine="954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</w:t>
      </w:r>
    </w:p>
    <w:p>
      <w:pPr>
        <w:widowControl/>
        <w:spacing w:line="560" w:lineRule="exact"/>
        <w:ind w:firstLine="954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</w:t>
      </w:r>
    </w:p>
    <w:p>
      <w:pPr>
        <w:widowControl/>
        <w:spacing w:line="560" w:lineRule="exact"/>
        <w:ind w:firstLine="954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</w:t>
      </w:r>
    </w:p>
    <w:p>
      <w:pPr>
        <w:widowControl/>
        <w:spacing w:line="560" w:lineRule="exact"/>
        <w:ind w:firstLine="954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                                  </w:t>
      </w:r>
    </w:p>
    <w:p>
      <w:pPr>
        <w:widowControl/>
        <w:spacing w:line="560" w:lineRule="exact"/>
        <w:ind w:firstLine="954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</w:t>
      </w:r>
    </w:p>
    <w:p>
      <w:pPr>
        <w:widowControl/>
        <w:spacing w:line="560" w:lineRule="exact"/>
        <w:ind w:firstLine="954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　　　　　　　　　　　　　　　　　　　　　　　　　　　　　　　　　　　　　　　　　　　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公司</w:t>
      </w:r>
    </w:p>
    <w:p>
      <w:pPr>
        <w:widowControl/>
        <w:spacing w:line="560" w:lineRule="exact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　　　　　　　　　　　　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　　　年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  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   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_GB2312" w:hAnsi="仿宋" w:eastAsia="仿宋_GB2312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ind w:firstLine="2516" w:firstLineChars="895"/>
        <w:rPr>
          <w:rFonts w:ascii="仿宋_GB2312" w:hAnsi="黑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机构基本情况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540"/>
        <w:gridCol w:w="16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机构名称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6254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住所地</w:t>
            </w:r>
          </w:p>
        </w:tc>
        <w:tc>
          <w:tcPr>
            <w:tcW w:w="6254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29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工作联系人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29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邮   箱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29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注 册 时 间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2294" w:type="dxa"/>
          </w:tcPr>
          <w:p>
            <w:pPr>
              <w:widowControl/>
              <w:spacing w:line="560" w:lineRule="exact"/>
              <w:ind w:firstLine="548" w:firstLineChars="196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2340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银行帐号</w:t>
            </w:r>
          </w:p>
        </w:tc>
        <w:tc>
          <w:tcPr>
            <w:tcW w:w="229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申报项目</w:t>
            </w:r>
          </w:p>
        </w:tc>
        <w:tc>
          <w:tcPr>
            <w:tcW w:w="6254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机构资质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证书编号</w:t>
            </w:r>
          </w:p>
        </w:tc>
        <w:tc>
          <w:tcPr>
            <w:tcW w:w="6254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资质等级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及有效期限</w:t>
            </w:r>
          </w:p>
        </w:tc>
        <w:tc>
          <w:tcPr>
            <w:tcW w:w="6254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机构人员总数</w:t>
            </w:r>
          </w:p>
        </w:tc>
        <w:tc>
          <w:tcPr>
            <w:tcW w:w="1800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执业资格人数</w:t>
            </w:r>
          </w:p>
        </w:tc>
        <w:tc>
          <w:tcPr>
            <w:tcW w:w="229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机构业务业绩能力综述</w:t>
            </w:r>
          </w:p>
        </w:tc>
        <w:tc>
          <w:tcPr>
            <w:tcW w:w="6254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上年度纳税情况</w:t>
            </w:r>
          </w:p>
        </w:tc>
        <w:tc>
          <w:tcPr>
            <w:tcW w:w="6254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6254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2094" w:firstLineChars="745"/>
        <w:rPr>
          <w:rFonts w:ascii="仿宋_GB2312" w:hAnsi="黑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color w:val="000000"/>
          <w:kern w:val="0"/>
          <w:sz w:val="28"/>
          <w:szCs w:val="28"/>
        </w:rPr>
        <w:t>机构专业人员及其特长</w:t>
      </w:r>
    </w:p>
    <w:tbl>
      <w:tblPr>
        <w:tblStyle w:val="2"/>
        <w:tblW w:w="9740" w:type="dxa"/>
        <w:tblInd w:w="-5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0"/>
        <w:gridCol w:w="540"/>
        <w:gridCol w:w="540"/>
        <w:gridCol w:w="1800"/>
        <w:gridCol w:w="1800"/>
        <w:gridCol w:w="3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从事专业及技术职称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执业资格及获取时间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专业特长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caijun</dc:creator>
  <cp:lastModifiedBy>Ethan</cp:lastModifiedBy>
  <dcterms:modified xsi:type="dcterms:W3CDTF">2019-12-09T03:25:49Z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