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val="0"/>
        <w:suppressLineNumbers w:val="0"/>
        <w:spacing w:before="0" w:beforeAutospacing="0" w:after="0" w:afterAutospacing="0" w:line="360" w:lineRule="auto"/>
        <w:ind w:left="0" w:right="0" w:firstLine="0" w:firstLineChars="0"/>
        <w:jc w:val="center"/>
        <w:rPr>
          <w:rFonts w:hint="eastAsia" w:ascii="微软雅黑 Light" w:hAnsi="微软雅黑 Light" w:eastAsia="微软雅黑 Light" w:cs="微软雅黑 Light"/>
          <w:b/>
          <w:bCs w:val="0"/>
          <w:sz w:val="52"/>
          <w:szCs w:val="52"/>
          <w:lang w:val="en-US"/>
        </w:rPr>
      </w:pPr>
      <w:r>
        <w:rPr>
          <w:rFonts w:hint="eastAsia" w:ascii="微软雅黑 Light" w:hAnsi="微软雅黑 Light" w:eastAsia="微软雅黑 Light" w:cs="微软雅黑 Light"/>
          <w:b w:val="0"/>
          <w:bCs/>
          <w:kern w:val="2"/>
          <w:sz w:val="52"/>
          <w:szCs w:val="52"/>
          <w:lang w:val="en-US" w:eastAsia="zh-CN" w:bidi="ar"/>
        </w:rPr>
        <w:t>和合智解</w:t>
      </w:r>
      <w:r>
        <w:rPr>
          <w:rFonts w:hint="eastAsia" w:ascii="微软雅黑 Light" w:hAnsi="微软雅黑 Light" w:eastAsia="微软雅黑 Light" w:cs="微软雅黑 Light"/>
          <w:b w:val="0"/>
          <w:bCs/>
          <w:kern w:val="2"/>
          <w:sz w:val="52"/>
          <w:szCs w:val="52"/>
          <w:lang w:val="en-US" w:eastAsia="zh-CN" w:bidi="ar"/>
        </w:rPr>
        <w:t>e调解平台</w:t>
      </w:r>
      <w:r>
        <w:rPr>
          <w:rFonts w:hint="eastAsia" w:ascii="微软雅黑 Light" w:hAnsi="微软雅黑 Light" w:eastAsia="微软雅黑 Light" w:cs="微软雅黑 Light"/>
          <w:b w:val="0"/>
          <w:bCs/>
          <w:kern w:val="2"/>
          <w:sz w:val="52"/>
          <w:szCs w:val="52"/>
          <w:lang w:val="en-US" w:eastAsia="zh-CN" w:bidi="ar"/>
        </w:rPr>
        <w:t>用户手册</w:t>
      </w:r>
    </w:p>
    <w:p>
      <w:pPr>
        <w:pStyle w:val="2"/>
        <w:widowControl/>
      </w:pPr>
      <w:r>
        <w:rPr>
          <w:rFonts w:hint="eastAsia" w:ascii="等线" w:hAnsi="等线" w:eastAsia="仿宋" w:cs="仿宋"/>
          <w:lang w:eastAsia="zh-CN"/>
        </w:rPr>
        <w:t>一、和合智解当事人网页端简介</w:t>
      </w:r>
    </w:p>
    <w:p>
      <w:pPr>
        <w:pStyle w:val="3"/>
        <w:widowControl/>
      </w:pPr>
      <w:r>
        <w:rPr>
          <w:lang w:val="en-US"/>
        </w:rPr>
        <w:t>1.1</w:t>
      </w:r>
      <w:r>
        <w:rPr>
          <w:rFonts w:hint="eastAsia" w:ascii="等线 Light" w:hAnsi="等线 Light" w:eastAsia="仿宋" w:cs="仿宋"/>
          <w:lang w:eastAsia="zh-CN"/>
        </w:rPr>
        <w:t>编写目的</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本手册主要用于指导当事人熟悉和合智解</w:t>
      </w:r>
      <w:r>
        <w:rPr>
          <w:rFonts w:hint="eastAsia" w:ascii="等线" w:hAnsi="等线" w:eastAsia="仿宋" w:cs="Times New Roman"/>
          <w:kern w:val="2"/>
          <w:sz w:val="24"/>
          <w:szCs w:val="22"/>
          <w:lang w:val="en-US" w:eastAsia="zh-CN" w:bidi="ar"/>
        </w:rPr>
        <w:t>2.0</w:t>
      </w:r>
      <w:r>
        <w:rPr>
          <w:rFonts w:hint="eastAsia" w:ascii="等线" w:hAnsi="等线" w:eastAsia="仿宋" w:cs="仿宋"/>
          <w:kern w:val="2"/>
          <w:sz w:val="24"/>
          <w:szCs w:val="22"/>
          <w:lang w:val="en-US" w:eastAsia="zh-CN" w:bidi="ar"/>
        </w:rPr>
        <w:t>当事人网页客户端的具体功能和操作方法。</w:t>
      </w:r>
    </w:p>
    <w:p>
      <w:pPr>
        <w:pStyle w:val="2"/>
        <w:widowControl/>
      </w:pPr>
      <w:r>
        <w:rPr>
          <w:rFonts w:hint="eastAsia" w:ascii="等线" w:hAnsi="等线" w:eastAsia="仿宋" w:cs="仿宋"/>
          <w:lang w:eastAsia="zh-CN"/>
        </w:rPr>
        <w:t>二、软件概述</w:t>
      </w:r>
    </w:p>
    <w:p>
      <w:pPr>
        <w:pStyle w:val="3"/>
        <w:widowControl/>
      </w:pPr>
      <w:r>
        <w:rPr>
          <w:lang w:val="en-US"/>
        </w:rPr>
        <w:t>2.1</w:t>
      </w:r>
      <w:r>
        <w:rPr>
          <w:rFonts w:hint="eastAsia" w:ascii="等线 Light" w:hAnsi="等线 Light" w:eastAsia="仿宋" w:cs="仿宋"/>
          <w:lang w:eastAsia="zh-CN"/>
        </w:rPr>
        <w:t>登录方式</w:t>
      </w:r>
    </w:p>
    <w:p>
      <w:pPr>
        <w:keepNext w:val="0"/>
        <w:keepLines w:val="0"/>
        <w:widowControl w:val="0"/>
        <w:suppressLineNumbers w:val="0"/>
        <w:spacing w:before="0" w:beforeAutospacing="0" w:after="0" w:afterAutospacing="0"/>
        <w:ind w:left="0" w:right="0" w:firstLine="439" w:firstLineChars="183"/>
        <w:jc w:val="both"/>
      </w:pPr>
      <w:r>
        <w:rPr>
          <w:rFonts w:hint="eastAsia" w:ascii="等线" w:hAnsi="等线" w:eastAsia="仿宋" w:cs="仿宋"/>
          <w:kern w:val="2"/>
          <w:sz w:val="24"/>
          <w:szCs w:val="22"/>
          <w:lang w:val="en-US" w:eastAsia="zh-CN" w:bidi="ar"/>
        </w:rPr>
        <w:t>打开网址：</w:t>
      </w:r>
      <w:r>
        <w:rPr>
          <w:rFonts w:hint="eastAsia" w:ascii="等线" w:hAnsi="等线" w:eastAsia="仿宋" w:cs="Times New Roman"/>
          <w:kern w:val="2"/>
          <w:sz w:val="24"/>
          <w:szCs w:val="22"/>
          <w:lang w:val="en-US" w:eastAsia="zh-CN" w:bidi="ar"/>
        </w:rPr>
        <w:fldChar w:fldCharType="begin"/>
      </w:r>
      <w:r>
        <w:rPr>
          <w:rFonts w:hint="eastAsia" w:ascii="等线" w:hAnsi="等线" w:eastAsia="仿宋" w:cs="Times New Roman"/>
          <w:kern w:val="2"/>
          <w:sz w:val="24"/>
          <w:szCs w:val="22"/>
          <w:lang w:val="en-US" w:eastAsia="zh-CN" w:bidi="ar"/>
        </w:rPr>
        <w:instrText xml:space="preserve"> HYPERLINK "https://cdp.cdhhzj.com/ " </w:instrText>
      </w:r>
      <w:r>
        <w:rPr>
          <w:rFonts w:hint="eastAsia" w:ascii="等线" w:hAnsi="等线" w:eastAsia="仿宋" w:cs="Times New Roman"/>
          <w:kern w:val="2"/>
          <w:sz w:val="24"/>
          <w:szCs w:val="22"/>
          <w:lang w:val="en-US" w:eastAsia="zh-CN" w:bidi="ar"/>
        </w:rPr>
        <w:fldChar w:fldCharType="separate"/>
      </w:r>
      <w:r>
        <w:rPr>
          <w:rStyle w:val="10"/>
          <w:u w:val="single"/>
          <w:lang w:val="en-US"/>
        </w:rPr>
        <w:t xml:space="preserve">https://cdp.cdhhzj.com/ </w:t>
      </w:r>
      <w:r>
        <w:rPr>
          <w:rFonts w:hint="eastAsia" w:ascii="等线" w:hAnsi="等线" w:eastAsia="仿宋" w:cs="Times New Roman"/>
          <w:kern w:val="2"/>
          <w:sz w:val="24"/>
          <w:szCs w:val="22"/>
          <w:lang w:val="en-US" w:eastAsia="zh-CN" w:bidi="ar"/>
        </w:rPr>
        <w:fldChar w:fldCharType="end"/>
      </w:r>
      <w:r>
        <w:rPr>
          <w:rFonts w:hint="eastAsia" w:ascii="等线" w:hAnsi="等线" w:eastAsia="仿宋" w:cs="仿宋"/>
          <w:kern w:val="2"/>
          <w:sz w:val="24"/>
          <w:szCs w:val="22"/>
          <w:lang w:val="en-US" w:eastAsia="zh-CN" w:bidi="ar"/>
        </w:rPr>
        <w:t>进入和合智解</w:t>
      </w:r>
      <w:r>
        <w:rPr>
          <w:rFonts w:hint="eastAsia" w:ascii="等线" w:hAnsi="等线" w:eastAsia="仿宋" w:cs="Times New Roman"/>
          <w:kern w:val="2"/>
          <w:sz w:val="24"/>
          <w:szCs w:val="22"/>
          <w:lang w:val="en-US" w:eastAsia="zh-CN" w:bidi="ar"/>
        </w:rPr>
        <w:t>2.0</w:t>
      </w:r>
      <w:r>
        <w:rPr>
          <w:rFonts w:hint="eastAsia" w:ascii="等线" w:hAnsi="等线" w:eastAsia="仿宋" w:cs="仿宋"/>
          <w:kern w:val="2"/>
          <w:sz w:val="24"/>
          <w:szCs w:val="22"/>
          <w:lang w:val="en-US" w:eastAsia="zh-CN" w:bidi="ar"/>
        </w:rPr>
        <w:t>当事人网页客户端登录页面。</w:t>
      </w:r>
    </w:p>
    <w:p>
      <w:pPr>
        <w:keepNext w:val="0"/>
        <w:keepLines w:val="0"/>
        <w:widowControl w:val="0"/>
        <w:suppressLineNumbers w:val="0"/>
        <w:spacing w:before="0" w:beforeAutospacing="0" w:after="0" w:afterAutospacing="0"/>
        <w:ind w:left="0" w:right="0" w:firstLine="0" w:firstLineChars="0"/>
        <w:jc w:val="both"/>
      </w:pPr>
      <w:r>
        <w:rPr>
          <w:rFonts w:hint="eastAsia" w:ascii="等线" w:hAnsi="等线" w:eastAsia="仿宋" w:cs="Times New Roman"/>
          <w:kern w:val="2"/>
          <w:sz w:val="24"/>
          <w:szCs w:val="22"/>
          <w:lang w:val="en-US" w:eastAsia="zh-CN" w:bidi="ar"/>
        </w:rPr>
        <w:drawing>
          <wp:inline distT="0" distB="0" distL="114300" distR="114300">
            <wp:extent cx="4838700" cy="2590800"/>
            <wp:effectExtent l="0" t="0" r="7620" b="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4"/>
                    <a:stretch>
                      <a:fillRect/>
                    </a:stretch>
                  </pic:blipFill>
                  <pic:spPr>
                    <a:xfrm>
                      <a:off x="0" y="0"/>
                      <a:ext cx="4838700" cy="2590800"/>
                    </a:xfrm>
                    <a:prstGeom prst="rect">
                      <a:avLst/>
                    </a:prstGeom>
                    <a:noFill/>
                    <a:ln w="9525">
                      <a:noFill/>
                    </a:ln>
                  </pic:spPr>
                </pic:pic>
              </a:graphicData>
            </a:graphic>
          </wp:inline>
        </w:drawing>
      </w:r>
    </w:p>
    <w:p>
      <w:pPr>
        <w:pStyle w:val="3"/>
        <w:widowControl/>
      </w:pPr>
      <w:r>
        <w:rPr>
          <w:lang w:val="en-US"/>
        </w:rPr>
        <w:t>2.2</w:t>
      </w:r>
      <w:r>
        <w:rPr>
          <w:rFonts w:hint="eastAsia" w:ascii="等线 Light" w:hAnsi="等线 Light" w:eastAsia="仿宋" w:cs="仿宋"/>
          <w:lang w:eastAsia="zh-CN"/>
        </w:rPr>
        <w:t>使用方法</w:t>
      </w:r>
    </w:p>
    <w:p>
      <w:pPr>
        <w:pStyle w:val="4"/>
        <w:widowControl/>
      </w:pPr>
      <w:r>
        <w:rPr>
          <w:lang w:val="en-US"/>
        </w:rPr>
        <w:t>2.2.1</w:t>
      </w:r>
      <w:r>
        <w:rPr>
          <w:rFonts w:hint="eastAsia" w:ascii="等线" w:hAnsi="等线" w:eastAsia="仿宋" w:cs="仿宋"/>
          <w:lang w:eastAsia="zh-CN"/>
        </w:rPr>
        <w:t>登录及忘记密码</w:t>
      </w:r>
    </w:p>
    <w:p>
      <w:pPr>
        <w:keepNext w:val="0"/>
        <w:keepLines w:val="0"/>
        <w:widowControl w:val="0"/>
        <w:suppressLineNumbers w:val="0"/>
        <w:spacing w:before="0" w:beforeAutospacing="0" w:after="0" w:afterAutospacing="0"/>
        <w:ind w:left="0" w:right="0" w:firstLine="482" w:firstLineChars="200"/>
        <w:jc w:val="both"/>
      </w:pPr>
      <w:r>
        <w:rPr>
          <w:rFonts w:hint="eastAsia" w:ascii="等线" w:hAnsi="等线" w:eastAsia="仿宋" w:cs="仿宋"/>
          <w:b/>
          <w:bCs w:val="0"/>
          <w:kern w:val="2"/>
          <w:sz w:val="24"/>
          <w:szCs w:val="22"/>
          <w:lang w:val="en-US" w:eastAsia="zh-CN" w:bidi="ar"/>
        </w:rPr>
        <w:t>登录：</w:t>
      </w:r>
      <w:r>
        <w:rPr>
          <w:rFonts w:hint="eastAsia" w:ascii="等线" w:hAnsi="等线" w:eastAsia="仿宋" w:cs="仿宋"/>
          <w:kern w:val="2"/>
          <w:sz w:val="24"/>
          <w:szCs w:val="22"/>
          <w:lang w:val="en-US" w:eastAsia="zh-CN" w:bidi="ar"/>
        </w:rPr>
        <w:t>网页登录地址</w:t>
      </w:r>
      <w:r>
        <w:rPr>
          <w:rFonts w:hint="eastAsia" w:ascii="等线" w:hAnsi="等线" w:eastAsia="仿宋" w:cs="Times New Roman"/>
          <w:kern w:val="2"/>
          <w:sz w:val="24"/>
          <w:szCs w:val="22"/>
          <w:lang w:val="en-US" w:eastAsia="zh-CN" w:bidi="ar"/>
        </w:rPr>
        <w:fldChar w:fldCharType="begin"/>
      </w:r>
      <w:r>
        <w:rPr>
          <w:rFonts w:hint="eastAsia" w:ascii="等线" w:hAnsi="等线" w:eastAsia="仿宋" w:cs="Times New Roman"/>
          <w:kern w:val="2"/>
          <w:sz w:val="24"/>
          <w:szCs w:val="22"/>
          <w:lang w:val="en-US" w:eastAsia="zh-CN" w:bidi="ar"/>
        </w:rPr>
        <w:instrText xml:space="preserve"> HYPERLINK "https://cdp.cdhhzj.com/ " </w:instrText>
      </w:r>
      <w:r>
        <w:rPr>
          <w:rFonts w:hint="eastAsia" w:ascii="等线" w:hAnsi="等线" w:eastAsia="仿宋" w:cs="Times New Roman"/>
          <w:kern w:val="2"/>
          <w:sz w:val="24"/>
          <w:szCs w:val="22"/>
          <w:lang w:val="en-US" w:eastAsia="zh-CN" w:bidi="ar"/>
        </w:rPr>
        <w:fldChar w:fldCharType="separate"/>
      </w:r>
      <w:r>
        <w:rPr>
          <w:rStyle w:val="10"/>
          <w:u w:val="single"/>
          <w:lang w:val="en-US"/>
        </w:rPr>
        <w:t xml:space="preserve">https://cdp.cdhhzj.com/ </w:t>
      </w:r>
      <w:r>
        <w:rPr>
          <w:rFonts w:hint="eastAsia" w:ascii="等线" w:hAnsi="等线" w:eastAsia="仿宋" w:cs="Times New Roman"/>
          <w:kern w:val="2"/>
          <w:sz w:val="24"/>
          <w:szCs w:val="22"/>
          <w:lang w:val="en-US" w:eastAsia="zh-CN" w:bidi="ar"/>
        </w:rPr>
        <w:fldChar w:fldCharType="end"/>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t>1</w:t>
      </w:r>
      <w:r>
        <w:rPr>
          <w:rFonts w:hint="eastAsia" w:ascii="等线" w:hAnsi="等线" w:eastAsia="仿宋" w:cs="仿宋"/>
          <w:kern w:val="2"/>
          <w:sz w:val="24"/>
          <w:szCs w:val="22"/>
          <w:lang w:val="en-US" w:eastAsia="zh-CN" w:bidi="ar"/>
        </w:rPr>
        <w:t>、当事人在和合智解主页使用走进调解功能，成功提交案件后，系统会将当事人账号密码通过短信的方式发送至当事人手机，当事人凭收到短信密码登录系统。</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t>2</w:t>
      </w:r>
      <w:r>
        <w:rPr>
          <w:rFonts w:hint="eastAsia" w:ascii="等线" w:hAnsi="等线" w:eastAsia="仿宋" w:cs="仿宋"/>
          <w:kern w:val="2"/>
          <w:sz w:val="24"/>
          <w:szCs w:val="22"/>
          <w:lang w:val="en-US" w:eastAsia="zh-CN" w:bidi="ar"/>
        </w:rPr>
        <w:t>、案件由和合智解法院端创建，调解员受理后，系统通过短信方式告知当事人账号密码，当事人凭手机号及短信中的密码登录系统。</w:t>
      </w:r>
    </w:p>
    <w:p>
      <w:pPr>
        <w:keepNext w:val="0"/>
        <w:keepLines w:val="0"/>
        <w:widowControl w:val="0"/>
        <w:suppressLineNumbers w:val="0"/>
        <w:spacing w:before="0" w:beforeAutospacing="0" w:after="0" w:afterAutospacing="0"/>
        <w:ind w:left="0" w:right="0" w:firstLine="0" w:firstLineChars="0"/>
        <w:jc w:val="left"/>
      </w:pPr>
      <w:r>
        <w:rPr>
          <w:rFonts w:hint="eastAsia" w:ascii="等线" w:hAnsi="等线" w:eastAsia="仿宋" w:cs="Times New Roman"/>
          <w:kern w:val="2"/>
          <w:sz w:val="24"/>
          <w:szCs w:val="22"/>
          <w:lang w:val="en-US" w:eastAsia="zh-CN" w:bidi="ar"/>
        </w:rPr>
        <w:drawing>
          <wp:inline distT="0" distB="0" distL="114300" distR="114300">
            <wp:extent cx="4495800" cy="2987040"/>
            <wp:effectExtent l="0" t="0" r="0" b="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5"/>
                    <a:stretch>
                      <a:fillRect/>
                    </a:stretch>
                  </pic:blipFill>
                  <pic:spPr>
                    <a:xfrm>
                      <a:off x="0" y="0"/>
                      <a:ext cx="4495800" cy="298704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0" w:firstLineChars="0"/>
        <w:jc w:val="left"/>
        <w:rPr>
          <w:lang w:val="en-US"/>
        </w:rPr>
      </w:pPr>
    </w:p>
    <w:p>
      <w:pPr>
        <w:keepNext w:val="0"/>
        <w:keepLines w:val="0"/>
        <w:widowControl w:val="0"/>
        <w:suppressLineNumbers w:val="0"/>
        <w:spacing w:before="0" w:beforeAutospacing="0" w:after="0" w:afterAutospacing="0"/>
        <w:ind w:left="0" w:right="0" w:firstLine="482" w:firstLineChars="200"/>
        <w:jc w:val="both"/>
      </w:pPr>
      <w:r>
        <w:rPr>
          <w:rFonts w:hint="eastAsia" w:ascii="等线" w:hAnsi="等线" w:eastAsia="仿宋" w:cs="仿宋"/>
          <w:b/>
          <w:bCs w:val="0"/>
          <w:kern w:val="2"/>
          <w:sz w:val="24"/>
          <w:szCs w:val="22"/>
          <w:lang w:val="en-US" w:eastAsia="zh-CN" w:bidi="ar"/>
        </w:rPr>
        <w:t>忘记密码：</w:t>
      </w:r>
      <w:r>
        <w:rPr>
          <w:rFonts w:hint="eastAsia" w:ascii="等线" w:hAnsi="等线" w:eastAsia="仿宋" w:cs="仿宋"/>
          <w:kern w:val="2"/>
          <w:sz w:val="24"/>
          <w:szCs w:val="22"/>
          <w:lang w:val="en-US" w:eastAsia="zh-CN" w:bidi="ar"/>
        </w:rPr>
        <w:t>在登录页面点击“忘记密码”按钮，进入该页面。输入手机号、点击获取验证码，输入验证码后，即可重新设置密码。</w:t>
      </w:r>
    </w:p>
    <w:p>
      <w:pPr>
        <w:keepNext w:val="0"/>
        <w:keepLines w:val="0"/>
        <w:widowControl w:val="0"/>
        <w:suppressLineNumbers w:val="0"/>
        <w:spacing w:before="0" w:beforeAutospacing="0" w:after="0" w:afterAutospacing="0"/>
        <w:ind w:left="0" w:right="0" w:firstLine="0" w:firstLineChars="0"/>
        <w:jc w:val="both"/>
      </w:pPr>
      <w:r>
        <w:rPr>
          <w:rFonts w:hint="eastAsia" w:ascii="等线" w:hAnsi="等线" w:eastAsia="仿宋" w:cs="Times New Roman"/>
          <w:kern w:val="2"/>
          <w:sz w:val="24"/>
          <w:szCs w:val="22"/>
          <w:lang w:val="en-US" w:eastAsia="zh-CN" w:bidi="ar"/>
        </w:rPr>
        <w:drawing>
          <wp:inline distT="0" distB="0" distL="114300" distR="114300">
            <wp:extent cx="4579620" cy="3375660"/>
            <wp:effectExtent l="0" t="0" r="7620" b="762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6"/>
                    <a:stretch>
                      <a:fillRect/>
                    </a:stretch>
                  </pic:blipFill>
                  <pic:spPr>
                    <a:xfrm>
                      <a:off x="0" y="0"/>
                      <a:ext cx="4579620" cy="3375660"/>
                    </a:xfrm>
                    <a:prstGeom prst="rect">
                      <a:avLst/>
                    </a:prstGeom>
                    <a:noFill/>
                    <a:ln w="9525">
                      <a:noFill/>
                    </a:ln>
                  </pic:spPr>
                </pic:pic>
              </a:graphicData>
            </a:graphic>
          </wp:inline>
        </w:drawing>
      </w:r>
    </w:p>
    <w:p>
      <w:pPr>
        <w:pStyle w:val="4"/>
        <w:widowControl/>
      </w:pPr>
      <w:r>
        <w:rPr>
          <w:lang w:val="en-US"/>
        </w:rPr>
        <w:t>2.2.2</w:t>
      </w:r>
      <w:r>
        <w:rPr>
          <w:rFonts w:hint="eastAsia" w:ascii="等线" w:hAnsi="等线" w:eastAsia="仿宋" w:cs="仿宋"/>
          <w:lang w:eastAsia="zh-CN"/>
        </w:rPr>
        <w:t>首页</w:t>
      </w:r>
    </w:p>
    <w:p>
      <w:pPr>
        <w:keepNext w:val="0"/>
        <w:keepLines w:val="0"/>
        <w:widowControl w:val="0"/>
        <w:suppressLineNumbers w:val="0"/>
        <w:spacing w:before="0" w:beforeAutospacing="0" w:after="0" w:afterAutospacing="0"/>
        <w:ind w:left="0" w:right="0" w:firstLine="0" w:firstLineChars="0"/>
        <w:jc w:val="both"/>
      </w:pPr>
      <w:r>
        <w:rPr>
          <w:rFonts w:hint="eastAsia" w:ascii="等线" w:hAnsi="等线" w:eastAsia="仿宋" w:cs="Times New Roman"/>
          <w:kern w:val="2"/>
          <w:sz w:val="24"/>
          <w:szCs w:val="22"/>
          <w:lang w:val="en-US" w:eastAsia="zh-CN" w:bidi="ar"/>
        </w:rPr>
        <w:drawing>
          <wp:inline distT="0" distB="0" distL="114300" distR="114300">
            <wp:extent cx="4602480" cy="3048000"/>
            <wp:effectExtent l="0" t="0" r="0" b="0"/>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7"/>
                    <a:stretch>
                      <a:fillRect/>
                    </a:stretch>
                  </pic:blipFill>
                  <pic:spPr>
                    <a:xfrm>
                      <a:off x="0" y="0"/>
                      <a:ext cx="4602480" cy="3048000"/>
                    </a:xfrm>
                    <a:prstGeom prst="rect">
                      <a:avLst/>
                    </a:prstGeom>
                    <a:noFill/>
                    <a:ln w="9525">
                      <a:noFill/>
                    </a:ln>
                  </pic:spPr>
                </pic:pic>
              </a:graphicData>
            </a:graphic>
          </wp:inline>
        </w:drawing>
      </w:r>
    </w:p>
    <w:p>
      <w:pPr>
        <w:pStyle w:val="4"/>
        <w:widowControl/>
      </w:pPr>
      <w:r>
        <w:rPr>
          <w:lang w:val="en-US"/>
        </w:rPr>
        <w:t>2.2.3</w:t>
      </w:r>
      <w:r>
        <w:rPr>
          <w:rFonts w:hint="eastAsia" w:ascii="等线" w:hAnsi="等线" w:eastAsia="仿宋" w:cs="仿宋"/>
          <w:lang w:eastAsia="zh-CN"/>
        </w:rPr>
        <w:t>申请调解</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当事人通过点击申请调解，页面跳转至和合智解主站走进调解模块，进入申请调解表单填写页，填写纠纷信息、录制调解请求、选择调解员、完成申请调解的请求。</w:t>
      </w:r>
    </w:p>
    <w:p>
      <w:pPr>
        <w:keepNext w:val="0"/>
        <w:keepLines w:val="0"/>
        <w:widowControl w:val="0"/>
        <w:suppressLineNumbers w:val="0"/>
        <w:spacing w:before="0" w:beforeAutospacing="0" w:after="0" w:afterAutospacing="0"/>
        <w:ind w:left="0" w:right="0" w:firstLine="482" w:firstLineChars="200"/>
        <w:jc w:val="both"/>
        <w:rPr>
          <w:b/>
          <w:bCs w:val="0"/>
          <w:lang w:val="en-US"/>
        </w:rPr>
      </w:pPr>
      <w:r>
        <w:rPr>
          <w:rFonts w:hint="eastAsia" w:ascii="等线" w:hAnsi="等线" w:eastAsia="仿宋" w:cs="仿宋"/>
          <w:b/>
          <w:bCs w:val="0"/>
          <w:kern w:val="2"/>
          <w:sz w:val="24"/>
          <w:szCs w:val="22"/>
          <w:lang w:val="en-US" w:eastAsia="zh-CN" w:bidi="ar"/>
        </w:rPr>
        <w:t>填写纠纷信息：</w:t>
      </w:r>
      <w:r>
        <w:rPr>
          <w:rFonts w:hint="eastAsia" w:ascii="等线" w:hAnsi="等线" w:eastAsia="仿宋" w:cs="仿宋"/>
          <w:kern w:val="2"/>
          <w:sz w:val="24"/>
          <w:szCs w:val="22"/>
          <w:lang w:val="en-US" w:eastAsia="zh-CN" w:bidi="ar"/>
        </w:rPr>
        <w:t>包括填写纠纷描述、当事人及代理人信息、上传证据材料、阅读告知事项等。红色</w:t>
      </w:r>
      <w:r>
        <w:rPr>
          <w:rFonts w:hint="eastAsia" w:ascii="等线" w:hAnsi="等线" w:eastAsia="仿宋" w:cs="Times New Roman"/>
          <w:color w:val="FF0000"/>
          <w:kern w:val="2"/>
          <w:sz w:val="24"/>
          <w:szCs w:val="22"/>
          <w:lang w:val="en-US" w:eastAsia="zh-CN" w:bidi="ar"/>
        </w:rPr>
        <w:t>*</w:t>
      </w:r>
      <w:r>
        <w:rPr>
          <w:rFonts w:hint="eastAsia" w:ascii="等线" w:hAnsi="等线" w:eastAsia="仿宋" w:cs="仿宋"/>
          <w:kern w:val="2"/>
          <w:sz w:val="24"/>
          <w:szCs w:val="22"/>
          <w:lang w:val="en-US" w:eastAsia="zh-CN" w:bidi="ar"/>
        </w:rPr>
        <w:t>为必填项。</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30140" cy="2941320"/>
            <wp:effectExtent l="0" t="0" r="7620" b="0"/>
            <wp:docPr id="5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8"/>
                    <pic:cNvPicPr>
                      <a:picLocks noChangeAspect="1"/>
                    </pic:cNvPicPr>
                  </pic:nvPicPr>
                  <pic:blipFill>
                    <a:blip r:embed="rId8"/>
                    <a:stretch>
                      <a:fillRect/>
                    </a:stretch>
                  </pic:blipFill>
                  <pic:spPr>
                    <a:xfrm>
                      <a:off x="0" y="0"/>
                      <a:ext cx="4930140" cy="294132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2" w:firstLineChars="200"/>
        <w:jc w:val="both"/>
        <w:rPr>
          <w:b/>
          <w:bCs w:val="0"/>
          <w:lang w:val="en-US"/>
        </w:rPr>
      </w:pPr>
      <w:r>
        <w:rPr>
          <w:rFonts w:hint="eastAsia" w:ascii="等线" w:hAnsi="等线" w:eastAsia="仿宋" w:cs="仿宋"/>
          <w:b/>
          <w:bCs w:val="0"/>
          <w:kern w:val="2"/>
          <w:sz w:val="24"/>
          <w:szCs w:val="22"/>
          <w:lang w:val="en-US" w:eastAsia="zh-CN" w:bidi="ar"/>
        </w:rPr>
        <w:t>录制调解请求：</w:t>
      </w:r>
    </w:p>
    <w:p>
      <w:pPr>
        <w:keepNext w:val="0"/>
        <w:keepLines w:val="0"/>
        <w:widowControl w:val="0"/>
        <w:suppressLineNumbers w:val="0"/>
        <w:spacing w:before="0" w:beforeAutospacing="0" w:after="0" w:afterAutospacing="0"/>
        <w:ind w:left="0" w:right="0" w:firstLine="480" w:firstLineChars="200"/>
        <w:jc w:val="both"/>
        <w:rPr>
          <w:b/>
          <w:bCs w:val="0"/>
          <w:lang w:val="en-US"/>
        </w:rPr>
      </w:pPr>
      <w:r>
        <w:rPr>
          <w:rFonts w:hint="eastAsia" w:ascii="等线" w:hAnsi="等线" w:eastAsia="仿宋" w:cs="Times New Roman"/>
          <w:kern w:val="2"/>
          <w:sz w:val="24"/>
          <w:szCs w:val="22"/>
          <w:lang w:val="en-US" w:eastAsia="zh-CN" w:bidi="ar"/>
        </w:rPr>
        <w:drawing>
          <wp:inline distT="0" distB="0" distL="114300" distR="114300">
            <wp:extent cx="4838700" cy="3962400"/>
            <wp:effectExtent l="0" t="0" r="7620" b="0"/>
            <wp:docPr id="5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9"/>
                    <pic:cNvPicPr>
                      <a:picLocks noChangeAspect="1"/>
                    </pic:cNvPicPr>
                  </pic:nvPicPr>
                  <pic:blipFill>
                    <a:blip r:embed="rId9"/>
                    <a:stretch>
                      <a:fillRect/>
                    </a:stretch>
                  </pic:blipFill>
                  <pic:spPr>
                    <a:xfrm>
                      <a:off x="0" y="0"/>
                      <a:ext cx="4838700" cy="396240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rPr>
          <w:lang w:val="en-US"/>
        </w:rPr>
      </w:pPr>
    </w:p>
    <w:p>
      <w:pPr>
        <w:keepNext w:val="0"/>
        <w:keepLines w:val="0"/>
        <w:widowControl w:val="0"/>
        <w:suppressLineNumbers w:val="0"/>
        <w:spacing w:before="0" w:beforeAutospacing="0" w:after="0" w:afterAutospacing="0"/>
        <w:ind w:left="0" w:right="0" w:firstLine="482" w:firstLineChars="200"/>
        <w:jc w:val="both"/>
        <w:rPr>
          <w:b/>
          <w:bCs w:val="0"/>
          <w:lang w:val="en-US"/>
        </w:rPr>
      </w:pPr>
      <w:r>
        <w:rPr>
          <w:rFonts w:hint="eastAsia" w:ascii="等线" w:hAnsi="等线" w:eastAsia="仿宋" w:cs="仿宋"/>
          <w:b/>
          <w:bCs w:val="0"/>
          <w:kern w:val="2"/>
          <w:sz w:val="24"/>
          <w:szCs w:val="22"/>
          <w:lang w:val="en-US" w:eastAsia="zh-CN" w:bidi="ar"/>
        </w:rPr>
        <w:t>选择调解员：</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5280660" cy="3695700"/>
            <wp:effectExtent l="0" t="0" r="7620" b="7620"/>
            <wp:docPr id="5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0"/>
                    <pic:cNvPicPr>
                      <a:picLocks noChangeAspect="1"/>
                    </pic:cNvPicPr>
                  </pic:nvPicPr>
                  <pic:blipFill>
                    <a:blip r:embed="rId10"/>
                    <a:stretch>
                      <a:fillRect/>
                    </a:stretch>
                  </pic:blipFill>
                  <pic:spPr>
                    <a:xfrm>
                      <a:off x="0" y="0"/>
                      <a:ext cx="5280660" cy="369570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rPr>
          <w:lang w:val="en-US"/>
        </w:rPr>
      </w:pP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5280660" cy="4069080"/>
            <wp:effectExtent l="0" t="0" r="7620" b="0"/>
            <wp:docPr id="5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1"/>
                    <pic:cNvPicPr>
                      <a:picLocks noChangeAspect="1"/>
                    </pic:cNvPicPr>
                  </pic:nvPicPr>
                  <pic:blipFill>
                    <a:blip r:embed="rId11"/>
                    <a:stretch>
                      <a:fillRect/>
                    </a:stretch>
                  </pic:blipFill>
                  <pic:spPr>
                    <a:xfrm>
                      <a:off x="0" y="0"/>
                      <a:ext cx="5280660" cy="406908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2" w:firstLineChars="200"/>
        <w:jc w:val="both"/>
        <w:rPr>
          <w:b/>
          <w:bCs w:val="0"/>
          <w:lang w:val="en-US"/>
        </w:rPr>
      </w:pPr>
      <w:r>
        <w:rPr>
          <w:rFonts w:hint="eastAsia" w:ascii="等线" w:hAnsi="等线" w:eastAsia="仿宋" w:cs="仿宋"/>
          <w:b/>
          <w:bCs w:val="0"/>
          <w:kern w:val="2"/>
          <w:sz w:val="24"/>
          <w:szCs w:val="22"/>
          <w:lang w:val="en-US" w:eastAsia="zh-CN" w:bidi="ar"/>
        </w:rPr>
        <w:t>完成调解：</w:t>
      </w:r>
    </w:p>
    <w:p>
      <w:pPr>
        <w:keepNext w:val="0"/>
        <w:keepLines w:val="0"/>
        <w:widowControl w:val="0"/>
        <w:suppressLineNumbers w:val="0"/>
        <w:spacing w:before="0" w:beforeAutospacing="0" w:after="0" w:afterAutospacing="0"/>
        <w:ind w:left="0" w:right="0" w:firstLine="480" w:firstLineChars="200"/>
        <w:jc w:val="both"/>
        <w:rPr>
          <w:b/>
          <w:bCs w:val="0"/>
          <w:lang w:val="en-US"/>
        </w:rPr>
      </w:pPr>
      <w:r>
        <w:rPr>
          <w:rFonts w:hint="eastAsia" w:ascii="等线" w:hAnsi="等线" w:eastAsia="仿宋" w:cs="Times New Roman"/>
          <w:kern w:val="2"/>
          <w:sz w:val="24"/>
          <w:szCs w:val="22"/>
          <w:lang w:val="en-US" w:eastAsia="zh-CN" w:bidi="ar"/>
        </w:rPr>
        <w:drawing>
          <wp:inline distT="0" distB="0" distL="114300" distR="114300">
            <wp:extent cx="5273040" cy="3528060"/>
            <wp:effectExtent l="0" t="0" r="0" b="7620"/>
            <wp:docPr id="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
                    <pic:cNvPicPr>
                      <a:picLocks noChangeAspect="1"/>
                    </pic:cNvPicPr>
                  </pic:nvPicPr>
                  <pic:blipFill>
                    <a:blip r:embed="rId12"/>
                    <a:stretch>
                      <a:fillRect/>
                    </a:stretch>
                  </pic:blipFill>
                  <pic:spPr>
                    <a:xfrm>
                      <a:off x="0" y="0"/>
                      <a:ext cx="5273040" cy="352806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rPr>
          <w:lang w:val="en-US"/>
        </w:rPr>
      </w:pPr>
    </w:p>
    <w:p>
      <w:pPr>
        <w:pStyle w:val="4"/>
        <w:widowControl/>
      </w:pPr>
      <w:r>
        <w:rPr>
          <w:lang w:val="en-US"/>
        </w:rPr>
        <w:t xml:space="preserve">2.2.4 </w:t>
      </w:r>
      <w:r>
        <w:rPr>
          <w:rFonts w:hint="eastAsia" w:ascii="等线" w:hAnsi="等线" w:eastAsia="仿宋" w:cs="仿宋"/>
          <w:lang w:eastAsia="zh-CN"/>
        </w:rPr>
        <w:t>案件列表</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和合智解提供完善的案件进展列表，与当事人相关的互联网调解、诉前、诉中调解案件都在此页面中查看和进行操作。</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838700" cy="1584960"/>
            <wp:effectExtent l="0" t="0" r="7620" b="0"/>
            <wp:docPr id="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
                    <pic:cNvPicPr>
                      <a:picLocks noChangeAspect="1"/>
                    </pic:cNvPicPr>
                  </pic:nvPicPr>
                  <pic:blipFill>
                    <a:blip r:embed="rId13"/>
                    <a:stretch>
                      <a:fillRect/>
                    </a:stretch>
                  </pic:blipFill>
                  <pic:spPr>
                    <a:xfrm>
                      <a:off x="0" y="0"/>
                      <a:ext cx="4838700" cy="1584960"/>
                    </a:xfrm>
                    <a:prstGeom prst="rect">
                      <a:avLst/>
                    </a:prstGeom>
                    <a:noFill/>
                    <a:ln w="9525">
                      <a:noFill/>
                    </a:ln>
                  </pic:spPr>
                </pic:pic>
              </a:graphicData>
            </a:graphic>
          </wp:inline>
        </w:drawing>
      </w:r>
    </w:p>
    <w:p>
      <w:pPr>
        <w:keepNext w:val="0"/>
        <w:keepLines w:val="0"/>
        <w:widowControl w:val="0"/>
        <w:suppressLineNumbers w:val="0"/>
        <w:snapToGrid w:val="0"/>
        <w:spacing w:before="0" w:beforeAutospacing="0" w:after="0" w:afterAutospacing="0"/>
        <w:ind w:left="0" w:right="0" w:firstLine="481" w:firstLineChars="171"/>
        <w:jc w:val="both"/>
        <w:rPr>
          <w:b/>
          <w:bCs w:val="0"/>
          <w:sz w:val="28"/>
          <w:szCs w:val="28"/>
          <w:lang w:val="en-US"/>
        </w:rPr>
      </w:pPr>
      <w:r>
        <w:rPr>
          <w:rFonts w:hint="eastAsia" w:ascii="等线" w:hAnsi="等线" w:eastAsia="仿宋" w:cs="仿宋"/>
          <w:b/>
          <w:bCs w:val="0"/>
          <w:kern w:val="2"/>
          <w:sz w:val="28"/>
          <w:szCs w:val="28"/>
          <w:lang w:val="en-US" w:eastAsia="zh-CN" w:bidi="ar"/>
        </w:rPr>
        <w:t>调解案件状态包括：</w:t>
      </w:r>
    </w:p>
    <w:p>
      <w:pPr>
        <w:keepNext w:val="0"/>
        <w:keepLines w:val="0"/>
        <w:widowControl w:val="0"/>
        <w:suppressLineNumbers w:val="0"/>
        <w:snapToGrid w:val="0"/>
        <w:spacing w:before="0" w:beforeAutospacing="0" w:after="0" w:afterAutospacing="0"/>
        <w:ind w:left="0" w:right="0" w:firstLine="482" w:firstLineChars="200"/>
        <w:jc w:val="both"/>
      </w:pPr>
      <w:r>
        <w:rPr>
          <w:rFonts w:hint="eastAsia" w:ascii="等线" w:hAnsi="等线" w:eastAsia="仿宋" w:cs="仿宋"/>
          <w:b/>
          <w:bCs w:val="0"/>
          <w:kern w:val="2"/>
          <w:sz w:val="24"/>
          <w:szCs w:val="22"/>
          <w:lang w:val="en-US" w:eastAsia="zh-CN" w:bidi="ar"/>
        </w:rPr>
        <w:t>提交申请：</w:t>
      </w:r>
      <w:r>
        <w:rPr>
          <w:rFonts w:hint="eastAsia" w:ascii="等线" w:hAnsi="等线" w:eastAsia="仿宋" w:cs="仿宋"/>
          <w:kern w:val="2"/>
          <w:sz w:val="24"/>
          <w:szCs w:val="22"/>
          <w:lang w:val="en-US" w:eastAsia="zh-CN" w:bidi="ar"/>
        </w:rPr>
        <w:t>申请人成功提交调解材料</w:t>
      </w:r>
    </w:p>
    <w:p>
      <w:pPr>
        <w:keepNext w:val="0"/>
        <w:keepLines w:val="0"/>
        <w:widowControl w:val="0"/>
        <w:suppressLineNumbers w:val="0"/>
        <w:snapToGrid w:val="0"/>
        <w:spacing w:before="0" w:beforeAutospacing="0" w:after="0" w:afterAutospacing="0"/>
        <w:ind w:left="0" w:right="0" w:firstLine="482" w:firstLineChars="200"/>
        <w:jc w:val="both"/>
      </w:pPr>
      <w:r>
        <w:rPr>
          <w:rFonts w:hint="eastAsia" w:ascii="等线" w:hAnsi="等线" w:eastAsia="仿宋" w:cs="仿宋"/>
          <w:b/>
          <w:bCs w:val="0"/>
          <w:kern w:val="2"/>
          <w:sz w:val="24"/>
          <w:szCs w:val="22"/>
          <w:lang w:val="en-US" w:eastAsia="zh-CN" w:bidi="ar"/>
        </w:rPr>
        <w:t>待调解：</w:t>
      </w:r>
      <w:r>
        <w:rPr>
          <w:rFonts w:hint="eastAsia" w:ascii="等线" w:hAnsi="等线" w:eastAsia="仿宋" w:cs="仿宋"/>
          <w:kern w:val="2"/>
          <w:sz w:val="24"/>
          <w:szCs w:val="22"/>
          <w:lang w:val="en-US" w:eastAsia="zh-CN" w:bidi="ar"/>
        </w:rPr>
        <w:t>申请人选择或被指派调解员，等待调解员受理</w:t>
      </w:r>
    </w:p>
    <w:p>
      <w:pPr>
        <w:keepNext w:val="0"/>
        <w:keepLines w:val="0"/>
        <w:widowControl w:val="0"/>
        <w:suppressLineNumbers w:val="0"/>
        <w:snapToGrid w:val="0"/>
        <w:spacing w:before="0" w:beforeAutospacing="0" w:after="0" w:afterAutospacing="0"/>
        <w:ind w:left="0" w:right="0" w:firstLine="482" w:firstLineChars="200"/>
        <w:jc w:val="both"/>
      </w:pPr>
      <w:r>
        <w:rPr>
          <w:rFonts w:hint="eastAsia" w:ascii="等线" w:hAnsi="等线" w:eastAsia="仿宋" w:cs="仿宋"/>
          <w:b/>
          <w:bCs w:val="0"/>
          <w:kern w:val="2"/>
          <w:sz w:val="24"/>
          <w:szCs w:val="22"/>
          <w:lang w:val="en-US" w:eastAsia="zh-CN" w:bidi="ar"/>
        </w:rPr>
        <w:t>调解中：</w:t>
      </w:r>
      <w:r>
        <w:rPr>
          <w:rFonts w:hint="eastAsia" w:ascii="等线" w:hAnsi="等线" w:eastAsia="仿宋" w:cs="仿宋"/>
          <w:kern w:val="2"/>
          <w:sz w:val="24"/>
          <w:szCs w:val="22"/>
          <w:lang w:val="en-US" w:eastAsia="zh-CN" w:bidi="ar"/>
        </w:rPr>
        <w:t>调解员受理案件，正在进行调解工作</w:t>
      </w:r>
    </w:p>
    <w:p>
      <w:pPr>
        <w:keepNext w:val="0"/>
        <w:keepLines w:val="0"/>
        <w:widowControl w:val="0"/>
        <w:suppressLineNumbers w:val="0"/>
        <w:snapToGrid w:val="0"/>
        <w:spacing w:before="0" w:beforeAutospacing="0" w:after="0" w:afterAutospacing="0"/>
        <w:ind w:left="0" w:right="0" w:firstLine="482" w:firstLineChars="200"/>
        <w:jc w:val="both"/>
      </w:pPr>
      <w:r>
        <w:rPr>
          <w:rFonts w:hint="eastAsia" w:ascii="等线" w:hAnsi="等线" w:eastAsia="仿宋" w:cs="仿宋"/>
          <w:b/>
          <w:bCs w:val="0"/>
          <w:kern w:val="2"/>
          <w:sz w:val="24"/>
          <w:szCs w:val="22"/>
          <w:lang w:val="en-US" w:eastAsia="zh-CN" w:bidi="ar"/>
        </w:rPr>
        <w:t>待确认：</w:t>
      </w:r>
      <w:r>
        <w:rPr>
          <w:rFonts w:hint="eastAsia" w:ascii="等线" w:hAnsi="等线" w:eastAsia="仿宋" w:cs="仿宋"/>
          <w:kern w:val="2"/>
          <w:sz w:val="24"/>
          <w:szCs w:val="22"/>
          <w:lang w:val="en-US" w:eastAsia="zh-CN" w:bidi="ar"/>
        </w:rPr>
        <w:t>调解员调解完成，申请结案，并向当事人发送调解协议，当事人可以在</w:t>
      </w:r>
      <w:r>
        <w:rPr>
          <w:rFonts w:hint="eastAsia" w:ascii="等线" w:hAnsi="等线" w:eastAsia="仿宋" w:cs="Times New Roman"/>
          <w:kern w:val="2"/>
          <w:sz w:val="24"/>
          <w:szCs w:val="22"/>
          <w:lang w:val="en-US" w:eastAsia="zh-CN" w:bidi="ar"/>
        </w:rPr>
        <w:t>APP</w:t>
      </w:r>
      <w:r>
        <w:rPr>
          <w:rFonts w:hint="eastAsia" w:ascii="等线" w:hAnsi="等线" w:eastAsia="仿宋" w:cs="仿宋"/>
          <w:kern w:val="2"/>
          <w:sz w:val="24"/>
          <w:szCs w:val="22"/>
          <w:lang w:val="en-US" w:eastAsia="zh-CN" w:bidi="ar"/>
        </w:rPr>
        <w:t>中确认该调解协议</w:t>
      </w:r>
    </w:p>
    <w:p>
      <w:pPr>
        <w:keepNext w:val="0"/>
        <w:keepLines w:val="0"/>
        <w:widowControl w:val="0"/>
        <w:suppressLineNumbers w:val="0"/>
        <w:snapToGrid w:val="0"/>
        <w:spacing w:before="0" w:beforeAutospacing="0" w:after="0" w:afterAutospacing="0"/>
        <w:ind w:left="0" w:right="0" w:firstLine="482" w:firstLineChars="200"/>
        <w:jc w:val="both"/>
      </w:pPr>
      <w:r>
        <w:rPr>
          <w:rFonts w:hint="eastAsia" w:ascii="等线" w:hAnsi="等线" w:eastAsia="仿宋" w:cs="仿宋"/>
          <w:b/>
          <w:bCs w:val="0"/>
          <w:kern w:val="2"/>
          <w:sz w:val="24"/>
          <w:szCs w:val="22"/>
          <w:lang w:val="en-US" w:eastAsia="zh-CN" w:bidi="ar"/>
        </w:rPr>
        <w:t>已结束：</w:t>
      </w:r>
      <w:r>
        <w:rPr>
          <w:rFonts w:hint="eastAsia" w:ascii="等线" w:hAnsi="等线" w:eastAsia="仿宋" w:cs="仿宋"/>
          <w:kern w:val="2"/>
          <w:sz w:val="24"/>
          <w:szCs w:val="22"/>
          <w:lang w:val="en-US" w:eastAsia="zh-CN" w:bidi="ar"/>
        </w:rPr>
        <w:t>双方当事人完成确认或不确认调解协议的操作，案件结案，双方当事人全部确认调解洗衣，当事人可以申请进行司法确认；任一方未同意调解协议，则可进行申请支付令以及在线立案的操作。</w:t>
      </w:r>
    </w:p>
    <w:p>
      <w:pPr>
        <w:keepNext w:val="0"/>
        <w:keepLines w:val="0"/>
        <w:widowControl w:val="0"/>
        <w:suppressLineNumbers w:val="0"/>
        <w:snapToGrid w:val="0"/>
        <w:spacing w:before="0" w:beforeAutospacing="0" w:after="0" w:afterAutospacing="0"/>
        <w:ind w:left="0" w:right="0" w:firstLine="480" w:firstLineChars="200"/>
        <w:jc w:val="both"/>
        <w:rPr>
          <w:lang w:val="en-US"/>
        </w:rPr>
      </w:pPr>
    </w:p>
    <w:p>
      <w:pPr>
        <w:keepNext w:val="0"/>
        <w:keepLines w:val="0"/>
        <w:widowControl w:val="0"/>
        <w:suppressLineNumbers w:val="0"/>
        <w:snapToGrid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点击案件进展</w:t>
      </w:r>
      <w:r>
        <w:rPr>
          <w:rFonts w:hint="eastAsia" w:ascii="等线" w:hAnsi="等线" w:eastAsia="仿宋" w:cs="Times New Roman"/>
          <w:kern w:val="2"/>
          <w:sz w:val="24"/>
          <w:szCs w:val="22"/>
          <w:lang w:val="en-US" w:eastAsia="zh-CN" w:bidi="ar"/>
        </w:rPr>
        <w:t>--</w:t>
      </w:r>
      <w:r>
        <w:rPr>
          <w:rFonts w:hint="eastAsia" w:ascii="等线" w:hAnsi="等线" w:eastAsia="仿宋" w:cs="仿宋"/>
          <w:kern w:val="2"/>
          <w:sz w:val="24"/>
          <w:szCs w:val="22"/>
          <w:lang w:val="en-US" w:eastAsia="zh-CN" w:bidi="ar"/>
        </w:rPr>
        <w:t>查看更多，当事人可以在案件详情页查看案件进度和参与案件业务的相关操作，具体操作说明如下：</w:t>
      </w:r>
    </w:p>
    <w:p>
      <w:pPr>
        <w:pStyle w:val="5"/>
        <w:widowControl/>
        <w:ind w:left="0" w:firstLine="562"/>
      </w:pPr>
      <w:r>
        <w:rPr>
          <w:lang w:val="en-US"/>
        </w:rPr>
        <w:t>2.2.4.1</w:t>
      </w:r>
      <w:r>
        <w:rPr>
          <w:rFonts w:hint="eastAsia" w:ascii="等线 Light" w:hAnsi="等线 Light" w:eastAsia="仿宋" w:cs="仿宋"/>
          <w:lang w:eastAsia="zh-CN"/>
        </w:rPr>
        <w:t>取消预约</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当事人自主申请提交的纠纷案件，在调解员未受理前均可取消预约，取消预约后，系统会短信通知调解员告知取消情况。</w:t>
      </w:r>
    </w:p>
    <w:p>
      <w:pPr>
        <w:keepNext w:val="0"/>
        <w:keepLines w:val="0"/>
        <w:widowControl w:val="0"/>
        <w:suppressLineNumbers w:val="0"/>
        <w:spacing w:before="0" w:beforeAutospacing="0" w:after="0" w:afterAutospacing="0"/>
        <w:ind w:left="0" w:right="0" w:firstLine="425" w:firstLineChars="177"/>
        <w:jc w:val="both"/>
      </w:pPr>
      <w:r>
        <w:rPr>
          <w:rFonts w:hint="eastAsia" w:ascii="等线" w:hAnsi="等线" w:eastAsia="仿宋" w:cs="Times New Roman"/>
          <w:kern w:val="2"/>
          <w:sz w:val="24"/>
          <w:szCs w:val="22"/>
          <w:lang w:val="en-US" w:eastAsia="zh-CN" w:bidi="ar"/>
        </w:rPr>
        <w:drawing>
          <wp:inline distT="0" distB="0" distL="114300" distR="114300">
            <wp:extent cx="4930140" cy="1600200"/>
            <wp:effectExtent l="0" t="0" r="7620" b="0"/>
            <wp:docPr id="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pic:cNvPicPr>
                      <a:picLocks noChangeAspect="1"/>
                    </pic:cNvPicPr>
                  </pic:nvPicPr>
                  <pic:blipFill>
                    <a:blip r:embed="rId14"/>
                    <a:stretch>
                      <a:fillRect/>
                    </a:stretch>
                  </pic:blipFill>
                  <pic:spPr>
                    <a:xfrm>
                      <a:off x="0" y="0"/>
                      <a:ext cx="4930140" cy="1600200"/>
                    </a:xfrm>
                    <a:prstGeom prst="rect">
                      <a:avLst/>
                    </a:prstGeom>
                    <a:noFill/>
                    <a:ln w="9525">
                      <a:noFill/>
                    </a:ln>
                  </pic:spPr>
                </pic:pic>
              </a:graphicData>
            </a:graphic>
          </wp:inline>
        </w:drawing>
      </w:r>
    </w:p>
    <w:p>
      <w:pPr>
        <w:pStyle w:val="5"/>
        <w:widowControl/>
        <w:ind w:left="0" w:firstLine="562"/>
      </w:pPr>
      <w:r>
        <w:rPr>
          <w:lang w:val="en-US"/>
        </w:rPr>
        <w:t xml:space="preserve">2.2.4.2 </w:t>
      </w:r>
      <w:r>
        <w:rPr>
          <w:rFonts w:hint="eastAsia" w:ascii="等线 Light" w:hAnsi="等线 Light" w:eastAsia="仿宋" w:cs="仿宋"/>
          <w:lang w:eastAsia="zh-CN"/>
        </w:rPr>
        <w:t>上传、查看证据</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当事人申请提交的纠纷案件可以在案件进展中，查看已经上传的证据。</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60620" cy="1600200"/>
            <wp:effectExtent l="0" t="0" r="7620" b="0"/>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15"/>
                    <a:stretch>
                      <a:fillRect/>
                    </a:stretch>
                  </pic:blipFill>
                  <pic:spPr>
                    <a:xfrm>
                      <a:off x="0" y="0"/>
                      <a:ext cx="4960620" cy="160020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同时，对于已上传的证据，和合智解支持在线的下载及预览功能。</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60620" cy="1653540"/>
            <wp:effectExtent l="0" t="0" r="7620" b="7620"/>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16"/>
                    <a:stretch>
                      <a:fillRect/>
                    </a:stretch>
                  </pic:blipFill>
                  <pic:spPr>
                    <a:xfrm>
                      <a:off x="0" y="0"/>
                      <a:ext cx="4960620" cy="1653540"/>
                    </a:xfrm>
                    <a:prstGeom prst="rect">
                      <a:avLst/>
                    </a:prstGeom>
                    <a:noFill/>
                    <a:ln w="9525">
                      <a:noFill/>
                    </a:ln>
                  </pic:spPr>
                </pic:pic>
              </a:graphicData>
            </a:graphic>
          </wp:inline>
        </w:drawing>
      </w:r>
    </w:p>
    <w:p>
      <w:pPr>
        <w:pStyle w:val="5"/>
        <w:widowControl/>
        <w:ind w:left="0" w:firstLine="562"/>
      </w:pPr>
      <w:r>
        <w:rPr>
          <w:lang w:val="en-US"/>
        </w:rPr>
        <w:t xml:space="preserve">2.2.4.3 </w:t>
      </w:r>
      <w:r>
        <w:rPr>
          <w:rFonts w:hint="eastAsia" w:ascii="等线 Light" w:hAnsi="等线 Light" w:eastAsia="仿宋" w:cs="仿宋"/>
          <w:lang w:eastAsia="zh-CN"/>
        </w:rPr>
        <w:t>补充资料</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调解员在受理案件后，系统会通过进展告知双方当事人补充个人信息材料。</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98720" cy="2331720"/>
            <wp:effectExtent l="0" t="0" r="0" b="0"/>
            <wp:docPr id="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9"/>
                    <pic:cNvPicPr>
                      <a:picLocks noChangeAspect="1"/>
                    </pic:cNvPicPr>
                  </pic:nvPicPr>
                  <pic:blipFill>
                    <a:blip r:embed="rId17"/>
                    <a:stretch>
                      <a:fillRect/>
                    </a:stretch>
                  </pic:blipFill>
                  <pic:spPr>
                    <a:xfrm>
                      <a:off x="0" y="0"/>
                      <a:ext cx="4998720" cy="233172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此时，当事人可以对个人信息进行编辑补充或修改。</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37760" cy="1882140"/>
            <wp:effectExtent l="0" t="0" r="0" b="7620"/>
            <wp:docPr id="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
                    <pic:cNvPicPr>
                      <a:picLocks noChangeAspect="1"/>
                    </pic:cNvPicPr>
                  </pic:nvPicPr>
                  <pic:blipFill>
                    <a:blip r:embed="rId18"/>
                    <a:stretch>
                      <a:fillRect/>
                    </a:stretch>
                  </pic:blipFill>
                  <pic:spPr>
                    <a:xfrm>
                      <a:off x="0" y="0"/>
                      <a:ext cx="4937760" cy="1882140"/>
                    </a:xfrm>
                    <a:prstGeom prst="rect">
                      <a:avLst/>
                    </a:prstGeom>
                    <a:noFill/>
                    <a:ln w="9525">
                      <a:noFill/>
                    </a:ln>
                  </pic:spPr>
                </pic:pic>
              </a:graphicData>
            </a:graphic>
          </wp:inline>
        </w:drawing>
      </w:r>
    </w:p>
    <w:p>
      <w:pPr>
        <w:pStyle w:val="5"/>
        <w:widowControl/>
        <w:ind w:left="0" w:firstLine="562"/>
      </w:pPr>
      <w:r>
        <w:rPr>
          <w:lang w:val="en-US"/>
        </w:rPr>
        <w:t xml:space="preserve">2.2.4.4 </w:t>
      </w:r>
      <w:r>
        <w:rPr>
          <w:rFonts w:hint="eastAsia" w:ascii="等线 Light" w:hAnsi="等线 Light" w:eastAsia="仿宋" w:cs="仿宋"/>
          <w:lang w:eastAsia="zh-CN"/>
        </w:rPr>
        <w:t>确认协议</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调解完成后，调解员将为当事人出具调解协议，当事人可以通过案件进展直接查看调解协议，并可以对调解协议进行确认或不确认的操作。</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60620" cy="2827020"/>
            <wp:effectExtent l="0" t="0" r="7620" b="7620"/>
            <wp:docPr id="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2"/>
                    <pic:cNvPicPr>
                      <a:picLocks noChangeAspect="1"/>
                    </pic:cNvPicPr>
                  </pic:nvPicPr>
                  <pic:blipFill>
                    <a:blip r:embed="rId19"/>
                    <a:stretch>
                      <a:fillRect/>
                    </a:stretch>
                  </pic:blipFill>
                  <pic:spPr>
                    <a:xfrm>
                      <a:off x="0" y="0"/>
                      <a:ext cx="4960620" cy="282702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点击确认，通过人脸识别的身份确认后，则为认可调解协议内容，如果双方当事人都确认，则调解成功。</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点击不确认则为不认可调解协议内容，双方当事人任一方不确认调解协议，则调解失败。</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60620" cy="4983480"/>
            <wp:effectExtent l="0" t="0" r="7620" b="0"/>
            <wp:docPr id="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3"/>
                    <pic:cNvPicPr>
                      <a:picLocks noChangeAspect="1"/>
                    </pic:cNvPicPr>
                  </pic:nvPicPr>
                  <pic:blipFill>
                    <a:blip r:embed="rId20"/>
                    <a:stretch>
                      <a:fillRect/>
                    </a:stretch>
                  </pic:blipFill>
                  <pic:spPr>
                    <a:xfrm>
                      <a:off x="0" y="0"/>
                      <a:ext cx="4960620" cy="4983480"/>
                    </a:xfrm>
                    <a:prstGeom prst="rect">
                      <a:avLst/>
                    </a:prstGeom>
                    <a:noFill/>
                    <a:ln w="9525">
                      <a:noFill/>
                    </a:ln>
                  </pic:spPr>
                </pic:pic>
              </a:graphicData>
            </a:graphic>
          </wp:inline>
        </w:drawing>
      </w:r>
    </w:p>
    <w:p>
      <w:pPr>
        <w:pStyle w:val="5"/>
        <w:widowControl/>
        <w:ind w:left="0" w:firstLine="562"/>
      </w:pPr>
      <w:r>
        <w:rPr>
          <w:lang w:val="en-US"/>
        </w:rPr>
        <w:t xml:space="preserve">2.2.4.5 </w:t>
      </w:r>
      <w:r>
        <w:rPr>
          <w:rFonts w:hint="eastAsia" w:ascii="等线 Light" w:hAnsi="等线 Light" w:eastAsia="仿宋" w:cs="仿宋"/>
          <w:lang w:eastAsia="zh-CN"/>
        </w:rPr>
        <w:t>查看调解告知书</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双方在通过和合智解平台调解成功后，平台会向双方当事人推送《调解告知书》。告知您可以与对方达成和解，自动履行；或者向有管辖权的基层法院申请司法确认；或者提起诉讼，请求人民法院出具调解书。</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53000" cy="2872740"/>
            <wp:effectExtent l="0" t="0" r="0" b="7620"/>
            <wp:docPr id="6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4"/>
                    <pic:cNvPicPr>
                      <a:picLocks noChangeAspect="1"/>
                    </pic:cNvPicPr>
                  </pic:nvPicPr>
                  <pic:blipFill>
                    <a:blip r:embed="rId21"/>
                    <a:stretch>
                      <a:fillRect/>
                    </a:stretch>
                  </pic:blipFill>
                  <pic:spPr>
                    <a:xfrm>
                      <a:off x="0" y="0"/>
                      <a:ext cx="4953000" cy="2872740"/>
                    </a:xfrm>
                    <a:prstGeom prst="rect">
                      <a:avLst/>
                    </a:prstGeom>
                    <a:noFill/>
                    <a:ln w="9525">
                      <a:noFill/>
                    </a:ln>
                  </pic:spPr>
                </pic:pic>
              </a:graphicData>
            </a:graphic>
          </wp:inline>
        </w:drawing>
      </w:r>
    </w:p>
    <w:p>
      <w:pPr>
        <w:pStyle w:val="5"/>
        <w:widowControl/>
        <w:ind w:left="0" w:firstLine="562"/>
      </w:pPr>
      <w:r>
        <w:rPr>
          <w:lang w:val="en-US"/>
        </w:rPr>
        <w:t xml:space="preserve">2.2.4.6 </w:t>
      </w:r>
      <w:r>
        <w:rPr>
          <w:rFonts w:hint="eastAsia" w:ascii="等线 Light" w:hAnsi="等线 Light" w:eastAsia="仿宋" w:cs="仿宋"/>
          <w:lang w:eastAsia="zh-CN"/>
        </w:rPr>
        <w:t>评价调解员</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调解结束后，系统给予当事人评价调解员的功能，从语言沟通、事实调查、说理分析三个维度主持调解的工作人员进行星级评定。若</w:t>
      </w:r>
      <w:r>
        <w:rPr>
          <w:rFonts w:hint="eastAsia" w:ascii="等线" w:hAnsi="等线" w:eastAsia="仿宋" w:cs="Times New Roman"/>
          <w:kern w:val="2"/>
          <w:sz w:val="24"/>
          <w:szCs w:val="22"/>
          <w:lang w:val="en-US" w:eastAsia="zh-CN" w:bidi="ar"/>
        </w:rPr>
        <w:t>15</w:t>
      </w:r>
      <w:r>
        <w:rPr>
          <w:rFonts w:hint="eastAsia" w:ascii="等线" w:hAnsi="等线" w:eastAsia="仿宋" w:cs="仿宋"/>
          <w:kern w:val="2"/>
          <w:sz w:val="24"/>
          <w:szCs w:val="22"/>
          <w:lang w:val="en-US" w:eastAsia="zh-CN" w:bidi="ar"/>
        </w:rPr>
        <w:t>日之内，当事人未进行任何操作，系统默认给与调解员好评。</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5029200" cy="3413760"/>
            <wp:effectExtent l="0" t="0" r="0" b="0"/>
            <wp:docPr id="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
                    <pic:cNvPicPr>
                      <a:picLocks noChangeAspect="1"/>
                    </pic:cNvPicPr>
                  </pic:nvPicPr>
                  <pic:blipFill>
                    <a:blip r:embed="rId22"/>
                    <a:stretch>
                      <a:fillRect/>
                    </a:stretch>
                  </pic:blipFill>
                  <pic:spPr>
                    <a:xfrm>
                      <a:off x="0" y="0"/>
                      <a:ext cx="5029200" cy="3413760"/>
                    </a:xfrm>
                    <a:prstGeom prst="rect">
                      <a:avLst/>
                    </a:prstGeom>
                    <a:noFill/>
                    <a:ln w="9525">
                      <a:noFill/>
                    </a:ln>
                  </pic:spPr>
                </pic:pic>
              </a:graphicData>
            </a:graphic>
          </wp:inline>
        </w:drawing>
      </w:r>
    </w:p>
    <w:p>
      <w:pPr>
        <w:pStyle w:val="5"/>
        <w:widowControl/>
        <w:ind w:left="0" w:firstLine="562"/>
      </w:pPr>
      <w:r>
        <w:rPr>
          <w:lang w:val="en-US"/>
        </w:rPr>
        <w:t xml:space="preserve">2.2.4.7 </w:t>
      </w:r>
      <w:r>
        <w:rPr>
          <w:rFonts w:hint="eastAsia" w:ascii="等线 Light" w:hAnsi="等线 Light" w:eastAsia="仿宋" w:cs="仿宋"/>
          <w:lang w:eastAsia="zh-CN"/>
        </w:rPr>
        <w:t>申请出具调解书</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调解成功之后，任意一方当事人可向辖区法院申请出具调解书，在案件进展中，点击申请，补充相关材料，即可向法院发起申请。法院审核通过后向调解双方发送调解书，如审核不通过，则会返回审核不通过的理由。</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45380" cy="2781300"/>
            <wp:effectExtent l="0" t="0" r="7620" b="7620"/>
            <wp:docPr id="6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6"/>
                    <pic:cNvPicPr>
                      <a:picLocks noChangeAspect="1"/>
                    </pic:cNvPicPr>
                  </pic:nvPicPr>
                  <pic:blipFill>
                    <a:blip r:embed="rId23"/>
                    <a:stretch>
                      <a:fillRect/>
                    </a:stretch>
                  </pic:blipFill>
                  <pic:spPr>
                    <a:xfrm>
                      <a:off x="0" y="0"/>
                      <a:ext cx="4945380" cy="278130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填写调解书申请基本信息及补充相关材料提交。</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30140" cy="2575560"/>
            <wp:effectExtent l="0" t="0" r="7620" b="0"/>
            <wp:docPr id="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9"/>
                    <pic:cNvPicPr>
                      <a:picLocks noChangeAspect="1"/>
                    </pic:cNvPicPr>
                  </pic:nvPicPr>
                  <pic:blipFill>
                    <a:blip r:embed="rId24"/>
                    <a:stretch>
                      <a:fillRect/>
                    </a:stretch>
                  </pic:blipFill>
                  <pic:spPr>
                    <a:xfrm>
                      <a:off x="0" y="0"/>
                      <a:ext cx="4930140" cy="2575560"/>
                    </a:xfrm>
                    <a:prstGeom prst="rect">
                      <a:avLst/>
                    </a:prstGeom>
                    <a:noFill/>
                    <a:ln w="9525">
                      <a:noFill/>
                    </a:ln>
                  </pic:spPr>
                </pic:pic>
              </a:graphicData>
            </a:graphic>
          </wp:inline>
        </w:drawing>
      </w:r>
    </w:p>
    <w:p>
      <w:pPr>
        <w:pStyle w:val="5"/>
        <w:widowControl/>
        <w:ind w:left="0" w:firstLine="562"/>
      </w:pPr>
      <w:r>
        <w:rPr>
          <w:lang w:val="en-US"/>
        </w:rPr>
        <w:t xml:space="preserve">2.2.4.8 </w:t>
      </w:r>
      <w:r>
        <w:rPr>
          <w:rFonts w:hint="eastAsia" w:ascii="等线 Light" w:hAnsi="等线 Light" w:eastAsia="仿宋" w:cs="仿宋"/>
          <w:lang w:eastAsia="zh-CN"/>
        </w:rPr>
        <w:t>申请司法确认</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调解成功之后，一方当事人可向辖区法院申请司法确认，在案件进展中，点击申请，补充相关材料，另一方当事人在案件进展中予以同意，补充材料后，向法院发起司法确认的申请。法院审核通过后向调解双方出具民事裁定书，如不予确认，则系统返回告知理由。</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75860" cy="2804160"/>
            <wp:effectExtent l="0" t="0" r="7620" b="0"/>
            <wp:docPr id="7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7"/>
                    <pic:cNvPicPr>
                      <a:picLocks noChangeAspect="1"/>
                    </pic:cNvPicPr>
                  </pic:nvPicPr>
                  <pic:blipFill>
                    <a:blip r:embed="rId25"/>
                    <a:stretch>
                      <a:fillRect/>
                    </a:stretch>
                  </pic:blipFill>
                  <pic:spPr>
                    <a:xfrm>
                      <a:off x="0" y="0"/>
                      <a:ext cx="4975860" cy="280416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完善司法确认请求，下载司法确认申请书模板进行填写上传，完成司法确认的申请。</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5059680" cy="2926080"/>
            <wp:effectExtent l="0" t="0" r="0" b="0"/>
            <wp:docPr id="7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0"/>
                    <pic:cNvPicPr>
                      <a:picLocks noChangeAspect="1"/>
                    </pic:cNvPicPr>
                  </pic:nvPicPr>
                  <pic:blipFill>
                    <a:blip r:embed="rId26"/>
                    <a:stretch>
                      <a:fillRect/>
                    </a:stretch>
                  </pic:blipFill>
                  <pic:spPr>
                    <a:xfrm>
                      <a:off x="0" y="0"/>
                      <a:ext cx="5059680" cy="2926080"/>
                    </a:xfrm>
                    <a:prstGeom prst="rect">
                      <a:avLst/>
                    </a:prstGeom>
                    <a:noFill/>
                    <a:ln w="9525">
                      <a:noFill/>
                    </a:ln>
                  </pic:spPr>
                </pic:pic>
              </a:graphicData>
            </a:graphic>
          </wp:inline>
        </w:drawing>
      </w:r>
    </w:p>
    <w:p>
      <w:pPr>
        <w:pStyle w:val="5"/>
        <w:widowControl/>
        <w:ind w:left="0" w:firstLine="562"/>
      </w:pPr>
      <w:r>
        <w:rPr>
          <w:lang w:val="en-US"/>
        </w:rPr>
        <w:t xml:space="preserve">2.2.4.9 </w:t>
      </w:r>
      <w:r>
        <w:rPr>
          <w:rFonts w:hint="eastAsia" w:ascii="等线 Light" w:hAnsi="等线 Light" w:eastAsia="仿宋" w:cs="仿宋"/>
          <w:lang w:eastAsia="zh-CN"/>
        </w:rPr>
        <w:t>申请立案</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调解失败之后，当事人可向辖区法院申请立案，在案件进展中，点击申请立案，补充相关材料，向法院发起立案的申请。法院审核通过后向告知当事人审查结果。</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5006340" cy="2270760"/>
            <wp:effectExtent l="0" t="0" r="7620" b="0"/>
            <wp:docPr id="7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8"/>
                    <pic:cNvPicPr>
                      <a:picLocks noChangeAspect="1"/>
                    </pic:cNvPicPr>
                  </pic:nvPicPr>
                  <pic:blipFill>
                    <a:blip r:embed="rId27"/>
                    <a:stretch>
                      <a:fillRect/>
                    </a:stretch>
                  </pic:blipFill>
                  <pic:spPr>
                    <a:xfrm>
                      <a:off x="0" y="0"/>
                      <a:ext cx="5006340" cy="227076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完善申请立案案由、适用程序、涉及金额、诉讼请求、当事人信息、起诉状、身份材料信息等，完成立案的申请。</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5273040" cy="2750820"/>
            <wp:effectExtent l="0" t="0" r="0" b="7620"/>
            <wp:docPr id="7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1"/>
                    <pic:cNvPicPr>
                      <a:picLocks noChangeAspect="1"/>
                    </pic:cNvPicPr>
                  </pic:nvPicPr>
                  <pic:blipFill>
                    <a:blip r:embed="rId28"/>
                    <a:stretch>
                      <a:fillRect/>
                    </a:stretch>
                  </pic:blipFill>
                  <pic:spPr>
                    <a:xfrm>
                      <a:off x="0" y="0"/>
                      <a:ext cx="5273040" cy="2750820"/>
                    </a:xfrm>
                    <a:prstGeom prst="rect">
                      <a:avLst/>
                    </a:prstGeom>
                    <a:noFill/>
                    <a:ln w="9525">
                      <a:noFill/>
                    </a:ln>
                  </pic:spPr>
                </pic:pic>
              </a:graphicData>
            </a:graphic>
          </wp:inline>
        </w:drawing>
      </w:r>
    </w:p>
    <w:p>
      <w:pPr>
        <w:pStyle w:val="5"/>
        <w:widowControl/>
        <w:ind w:left="0" w:firstLine="562"/>
      </w:pPr>
      <w:r>
        <w:rPr>
          <w:lang w:val="en-US"/>
        </w:rPr>
        <w:t>2.2.4.10</w:t>
      </w:r>
      <w:r>
        <w:rPr>
          <w:rFonts w:hint="eastAsia" w:ascii="等线 Light" w:hAnsi="等线 Light" w:eastAsia="仿宋" w:cs="仿宋"/>
          <w:lang w:eastAsia="zh-CN"/>
        </w:rPr>
        <w:t>退回补充材料</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当事人在申请立案、申请出具调解书、申请司法确认填写材料的过程中，如法院审查当事人申请的资料信息不全时，需退回给当事人，当事人需在案件进展中重新补充材料再次提交法院审查。</w:t>
      </w:r>
    </w:p>
    <w:p>
      <w:pPr>
        <w:keepNext w:val="0"/>
        <w:keepLines w:val="0"/>
        <w:widowControl w:val="0"/>
        <w:suppressLineNumbers w:val="0"/>
        <w:spacing w:before="0" w:beforeAutospacing="0" w:after="0" w:afterAutospacing="0"/>
        <w:ind w:left="0" w:right="0" w:firstLine="480" w:firstLineChars="200"/>
        <w:jc w:val="both"/>
        <w:rPr>
          <w:lang w:val="en-US"/>
        </w:rPr>
      </w:pPr>
    </w:p>
    <w:p>
      <w:pPr>
        <w:pStyle w:val="5"/>
        <w:widowControl/>
        <w:ind w:left="0" w:firstLine="562"/>
      </w:pPr>
      <w:r>
        <w:rPr>
          <w:lang w:val="en-US"/>
        </w:rPr>
        <w:t xml:space="preserve">2.2.4.11 </w:t>
      </w:r>
      <w:r>
        <w:rPr>
          <w:rFonts w:hint="eastAsia" w:ascii="等线 Light" w:hAnsi="等线 Light" w:eastAsia="仿宋" w:cs="仿宋"/>
          <w:lang w:eastAsia="zh-CN"/>
        </w:rPr>
        <w:t>文书查收</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由法院出具的民事调解书及民事裁定书，和</w:t>
      </w:r>
      <w:bookmarkStart w:id="3" w:name="_GoBack"/>
      <w:bookmarkEnd w:id="3"/>
      <w:r>
        <w:rPr>
          <w:rFonts w:hint="eastAsia" w:ascii="等线" w:hAnsi="等线" w:eastAsia="仿宋" w:cs="仿宋"/>
          <w:kern w:val="2"/>
          <w:sz w:val="24"/>
          <w:szCs w:val="22"/>
          <w:lang w:val="en-US" w:eastAsia="zh-CN" w:bidi="ar"/>
        </w:rPr>
        <w:t>合智解平台提供文书在线查收功能。法院完成文书的编辑推送至和合智解后，案件进展中给与当事人进展提醒，当事人通过文书模块，在线查收民事调解书或者民事裁定书。</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53000" cy="2743200"/>
            <wp:effectExtent l="0" t="0" r="0" b="0"/>
            <wp:docPr id="7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5"/>
                    <pic:cNvPicPr>
                      <a:picLocks noChangeAspect="1"/>
                    </pic:cNvPicPr>
                  </pic:nvPicPr>
                  <pic:blipFill>
                    <a:blip r:embed="rId29"/>
                    <a:stretch>
                      <a:fillRect/>
                    </a:stretch>
                  </pic:blipFill>
                  <pic:spPr>
                    <a:xfrm>
                      <a:off x="0" y="0"/>
                      <a:ext cx="4953000" cy="274320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60620" cy="1409700"/>
            <wp:effectExtent l="0" t="0" r="7620" b="7620"/>
            <wp:docPr id="7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6"/>
                    <pic:cNvPicPr>
                      <a:picLocks noChangeAspect="1"/>
                    </pic:cNvPicPr>
                  </pic:nvPicPr>
                  <pic:blipFill>
                    <a:blip r:embed="rId30"/>
                    <a:stretch>
                      <a:fillRect/>
                    </a:stretch>
                  </pic:blipFill>
                  <pic:spPr>
                    <a:xfrm>
                      <a:off x="0" y="0"/>
                      <a:ext cx="4960620" cy="1409700"/>
                    </a:xfrm>
                    <a:prstGeom prst="rect">
                      <a:avLst/>
                    </a:prstGeom>
                    <a:noFill/>
                    <a:ln w="9525">
                      <a:noFill/>
                    </a:ln>
                  </pic:spPr>
                </pic:pic>
              </a:graphicData>
            </a:graphic>
          </wp:inline>
        </w:drawing>
      </w:r>
    </w:p>
    <w:p>
      <w:pPr>
        <w:pStyle w:val="2"/>
        <w:widowControl/>
      </w:pPr>
      <w:r>
        <w:rPr>
          <w:rFonts w:hint="eastAsia" w:cs="仿宋"/>
          <w:lang w:eastAsia="zh-CN"/>
        </w:rPr>
        <w:t>二</w:t>
      </w:r>
      <w:r>
        <w:rPr>
          <w:rFonts w:hint="eastAsia" w:ascii="等线" w:hAnsi="等线" w:eastAsia="仿宋" w:cs="仿宋"/>
          <w:lang w:eastAsia="zh-CN"/>
        </w:rPr>
        <w:t>、和合智解当事人移动端简介</w:t>
      </w:r>
    </w:p>
    <w:p>
      <w:pPr>
        <w:pStyle w:val="3"/>
        <w:widowControl/>
      </w:pPr>
      <w:r>
        <w:rPr>
          <w:lang w:val="en-US"/>
        </w:rPr>
        <w:t>1.1</w:t>
      </w:r>
      <w:r>
        <w:rPr>
          <w:rFonts w:hint="eastAsia" w:ascii="等线 Light" w:hAnsi="等线 Light" w:eastAsia="仿宋" w:cs="仿宋"/>
          <w:lang w:eastAsia="zh-CN"/>
        </w:rPr>
        <w:t>编写目的</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本手册主要用于指导当事人熟悉和合智解</w:t>
      </w:r>
      <w:r>
        <w:rPr>
          <w:rFonts w:hint="eastAsia" w:ascii="等线" w:hAnsi="等线" w:eastAsia="仿宋" w:cs="Times New Roman"/>
          <w:kern w:val="2"/>
          <w:sz w:val="24"/>
          <w:szCs w:val="22"/>
          <w:lang w:val="en-US" w:eastAsia="zh-CN" w:bidi="ar"/>
        </w:rPr>
        <w:t>2.0</w:t>
      </w:r>
      <w:r>
        <w:rPr>
          <w:rFonts w:hint="eastAsia" w:ascii="等线" w:hAnsi="等线" w:eastAsia="仿宋" w:cs="仿宋"/>
          <w:kern w:val="2"/>
          <w:sz w:val="24"/>
          <w:szCs w:val="22"/>
          <w:lang w:val="en-US" w:eastAsia="zh-CN" w:bidi="ar"/>
        </w:rPr>
        <w:t>移动端的具体功能和操作方法。</w:t>
      </w:r>
    </w:p>
    <w:p>
      <w:pPr>
        <w:pStyle w:val="3"/>
        <w:widowControl/>
      </w:pPr>
      <w:r>
        <w:rPr>
          <w:lang w:val="en-US"/>
        </w:rPr>
        <w:t>2.1</w:t>
      </w:r>
      <w:r>
        <w:rPr>
          <w:rFonts w:hint="eastAsia" w:ascii="等线 Light" w:hAnsi="等线 Light" w:eastAsia="仿宋" w:cs="仿宋"/>
          <w:lang w:eastAsia="zh-CN"/>
        </w:rPr>
        <w:t>安装、登录方式</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当事人移动端包括</w:t>
      </w:r>
      <w:r>
        <w:rPr>
          <w:rFonts w:hint="eastAsia" w:ascii="等线" w:hAnsi="等线" w:eastAsia="仿宋" w:cs="Times New Roman"/>
          <w:kern w:val="2"/>
          <w:sz w:val="24"/>
          <w:szCs w:val="22"/>
          <w:lang w:val="en-US" w:eastAsia="zh-CN" w:bidi="ar"/>
        </w:rPr>
        <w:t>APP</w:t>
      </w:r>
      <w:r>
        <w:rPr>
          <w:rFonts w:hint="eastAsia" w:ascii="等线" w:hAnsi="等线" w:eastAsia="仿宋" w:cs="仿宋"/>
          <w:kern w:val="2"/>
          <w:sz w:val="24"/>
          <w:szCs w:val="22"/>
          <w:lang w:val="en-US" w:eastAsia="zh-CN" w:bidi="ar"/>
        </w:rPr>
        <w:t>客户端和微信小程序端。</w:t>
      </w:r>
    </w:p>
    <w:p>
      <w:pPr>
        <w:pStyle w:val="4"/>
        <w:widowControl/>
      </w:pPr>
      <w:r>
        <w:rPr>
          <w:lang w:val="en-US"/>
        </w:rPr>
        <w:t xml:space="preserve">2.1.1 </w:t>
      </w:r>
      <w:r>
        <w:rPr>
          <w:rFonts w:hint="eastAsia" w:ascii="等线" w:hAnsi="等线" w:eastAsia="仿宋" w:cs="仿宋"/>
          <w:lang w:eastAsia="zh-CN"/>
        </w:rPr>
        <w:t>安装</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登录和合智解主站（</w:t>
      </w:r>
      <w:r>
        <w:rPr>
          <w:rFonts w:hint="eastAsia" w:ascii="等线" w:hAnsi="等线" w:eastAsia="仿宋" w:cs="Times New Roman"/>
          <w:kern w:val="2"/>
          <w:sz w:val="24"/>
          <w:szCs w:val="22"/>
          <w:lang w:val="en-US" w:eastAsia="zh-CN" w:bidi="ar"/>
        </w:rPr>
        <w:t>https://cd.cdhhzj.com/</w:t>
      </w:r>
      <w:r>
        <w:rPr>
          <w:rFonts w:hint="eastAsia" w:ascii="等线" w:hAnsi="等线" w:eastAsia="仿宋" w:cs="仿宋"/>
          <w:kern w:val="2"/>
          <w:sz w:val="24"/>
          <w:szCs w:val="22"/>
          <w:lang w:val="en-US" w:eastAsia="zh-CN" w:bidi="ar"/>
        </w:rPr>
        <w:t>）</w:t>
      </w:r>
      <w:r>
        <w:rPr>
          <w:rFonts w:hint="eastAsia" w:ascii="等线" w:hAnsi="等线" w:eastAsia="仿宋" w:cs="Times New Roman"/>
          <w:kern w:val="2"/>
          <w:sz w:val="24"/>
          <w:szCs w:val="22"/>
          <w:lang w:val="en-US" w:eastAsia="zh-CN" w:bidi="ar"/>
        </w:rPr>
        <w:t>-</w:t>
      </w:r>
      <w:r>
        <w:rPr>
          <w:rFonts w:hint="eastAsia" w:ascii="等线" w:hAnsi="等线" w:eastAsia="仿宋" w:cs="仿宋"/>
          <w:kern w:val="2"/>
          <w:sz w:val="24"/>
          <w:szCs w:val="22"/>
          <w:lang w:val="en-US" w:eastAsia="zh-CN" w:bidi="ar"/>
        </w:rPr>
        <w:t>下载中心点击当事人手机</w:t>
      </w:r>
      <w:r>
        <w:rPr>
          <w:rFonts w:hint="eastAsia" w:ascii="等线" w:hAnsi="等线" w:eastAsia="仿宋" w:cs="Times New Roman"/>
          <w:kern w:val="2"/>
          <w:sz w:val="24"/>
          <w:szCs w:val="22"/>
          <w:lang w:val="en-US" w:eastAsia="zh-CN" w:bidi="ar"/>
        </w:rPr>
        <w:t>app</w:t>
      </w:r>
      <w:r>
        <w:rPr>
          <w:rFonts w:hint="eastAsia" w:ascii="等线" w:hAnsi="等线" w:eastAsia="仿宋" w:cs="仿宋"/>
          <w:kern w:val="2"/>
          <w:sz w:val="24"/>
          <w:szCs w:val="22"/>
          <w:lang w:val="en-US" w:eastAsia="zh-CN" w:bidi="ar"/>
        </w:rPr>
        <w:t>版下载。</w:t>
      </w:r>
      <w:r>
        <w:rPr>
          <w:rFonts w:hint="eastAsia" w:ascii="等线" w:hAnsi="等线" w:eastAsia="仿宋" w:cs="Times New Roman"/>
          <w:kern w:val="2"/>
          <w:sz w:val="24"/>
          <w:szCs w:val="22"/>
          <w:lang w:val="en-US" w:eastAsia="zh-CN" w:bidi="ar"/>
        </w:rPr>
        <w:t>IOS</w:t>
      </w:r>
      <w:r>
        <w:rPr>
          <w:rFonts w:hint="eastAsia" w:ascii="等线" w:hAnsi="等线" w:eastAsia="仿宋" w:cs="仿宋"/>
          <w:kern w:val="2"/>
          <w:sz w:val="24"/>
          <w:szCs w:val="22"/>
          <w:lang w:val="en-US" w:eastAsia="zh-CN" w:bidi="ar"/>
        </w:rPr>
        <w:t>系统可在苹果</w:t>
      </w:r>
      <w:r>
        <w:rPr>
          <w:rFonts w:hint="eastAsia" w:ascii="等线" w:hAnsi="等线" w:eastAsia="仿宋" w:cs="Times New Roman"/>
          <w:kern w:val="2"/>
          <w:sz w:val="24"/>
          <w:szCs w:val="22"/>
          <w:lang w:val="en-US" w:eastAsia="zh-CN" w:bidi="ar"/>
        </w:rPr>
        <w:t>appstore</w:t>
      </w:r>
      <w:r>
        <w:rPr>
          <w:rFonts w:hint="eastAsia" w:ascii="等线" w:hAnsi="等线" w:eastAsia="仿宋" w:cs="仿宋"/>
          <w:kern w:val="2"/>
          <w:sz w:val="24"/>
          <w:szCs w:val="22"/>
          <w:lang w:val="en-US" w:eastAsia="zh-CN" w:bidi="ar"/>
        </w:rPr>
        <w:t>中搜索“和合智解当事人版”进行下载。</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4922520" cy="2697480"/>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1"/>
                    <a:stretch>
                      <a:fillRect/>
                    </a:stretch>
                  </pic:blipFill>
                  <pic:spPr>
                    <a:xfrm>
                      <a:off x="0" y="0"/>
                      <a:ext cx="4922520" cy="269748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打开微信</w:t>
      </w:r>
      <w:r>
        <w:rPr>
          <w:rFonts w:hint="eastAsia" w:ascii="等线" w:hAnsi="等线" w:eastAsia="仿宋" w:cs="Times New Roman"/>
          <w:kern w:val="2"/>
          <w:sz w:val="24"/>
          <w:szCs w:val="22"/>
          <w:lang w:val="en-US" w:eastAsia="zh-CN" w:bidi="ar"/>
        </w:rPr>
        <w:t>—</w:t>
      </w:r>
      <w:r>
        <w:rPr>
          <w:rFonts w:hint="eastAsia" w:ascii="等线" w:hAnsi="等线" w:eastAsia="仿宋" w:cs="仿宋"/>
          <w:kern w:val="2"/>
          <w:sz w:val="24"/>
          <w:szCs w:val="22"/>
          <w:lang w:val="en-US" w:eastAsia="zh-CN" w:bidi="ar"/>
        </w:rPr>
        <w:t>发现</w:t>
      </w:r>
      <w:r>
        <w:rPr>
          <w:rFonts w:hint="eastAsia" w:ascii="等线" w:hAnsi="等线" w:eastAsia="仿宋" w:cs="Times New Roman"/>
          <w:kern w:val="2"/>
          <w:sz w:val="24"/>
          <w:szCs w:val="22"/>
          <w:lang w:val="en-US" w:eastAsia="zh-CN" w:bidi="ar"/>
        </w:rPr>
        <w:t>—</w:t>
      </w:r>
      <w:r>
        <w:rPr>
          <w:rFonts w:hint="eastAsia" w:ascii="等线" w:hAnsi="等线" w:eastAsia="仿宋" w:cs="仿宋"/>
          <w:kern w:val="2"/>
          <w:sz w:val="24"/>
          <w:szCs w:val="22"/>
          <w:lang w:val="en-US" w:eastAsia="zh-CN" w:bidi="ar"/>
        </w:rPr>
        <w:t>小程序，搜索“和合智解当事人版”进行小程序的安装。</w:t>
      </w:r>
    </w:p>
    <w:p>
      <w:pPr>
        <w:keepNext w:val="0"/>
        <w:keepLines w:val="0"/>
        <w:widowControl w:val="0"/>
        <w:suppressLineNumbers w:val="0"/>
        <w:spacing w:before="0" w:beforeAutospacing="0" w:after="0" w:afterAutospacing="0"/>
        <w:ind w:left="0" w:right="0" w:firstLine="679" w:firstLineChars="283"/>
        <w:jc w:val="both"/>
      </w:pPr>
      <w:r>
        <w:rPr>
          <w:rFonts w:hint="eastAsia" w:ascii="等线" w:hAnsi="等线" w:eastAsia="仿宋" w:cs="Times New Roman"/>
          <w:kern w:val="2"/>
          <w:sz w:val="24"/>
          <w:szCs w:val="22"/>
          <w:lang w:val="en-US" w:eastAsia="zh-CN" w:bidi="ar"/>
        </w:rPr>
        <w:drawing>
          <wp:inline distT="0" distB="0" distL="114300" distR="114300">
            <wp:extent cx="1866900" cy="3314700"/>
            <wp:effectExtent l="0" t="0" r="7620" b="7620"/>
            <wp:docPr id="1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6"/>
                    <pic:cNvPicPr>
                      <a:picLocks noChangeAspect="1"/>
                    </pic:cNvPicPr>
                  </pic:nvPicPr>
                  <pic:blipFill>
                    <a:blip r:embed="rId32"/>
                    <a:stretch>
                      <a:fillRect/>
                    </a:stretch>
                  </pic:blipFill>
                  <pic:spPr>
                    <a:xfrm>
                      <a:off x="0" y="0"/>
                      <a:ext cx="1866900" cy="331470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1874520" cy="3329940"/>
            <wp:effectExtent l="0" t="0" r="0" b="7620"/>
            <wp:docPr id="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5"/>
                    <pic:cNvPicPr>
                      <a:picLocks noChangeAspect="1"/>
                    </pic:cNvPicPr>
                  </pic:nvPicPr>
                  <pic:blipFill>
                    <a:blip r:embed="rId33"/>
                    <a:stretch>
                      <a:fillRect/>
                    </a:stretch>
                  </pic:blipFill>
                  <pic:spPr>
                    <a:xfrm>
                      <a:off x="0" y="0"/>
                      <a:ext cx="1874520" cy="3329940"/>
                    </a:xfrm>
                    <a:prstGeom prst="rect">
                      <a:avLst/>
                    </a:prstGeom>
                    <a:noFill/>
                    <a:ln w="9525">
                      <a:noFill/>
                    </a:ln>
                  </pic:spPr>
                </pic:pic>
              </a:graphicData>
            </a:graphic>
          </wp:inline>
        </w:drawing>
      </w:r>
    </w:p>
    <w:p>
      <w:pPr>
        <w:pStyle w:val="4"/>
        <w:widowControl/>
      </w:pPr>
      <w:r>
        <w:rPr>
          <w:lang w:val="en-US"/>
        </w:rPr>
        <w:t xml:space="preserve">2.1.2 </w:t>
      </w:r>
      <w:r>
        <w:rPr>
          <w:rFonts w:hint="eastAsia" w:ascii="等线" w:hAnsi="等线" w:eastAsia="仿宋" w:cs="仿宋"/>
          <w:lang w:eastAsia="zh-CN"/>
        </w:rPr>
        <w:t>注册、登录、忘记密码</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t>1</w:t>
      </w:r>
      <w:r>
        <w:rPr>
          <w:rFonts w:hint="eastAsia" w:ascii="等线" w:hAnsi="等线" w:eastAsia="仿宋" w:cs="仿宋"/>
          <w:kern w:val="2"/>
          <w:sz w:val="24"/>
          <w:szCs w:val="22"/>
          <w:lang w:val="en-US" w:eastAsia="zh-CN" w:bidi="ar"/>
        </w:rPr>
        <w:t>、案件已经通过法院创建，当事人账号密码会通过短信发送至当事人手机，输入正确的手机号和密码即可登录。</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t>2</w:t>
      </w:r>
      <w:r>
        <w:rPr>
          <w:rFonts w:hint="eastAsia" w:ascii="等线" w:hAnsi="等线" w:eastAsia="仿宋" w:cs="仿宋"/>
          <w:kern w:val="2"/>
          <w:sz w:val="24"/>
          <w:szCs w:val="22"/>
          <w:lang w:val="en-US" w:eastAsia="zh-CN" w:bidi="ar"/>
        </w:rPr>
        <w:t>、当事人自主申请</w:t>
      </w:r>
      <w:bookmarkStart w:id="0" w:name="_GoBack"/>
      <w:bookmarkEnd w:id="0"/>
      <w:r>
        <w:rPr>
          <w:rFonts w:hint="eastAsia" w:ascii="等线" w:hAnsi="等线" w:eastAsia="仿宋" w:cs="仿宋"/>
          <w:kern w:val="2"/>
          <w:sz w:val="24"/>
          <w:szCs w:val="22"/>
          <w:lang w:val="en-US" w:eastAsia="zh-CN" w:bidi="ar"/>
        </w:rPr>
        <w:t>调解时，则可以点击注册，输入手机号，填写验证码，设置密码，注册账号。</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t>App</w:t>
      </w:r>
      <w:r>
        <w:rPr>
          <w:rFonts w:hint="eastAsia" w:ascii="等线" w:hAnsi="等线" w:eastAsia="仿宋" w:cs="仿宋"/>
          <w:kern w:val="2"/>
          <w:sz w:val="24"/>
          <w:szCs w:val="22"/>
          <w:lang w:val="en-US" w:eastAsia="zh-CN" w:bidi="ar"/>
        </w:rPr>
        <w:t>端登录：微信小程序端登录：</w:t>
      </w:r>
    </w:p>
    <w:p>
      <w:pPr>
        <w:keepNext w:val="0"/>
        <w:keepLines w:val="0"/>
        <w:widowControl w:val="0"/>
        <w:suppressLineNumbers w:val="0"/>
        <w:spacing w:before="0" w:beforeAutospacing="0" w:after="0" w:afterAutospacing="0"/>
        <w:ind w:left="0" w:right="0" w:firstLine="480" w:firstLineChars="200"/>
        <w:jc w:val="both"/>
        <w:rPr>
          <w:lang w:val="en-US"/>
        </w:rPr>
      </w:pPr>
      <w:r>
        <w:rPr>
          <w:rFonts w:hint="eastAsia" w:ascii="等线" w:hAnsi="等线" w:eastAsia="仿宋" w:cs="Times New Roman"/>
          <w:kern w:val="2"/>
          <w:sz w:val="24"/>
          <w:szCs w:val="22"/>
          <w:lang w:val="en-US" w:eastAsia="zh-CN" w:bidi="ar"/>
        </w:rPr>
        <w:drawing>
          <wp:inline distT="0" distB="0" distL="114300" distR="114300">
            <wp:extent cx="1600200" cy="2849880"/>
            <wp:effectExtent l="0" t="0" r="0" b="0"/>
            <wp:docPr id="1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8"/>
                    <pic:cNvPicPr>
                      <a:picLocks noChangeAspect="1"/>
                    </pic:cNvPicPr>
                  </pic:nvPicPr>
                  <pic:blipFill>
                    <a:blip r:embed="rId34"/>
                    <a:stretch>
                      <a:fillRect/>
                    </a:stretch>
                  </pic:blipFill>
                  <pic:spPr>
                    <a:xfrm>
                      <a:off x="0" y="0"/>
                      <a:ext cx="1600200" cy="284988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1615440" cy="2872740"/>
            <wp:effectExtent l="0" t="0" r="0" b="7620"/>
            <wp:docPr id="5" name="图片 34" descr="f8e93a5d4697330aaa184387dcf03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4" descr="f8e93a5d4697330aaa184387dcf034a"/>
                    <pic:cNvPicPr>
                      <a:picLocks noChangeAspect="1"/>
                    </pic:cNvPicPr>
                  </pic:nvPicPr>
                  <pic:blipFill>
                    <a:blip r:embed="rId35"/>
                    <a:stretch>
                      <a:fillRect/>
                    </a:stretch>
                  </pic:blipFill>
                  <pic:spPr>
                    <a:xfrm>
                      <a:off x="0" y="0"/>
                      <a:ext cx="1615440" cy="287274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t>3</w:t>
      </w:r>
      <w:r>
        <w:rPr>
          <w:rFonts w:hint="eastAsia" w:ascii="等线" w:hAnsi="等线" w:eastAsia="仿宋" w:cs="仿宋"/>
          <w:kern w:val="2"/>
          <w:sz w:val="24"/>
          <w:szCs w:val="22"/>
          <w:lang w:val="en-US" w:eastAsia="zh-CN" w:bidi="ar"/>
        </w:rPr>
        <w:t>、忘记密码：在登录页面点击</w:t>
      </w:r>
      <w:r>
        <w:rPr>
          <w:rFonts w:hint="eastAsia" w:ascii="等线" w:hAnsi="等线" w:eastAsia="仿宋" w:cs="Times New Roman"/>
          <w:kern w:val="2"/>
          <w:sz w:val="24"/>
          <w:szCs w:val="22"/>
          <w:lang w:val="en-US" w:eastAsia="zh-CN" w:bidi="ar"/>
        </w:rPr>
        <w:t>“</w:t>
      </w:r>
      <w:r>
        <w:rPr>
          <w:rFonts w:hint="eastAsia" w:ascii="等线" w:hAnsi="等线" w:eastAsia="仿宋" w:cs="仿宋"/>
          <w:kern w:val="2"/>
          <w:sz w:val="24"/>
          <w:szCs w:val="22"/>
          <w:lang w:val="en-US" w:eastAsia="zh-CN" w:bidi="ar"/>
        </w:rPr>
        <w:t>忘记密码</w:t>
      </w:r>
      <w:r>
        <w:rPr>
          <w:rFonts w:hint="eastAsia" w:ascii="等线" w:hAnsi="等线" w:eastAsia="仿宋" w:cs="Times New Roman"/>
          <w:kern w:val="2"/>
          <w:sz w:val="24"/>
          <w:szCs w:val="22"/>
          <w:lang w:val="en-US" w:eastAsia="zh-CN" w:bidi="ar"/>
        </w:rPr>
        <w:t>”</w:t>
      </w:r>
      <w:r>
        <w:rPr>
          <w:rFonts w:hint="eastAsia" w:ascii="等线" w:hAnsi="等线" w:eastAsia="仿宋" w:cs="仿宋"/>
          <w:kern w:val="2"/>
          <w:sz w:val="24"/>
          <w:szCs w:val="22"/>
          <w:lang w:val="en-US" w:eastAsia="zh-CN" w:bidi="ar"/>
        </w:rPr>
        <w:t>按钮，进入该页面。输入手机号、点击获取验证码，输入验证码后，即可重新设置密码。</w:t>
      </w:r>
    </w:p>
    <w:p>
      <w:pPr>
        <w:pStyle w:val="3"/>
        <w:widowControl/>
      </w:pPr>
      <w:r>
        <w:rPr>
          <w:lang w:val="en-US"/>
        </w:rPr>
        <w:t>2.2</w:t>
      </w:r>
      <w:r>
        <w:rPr>
          <w:rFonts w:hint="eastAsia" w:ascii="等线 Light" w:hAnsi="等线 Light" w:eastAsia="仿宋" w:cs="仿宋"/>
          <w:lang w:eastAsia="zh-CN"/>
        </w:rPr>
        <w:t>使用方法</w:t>
      </w:r>
    </w:p>
    <w:p>
      <w:pPr>
        <w:pStyle w:val="4"/>
        <w:widowControl/>
      </w:pPr>
      <w:r>
        <w:rPr>
          <w:lang w:val="en-US"/>
        </w:rPr>
        <w:t>2.2.1</w:t>
      </w:r>
      <w:r>
        <w:rPr>
          <w:rFonts w:hint="eastAsia" w:ascii="等线" w:hAnsi="等线" w:eastAsia="仿宋" w:cs="仿宋"/>
          <w:lang w:eastAsia="zh-CN"/>
        </w:rPr>
        <w:t>首页</w:t>
      </w:r>
    </w:p>
    <w:p>
      <w:pPr>
        <w:keepNext w:val="0"/>
        <w:keepLines w:val="0"/>
        <w:widowControl w:val="0"/>
        <w:suppressLineNumbers w:val="0"/>
        <w:spacing w:before="0" w:beforeAutospacing="0" w:after="0" w:afterAutospacing="0"/>
        <w:ind w:left="0" w:right="0" w:firstLine="0" w:firstLineChars="0"/>
        <w:jc w:val="both"/>
      </w:pPr>
      <w:r>
        <w:rPr>
          <w:rFonts w:hint="eastAsia" w:ascii="等线" w:hAnsi="等线" w:eastAsia="仿宋" w:cs="Times New Roman"/>
          <w:kern w:val="2"/>
          <w:sz w:val="24"/>
          <w:szCs w:val="22"/>
          <w:lang w:val="en-US" w:eastAsia="zh-CN" w:bidi="ar"/>
        </w:rPr>
        <w:drawing>
          <wp:inline distT="0" distB="0" distL="114300" distR="114300">
            <wp:extent cx="1592580" cy="2834640"/>
            <wp:effectExtent l="0" t="0" r="7620" b="0"/>
            <wp:docPr id="1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7"/>
                    <pic:cNvPicPr>
                      <a:picLocks noChangeAspect="1"/>
                    </pic:cNvPicPr>
                  </pic:nvPicPr>
                  <pic:blipFill>
                    <a:blip r:embed="rId36"/>
                    <a:stretch>
                      <a:fillRect/>
                    </a:stretch>
                  </pic:blipFill>
                  <pic:spPr>
                    <a:xfrm>
                      <a:off x="0" y="0"/>
                      <a:ext cx="1592580" cy="2834640"/>
                    </a:xfrm>
                    <a:prstGeom prst="rect">
                      <a:avLst/>
                    </a:prstGeom>
                    <a:noFill/>
                    <a:ln w="9525">
                      <a:noFill/>
                    </a:ln>
                  </pic:spPr>
                </pic:pic>
              </a:graphicData>
            </a:graphic>
          </wp:inline>
        </w:drawing>
      </w:r>
    </w:p>
    <w:p>
      <w:pPr>
        <w:pStyle w:val="5"/>
        <w:widowControl/>
        <w:ind w:left="0" w:firstLine="562"/>
      </w:pPr>
      <w:r>
        <w:rPr>
          <w:lang w:val="en-US"/>
        </w:rPr>
        <w:t>2.2.1.1</w:t>
      </w:r>
      <w:r>
        <w:rPr>
          <w:rFonts w:hint="eastAsia" w:ascii="等线 Light" w:hAnsi="等线 Light" w:eastAsia="仿宋" w:cs="仿宋"/>
          <w:lang w:eastAsia="zh-CN"/>
        </w:rPr>
        <w:t>申请调解</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当事人通过点击申请调解，进入申请调解表单填写页，填写纠纷信息、录制调解请求、选择调解员、完成申请调解的请求。</w:t>
      </w:r>
    </w:p>
    <w:p>
      <w:pPr>
        <w:keepNext w:val="0"/>
        <w:keepLines w:val="0"/>
        <w:widowControl w:val="0"/>
        <w:suppressLineNumbers w:val="0"/>
        <w:spacing w:before="0" w:beforeAutospacing="0" w:after="0" w:afterAutospacing="0"/>
        <w:ind w:left="0" w:right="0" w:firstLine="482" w:firstLineChars="200"/>
        <w:jc w:val="both"/>
        <w:rPr>
          <w:b/>
          <w:bCs w:val="0"/>
          <w:lang w:val="en-US"/>
        </w:rPr>
      </w:pPr>
      <w:r>
        <w:rPr>
          <w:rFonts w:hint="eastAsia" w:ascii="等线" w:hAnsi="等线" w:eastAsia="仿宋" w:cs="仿宋"/>
          <w:b/>
          <w:bCs w:val="0"/>
          <w:kern w:val="2"/>
          <w:sz w:val="24"/>
          <w:szCs w:val="22"/>
          <w:lang w:val="en-US" w:eastAsia="zh-CN" w:bidi="ar"/>
        </w:rPr>
        <w:t>填写纠纷信息：</w:t>
      </w:r>
      <w:r>
        <w:rPr>
          <w:rFonts w:hint="eastAsia" w:ascii="等线" w:hAnsi="等线" w:eastAsia="仿宋" w:cs="仿宋"/>
          <w:kern w:val="2"/>
          <w:sz w:val="24"/>
          <w:szCs w:val="22"/>
          <w:lang w:val="en-US" w:eastAsia="zh-CN" w:bidi="ar"/>
        </w:rPr>
        <w:t>包括填写纠纷描述、当事人及代理人信息、上传证据材料、阅读告知事项等。红色</w:t>
      </w:r>
      <w:r>
        <w:rPr>
          <w:rFonts w:hint="eastAsia" w:ascii="等线" w:hAnsi="等线" w:eastAsia="仿宋" w:cs="Times New Roman"/>
          <w:color w:val="FF0000"/>
          <w:kern w:val="2"/>
          <w:sz w:val="24"/>
          <w:szCs w:val="22"/>
          <w:lang w:val="en-US" w:eastAsia="zh-CN" w:bidi="ar"/>
        </w:rPr>
        <w:t>*</w:t>
      </w:r>
      <w:r>
        <w:rPr>
          <w:rFonts w:hint="eastAsia" w:ascii="等线" w:hAnsi="等线" w:eastAsia="仿宋" w:cs="仿宋"/>
          <w:kern w:val="2"/>
          <w:sz w:val="24"/>
          <w:szCs w:val="22"/>
          <w:lang w:val="en-US" w:eastAsia="zh-CN" w:bidi="ar"/>
        </w:rPr>
        <w:t>为必填项。</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354580" cy="4191000"/>
            <wp:effectExtent l="0" t="0" r="7620" b="0"/>
            <wp:docPr id="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9"/>
                    <pic:cNvPicPr>
                      <a:picLocks noChangeAspect="1"/>
                    </pic:cNvPicPr>
                  </pic:nvPicPr>
                  <pic:blipFill>
                    <a:blip r:embed="rId37"/>
                    <a:stretch>
                      <a:fillRect/>
                    </a:stretch>
                  </pic:blipFill>
                  <pic:spPr>
                    <a:xfrm>
                      <a:off x="0" y="0"/>
                      <a:ext cx="2354580" cy="419100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2" w:firstLineChars="200"/>
        <w:jc w:val="both"/>
        <w:rPr>
          <w:b/>
          <w:bCs w:val="0"/>
          <w:lang w:val="en-US"/>
        </w:rPr>
      </w:pPr>
      <w:r>
        <w:rPr>
          <w:rFonts w:hint="eastAsia" w:ascii="等线" w:hAnsi="等线" w:eastAsia="仿宋" w:cs="仿宋"/>
          <w:b/>
          <w:bCs w:val="0"/>
          <w:kern w:val="2"/>
          <w:sz w:val="24"/>
          <w:szCs w:val="22"/>
          <w:lang w:val="en-US" w:eastAsia="zh-CN" w:bidi="ar"/>
        </w:rPr>
        <w:t>录制调解请求：</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324100" cy="4130040"/>
            <wp:effectExtent l="0" t="0" r="7620" b="0"/>
            <wp:docPr id="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0"/>
                    <pic:cNvPicPr>
                      <a:picLocks noChangeAspect="1"/>
                    </pic:cNvPicPr>
                  </pic:nvPicPr>
                  <pic:blipFill>
                    <a:blip r:embed="rId38"/>
                    <a:stretch>
                      <a:fillRect/>
                    </a:stretch>
                  </pic:blipFill>
                  <pic:spPr>
                    <a:xfrm>
                      <a:off x="0" y="0"/>
                      <a:ext cx="2324100" cy="413004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2" w:firstLineChars="200"/>
        <w:jc w:val="both"/>
        <w:rPr>
          <w:b/>
          <w:bCs w:val="0"/>
          <w:lang w:val="en-US"/>
        </w:rPr>
      </w:pPr>
      <w:r>
        <w:rPr>
          <w:rFonts w:hint="eastAsia" w:ascii="等线" w:hAnsi="等线" w:eastAsia="仿宋" w:cs="仿宋"/>
          <w:b/>
          <w:bCs w:val="0"/>
          <w:kern w:val="2"/>
          <w:sz w:val="24"/>
          <w:szCs w:val="22"/>
          <w:lang w:val="en-US" w:eastAsia="zh-CN" w:bidi="ar"/>
        </w:rPr>
        <w:t>选择调解员：</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179320" cy="3878580"/>
            <wp:effectExtent l="0" t="0" r="0" b="7620"/>
            <wp:docPr id="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1"/>
                    <pic:cNvPicPr>
                      <a:picLocks noChangeAspect="1"/>
                    </pic:cNvPicPr>
                  </pic:nvPicPr>
                  <pic:blipFill>
                    <a:blip r:embed="rId39"/>
                    <a:stretch>
                      <a:fillRect/>
                    </a:stretch>
                  </pic:blipFill>
                  <pic:spPr>
                    <a:xfrm>
                      <a:off x="0" y="0"/>
                      <a:ext cx="2179320" cy="387858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2" w:firstLineChars="200"/>
        <w:jc w:val="both"/>
        <w:rPr>
          <w:b/>
          <w:bCs w:val="0"/>
          <w:lang w:val="en-US"/>
        </w:rPr>
      </w:pPr>
      <w:r>
        <w:rPr>
          <w:rFonts w:hint="eastAsia" w:ascii="等线" w:hAnsi="等线" w:eastAsia="仿宋" w:cs="仿宋"/>
          <w:b/>
          <w:bCs w:val="0"/>
          <w:kern w:val="2"/>
          <w:sz w:val="24"/>
          <w:szCs w:val="22"/>
          <w:lang w:val="en-US" w:eastAsia="zh-CN" w:bidi="ar"/>
        </w:rPr>
        <w:t>完成调解：</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选择调解员后可阅读《“和合智解”调解告知书》、《“和合智解”送达地址确认重要事项告知书》，确认后，点击下一步，完成调解的申请，可去查看调解进展详情。</w:t>
      </w:r>
    </w:p>
    <w:p>
      <w:pPr>
        <w:keepNext w:val="0"/>
        <w:keepLines w:val="0"/>
        <w:widowControl w:val="0"/>
        <w:suppressLineNumbers w:val="0"/>
        <w:spacing w:before="0" w:beforeAutospacing="0" w:after="0" w:afterAutospacing="0"/>
        <w:ind w:left="0" w:right="0" w:firstLine="480" w:firstLineChars="200"/>
        <w:jc w:val="both"/>
        <w:rPr>
          <w:b/>
          <w:bCs w:val="0"/>
          <w:lang w:val="en-US"/>
        </w:rPr>
      </w:pPr>
      <w:r>
        <w:rPr>
          <w:rFonts w:hint="eastAsia" w:ascii="等线" w:hAnsi="等线" w:eastAsia="仿宋" w:cs="Times New Roman"/>
          <w:kern w:val="2"/>
          <w:sz w:val="24"/>
          <w:szCs w:val="22"/>
          <w:lang w:val="en-US" w:eastAsia="zh-CN" w:bidi="ar"/>
        </w:rPr>
        <w:drawing>
          <wp:inline distT="0" distB="0" distL="114300" distR="114300">
            <wp:extent cx="2103120" cy="3733800"/>
            <wp:effectExtent l="0" t="0" r="0" b="0"/>
            <wp:docPr id="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2"/>
                    <pic:cNvPicPr>
                      <a:picLocks noChangeAspect="1"/>
                    </pic:cNvPicPr>
                  </pic:nvPicPr>
                  <pic:blipFill>
                    <a:blip r:embed="rId40"/>
                    <a:stretch>
                      <a:fillRect/>
                    </a:stretch>
                  </pic:blipFill>
                  <pic:spPr>
                    <a:xfrm>
                      <a:off x="0" y="0"/>
                      <a:ext cx="2103120" cy="373380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2103120" cy="3733800"/>
            <wp:effectExtent l="0" t="0" r="0" b="0"/>
            <wp:docPr id="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3"/>
                    <pic:cNvPicPr>
                      <a:picLocks noChangeAspect="1"/>
                    </pic:cNvPicPr>
                  </pic:nvPicPr>
                  <pic:blipFill>
                    <a:blip r:embed="rId41"/>
                    <a:stretch>
                      <a:fillRect/>
                    </a:stretch>
                  </pic:blipFill>
                  <pic:spPr>
                    <a:xfrm>
                      <a:off x="0" y="0"/>
                      <a:ext cx="2103120" cy="3733800"/>
                    </a:xfrm>
                    <a:prstGeom prst="rect">
                      <a:avLst/>
                    </a:prstGeom>
                    <a:noFill/>
                    <a:ln w="9525">
                      <a:noFill/>
                    </a:ln>
                  </pic:spPr>
                </pic:pic>
              </a:graphicData>
            </a:graphic>
          </wp:inline>
        </w:drawing>
      </w:r>
    </w:p>
    <w:p>
      <w:pPr>
        <w:pStyle w:val="5"/>
        <w:widowControl/>
        <w:ind w:left="0" w:firstLine="562"/>
      </w:pPr>
      <w:r>
        <w:rPr>
          <w:lang w:val="en-US"/>
        </w:rPr>
        <w:t>2.2.1.2</w:t>
      </w:r>
      <w:r>
        <w:rPr>
          <w:rFonts w:hint="eastAsia" w:ascii="等线 Light" w:hAnsi="等线 Light" w:eastAsia="仿宋" w:cs="仿宋"/>
          <w:lang w:eastAsia="zh-CN"/>
        </w:rPr>
        <w:t>解纷指引</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当事人选择填写纠纷的类型、涉及的财产、涉及的金额及主要诉求，点击开始分析，可以查看当前选择的纠纷类型对应的调解与诉讼的成本对比分析情况。分析结果同时还包括案例参考，提供一审、二审、再审不同案件类型的判决文书。</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1996440" cy="3543300"/>
            <wp:effectExtent l="0" t="0" r="0" b="7620"/>
            <wp:docPr id="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pic:cNvPicPr>
                      <a:picLocks noChangeAspect="1"/>
                    </pic:cNvPicPr>
                  </pic:nvPicPr>
                  <pic:blipFill>
                    <a:blip r:embed="rId42"/>
                    <a:stretch>
                      <a:fillRect/>
                    </a:stretch>
                  </pic:blipFill>
                  <pic:spPr>
                    <a:xfrm>
                      <a:off x="0" y="0"/>
                      <a:ext cx="1996440" cy="354330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1981200" cy="3520440"/>
            <wp:effectExtent l="0" t="0" r="0" b="0"/>
            <wp:docPr id="1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5"/>
                    <pic:cNvPicPr>
                      <a:picLocks noChangeAspect="1"/>
                    </pic:cNvPicPr>
                  </pic:nvPicPr>
                  <pic:blipFill>
                    <a:blip r:embed="rId43"/>
                    <a:stretch>
                      <a:fillRect/>
                    </a:stretch>
                  </pic:blipFill>
                  <pic:spPr>
                    <a:xfrm>
                      <a:off x="0" y="0"/>
                      <a:ext cx="1981200" cy="3520440"/>
                    </a:xfrm>
                    <a:prstGeom prst="rect">
                      <a:avLst/>
                    </a:prstGeom>
                    <a:noFill/>
                    <a:ln w="9525">
                      <a:noFill/>
                    </a:ln>
                  </pic:spPr>
                </pic:pic>
              </a:graphicData>
            </a:graphic>
          </wp:inline>
        </w:drawing>
      </w:r>
    </w:p>
    <w:p>
      <w:pPr>
        <w:pStyle w:val="5"/>
        <w:widowControl/>
        <w:ind w:left="0" w:firstLine="562"/>
      </w:pPr>
      <w:r>
        <w:rPr>
          <w:lang w:val="en-US"/>
        </w:rPr>
        <w:t>2.2.1.3</w:t>
      </w:r>
      <w:r>
        <w:rPr>
          <w:rFonts w:hint="eastAsia" w:ascii="等线 Light" w:hAnsi="等线 Light" w:eastAsia="仿宋" w:cs="仿宋"/>
          <w:lang w:eastAsia="zh-CN"/>
        </w:rPr>
        <w:t>调解组织智库</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调解组织智库展示全市所有入驻和合智解的调解组织信息，信息内容包括电话、联系地址、组织下的调解员信息等。</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080260" cy="3695700"/>
            <wp:effectExtent l="0" t="0" r="7620" b="7620"/>
            <wp:docPr id="1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6"/>
                    <pic:cNvPicPr>
                      <a:picLocks noChangeAspect="1"/>
                    </pic:cNvPicPr>
                  </pic:nvPicPr>
                  <pic:blipFill>
                    <a:blip r:embed="rId44"/>
                    <a:stretch>
                      <a:fillRect/>
                    </a:stretch>
                  </pic:blipFill>
                  <pic:spPr>
                    <a:xfrm>
                      <a:off x="0" y="0"/>
                      <a:ext cx="2080260" cy="369570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2072640" cy="3688080"/>
            <wp:effectExtent l="0" t="0" r="0" b="0"/>
            <wp:docPr id="2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7"/>
                    <pic:cNvPicPr>
                      <a:picLocks noChangeAspect="1"/>
                    </pic:cNvPicPr>
                  </pic:nvPicPr>
                  <pic:blipFill>
                    <a:blip r:embed="rId45"/>
                    <a:stretch>
                      <a:fillRect/>
                    </a:stretch>
                  </pic:blipFill>
                  <pic:spPr>
                    <a:xfrm>
                      <a:off x="0" y="0"/>
                      <a:ext cx="2072640" cy="3688080"/>
                    </a:xfrm>
                    <a:prstGeom prst="rect">
                      <a:avLst/>
                    </a:prstGeom>
                    <a:noFill/>
                    <a:ln w="9525">
                      <a:noFill/>
                    </a:ln>
                  </pic:spPr>
                </pic:pic>
              </a:graphicData>
            </a:graphic>
          </wp:inline>
        </w:drawing>
      </w:r>
    </w:p>
    <w:p>
      <w:pPr>
        <w:pStyle w:val="5"/>
        <w:widowControl/>
        <w:ind w:left="0" w:firstLine="562"/>
      </w:pPr>
      <w:r>
        <w:rPr>
          <w:lang w:val="en-US"/>
        </w:rPr>
        <w:t>2.2.1.4</w:t>
      </w:r>
      <w:r>
        <w:rPr>
          <w:rFonts w:hint="eastAsia" w:ascii="等线 Light" w:hAnsi="等线 Light" w:eastAsia="仿宋" w:cs="仿宋"/>
          <w:lang w:eastAsia="zh-CN"/>
        </w:rPr>
        <w:t>调解员智库</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展示成都全市调解员信息，点击调解员名称，可以查看调解员擅长领域、所属地区、职业、所属组织、个人简介等信息。筛选按钮，提供当事人按照调解员不同的擅长领域进行查看。</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202180" cy="3916680"/>
            <wp:effectExtent l="0" t="0" r="7620" b="0"/>
            <wp:docPr id="4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8"/>
                    <pic:cNvPicPr>
                      <a:picLocks noChangeAspect="1"/>
                    </pic:cNvPicPr>
                  </pic:nvPicPr>
                  <pic:blipFill>
                    <a:blip r:embed="rId46"/>
                    <a:stretch>
                      <a:fillRect/>
                    </a:stretch>
                  </pic:blipFill>
                  <pic:spPr>
                    <a:xfrm>
                      <a:off x="0" y="0"/>
                      <a:ext cx="2202180" cy="3916680"/>
                    </a:xfrm>
                    <a:prstGeom prst="rect">
                      <a:avLst/>
                    </a:prstGeom>
                    <a:noFill/>
                    <a:ln w="9525">
                      <a:noFill/>
                    </a:ln>
                  </pic:spPr>
                </pic:pic>
              </a:graphicData>
            </a:graphic>
          </wp:inline>
        </w:drawing>
      </w:r>
    </w:p>
    <w:p>
      <w:pPr>
        <w:pStyle w:val="5"/>
        <w:widowControl/>
        <w:ind w:left="0" w:firstLine="562"/>
      </w:pPr>
      <w:r>
        <w:rPr>
          <w:lang w:val="en-US"/>
        </w:rPr>
        <w:t xml:space="preserve">2.2.1.5 </w:t>
      </w:r>
      <w:r>
        <w:rPr>
          <w:rFonts w:hint="eastAsia" w:ascii="等线 Light" w:hAnsi="等线 Light" w:eastAsia="仿宋" w:cs="仿宋"/>
          <w:lang w:eastAsia="zh-CN"/>
        </w:rPr>
        <w:t>调解咨询</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调解咨询模块提供当事人在线的语音咨询、视频咨询网络通话方式</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在工作时间，可以由客户端向所选调解组织或者法院进行相关咨询。如遇非工作时间或无人接听的情况，可以查看常见问题，帮助当事人了解调解的相关知识。</w:t>
      </w:r>
    </w:p>
    <w:p>
      <w:pPr>
        <w:keepNext w:val="0"/>
        <w:keepLines w:val="0"/>
        <w:widowControl w:val="0"/>
        <w:suppressLineNumbers w:val="0"/>
        <w:spacing w:before="0" w:beforeAutospacing="0" w:after="0" w:afterAutospacing="0"/>
        <w:ind w:left="0" w:right="934" w:rightChars="389" w:firstLine="0" w:firstLineChars="0"/>
        <w:jc w:val="both"/>
      </w:pPr>
      <w:r>
        <w:rPr>
          <w:rFonts w:hint="eastAsia" w:ascii="等线" w:hAnsi="等线" w:eastAsia="仿宋" w:cs="Times New Roman"/>
          <w:kern w:val="2"/>
          <w:sz w:val="24"/>
          <w:szCs w:val="22"/>
          <w:lang w:val="en-US" w:eastAsia="zh-CN" w:bidi="ar"/>
        </w:rPr>
        <w:drawing>
          <wp:anchor distT="0" distB="0" distL="114300" distR="114300" simplePos="0" relativeHeight="251657216" behindDoc="1" locked="0" layoutInCell="1" allowOverlap="1">
            <wp:simplePos x="0" y="0"/>
            <wp:positionH relativeFrom="column">
              <wp:posOffset>0</wp:posOffset>
            </wp:positionH>
            <wp:positionV relativeFrom="paragraph">
              <wp:posOffset>45720</wp:posOffset>
            </wp:positionV>
            <wp:extent cx="1927860" cy="3429000"/>
            <wp:effectExtent l="0" t="0" r="7620" b="0"/>
            <wp:wrapTight wrapText="bothSides">
              <wp:wrapPolygon>
                <wp:start x="0" y="0"/>
                <wp:lineTo x="0" y="21504"/>
                <wp:lineTo x="21515" y="21504"/>
                <wp:lineTo x="21515" y="0"/>
                <wp:lineTo x="0" y="0"/>
              </wp:wrapPolygon>
            </wp:wrapTight>
            <wp:docPr id="1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9"/>
                    <pic:cNvPicPr>
                      <a:picLocks noChangeAspect="1"/>
                    </pic:cNvPicPr>
                  </pic:nvPicPr>
                  <pic:blipFill>
                    <a:blip r:embed="rId47"/>
                    <a:stretch>
                      <a:fillRect/>
                    </a:stretch>
                  </pic:blipFill>
                  <pic:spPr>
                    <a:xfrm>
                      <a:off x="0" y="0"/>
                      <a:ext cx="1927860" cy="3429000"/>
                    </a:xfrm>
                    <a:prstGeom prst="rect">
                      <a:avLst/>
                    </a:prstGeom>
                    <a:noFill/>
                    <a:ln w="9525">
                      <a:noFill/>
                    </a:ln>
                  </pic:spPr>
                </pic:pic>
              </a:graphicData>
            </a:graphic>
          </wp:anchor>
        </w:drawing>
      </w:r>
      <w:r>
        <w:rPr>
          <w:rFonts w:hint="eastAsia" w:ascii="等线" w:hAnsi="等线" w:eastAsia="仿宋" w:cs="Times New Roman"/>
          <w:kern w:val="2"/>
          <w:sz w:val="24"/>
          <w:szCs w:val="22"/>
          <w:lang w:val="en-US" w:eastAsia="zh-CN" w:bidi="ar"/>
        </w:rPr>
        <w:drawing>
          <wp:inline distT="0" distB="0" distL="114300" distR="114300">
            <wp:extent cx="1927860" cy="3429000"/>
            <wp:effectExtent l="0" t="0" r="7620" b="0"/>
            <wp:docPr id="4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0"/>
                    <pic:cNvPicPr>
                      <a:picLocks noChangeAspect="1"/>
                    </pic:cNvPicPr>
                  </pic:nvPicPr>
                  <pic:blipFill>
                    <a:blip r:embed="rId48"/>
                    <a:stretch>
                      <a:fillRect/>
                    </a:stretch>
                  </pic:blipFill>
                  <pic:spPr>
                    <a:xfrm>
                      <a:off x="0" y="0"/>
                      <a:ext cx="1927860" cy="342900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1943100" cy="3459480"/>
            <wp:effectExtent l="0" t="0" r="7620" b="0"/>
            <wp:docPr id="4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1"/>
                    <pic:cNvPicPr>
                      <a:picLocks noChangeAspect="1"/>
                    </pic:cNvPicPr>
                  </pic:nvPicPr>
                  <pic:blipFill>
                    <a:blip r:embed="rId49"/>
                    <a:stretch>
                      <a:fillRect/>
                    </a:stretch>
                  </pic:blipFill>
                  <pic:spPr>
                    <a:xfrm>
                      <a:off x="0" y="0"/>
                      <a:ext cx="1943100" cy="345948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1950720" cy="3467100"/>
            <wp:effectExtent l="0" t="0" r="0" b="7620"/>
            <wp:docPr id="3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2"/>
                    <pic:cNvPicPr>
                      <a:picLocks noChangeAspect="1"/>
                    </pic:cNvPicPr>
                  </pic:nvPicPr>
                  <pic:blipFill>
                    <a:blip r:embed="rId50"/>
                    <a:stretch>
                      <a:fillRect/>
                    </a:stretch>
                  </pic:blipFill>
                  <pic:spPr>
                    <a:xfrm>
                      <a:off x="0" y="0"/>
                      <a:ext cx="1950720" cy="3467100"/>
                    </a:xfrm>
                    <a:prstGeom prst="rect">
                      <a:avLst/>
                    </a:prstGeom>
                    <a:noFill/>
                    <a:ln w="9525">
                      <a:noFill/>
                    </a:ln>
                  </pic:spPr>
                </pic:pic>
              </a:graphicData>
            </a:graphic>
          </wp:inline>
        </w:drawing>
      </w:r>
    </w:p>
    <w:p>
      <w:pPr>
        <w:pStyle w:val="5"/>
        <w:widowControl/>
        <w:ind w:left="0" w:firstLine="562"/>
      </w:pPr>
      <w:r>
        <w:rPr>
          <w:lang w:val="en-US"/>
        </w:rPr>
        <w:t xml:space="preserve">2.2.1.6 </w:t>
      </w:r>
      <w:r>
        <w:rPr>
          <w:rFonts w:hint="eastAsia" w:ascii="等线 Light" w:hAnsi="等线 Light" w:eastAsia="仿宋" w:cs="仿宋"/>
          <w:lang w:eastAsia="zh-CN"/>
        </w:rPr>
        <w:t>智能问答</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智能问答提供</w:t>
      </w:r>
      <w:r>
        <w:rPr>
          <w:rFonts w:hint="eastAsia" w:ascii="等线" w:hAnsi="等线" w:eastAsia="仿宋" w:cs="Times New Roman"/>
          <w:kern w:val="2"/>
          <w:sz w:val="24"/>
          <w:szCs w:val="22"/>
          <w:lang w:val="en-US" w:eastAsia="zh-CN" w:bidi="ar"/>
        </w:rPr>
        <w:t>24</w:t>
      </w:r>
      <w:r>
        <w:rPr>
          <w:rFonts w:hint="eastAsia" w:ascii="等线" w:hAnsi="等线" w:eastAsia="仿宋" w:cs="仿宋"/>
          <w:kern w:val="2"/>
          <w:sz w:val="24"/>
          <w:szCs w:val="22"/>
          <w:lang w:val="en-US" w:eastAsia="zh-CN" w:bidi="ar"/>
        </w:rPr>
        <w:t>小时在线的智能机器人法律咨询服务，点击开始提问可以语音或者文字输入关键词，快速搜索各类问答信息。</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156460" cy="3840480"/>
            <wp:effectExtent l="0" t="0" r="7620" b="0"/>
            <wp:docPr id="4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3"/>
                    <pic:cNvPicPr>
                      <a:picLocks noChangeAspect="1"/>
                    </pic:cNvPicPr>
                  </pic:nvPicPr>
                  <pic:blipFill>
                    <a:blip r:embed="rId51"/>
                    <a:stretch>
                      <a:fillRect/>
                    </a:stretch>
                  </pic:blipFill>
                  <pic:spPr>
                    <a:xfrm>
                      <a:off x="0" y="0"/>
                      <a:ext cx="2156460" cy="384048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rPr>
          <w:lang w:val="en-US"/>
        </w:rPr>
      </w:pPr>
    </w:p>
    <w:p>
      <w:pPr>
        <w:pStyle w:val="4"/>
        <w:widowControl/>
      </w:pPr>
      <w:r>
        <w:rPr>
          <w:lang w:val="en-US"/>
        </w:rPr>
        <w:t>2.2.2</w:t>
      </w:r>
      <w:r>
        <w:rPr>
          <w:rFonts w:hint="eastAsia" w:ascii="等线" w:hAnsi="等线" w:eastAsia="仿宋" w:cs="仿宋"/>
          <w:lang w:eastAsia="zh-CN"/>
        </w:rPr>
        <w:t>调解案件列表</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和合智解提供完善的案件进展列表，与当事人相关的互联网调解、诉前、诉中调解案件都在调解的页签中查看和进行操作。</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1813560" cy="3230880"/>
            <wp:effectExtent l="0" t="0" r="0" b="0"/>
            <wp:docPr id="4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4"/>
                    <pic:cNvPicPr>
                      <a:picLocks noChangeAspect="1"/>
                    </pic:cNvPicPr>
                  </pic:nvPicPr>
                  <pic:blipFill>
                    <a:blip r:embed="rId52"/>
                    <a:stretch>
                      <a:fillRect/>
                    </a:stretch>
                  </pic:blipFill>
                  <pic:spPr>
                    <a:xfrm>
                      <a:off x="0" y="0"/>
                      <a:ext cx="1813560" cy="323088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rPr>
          <w:lang w:val="en-US"/>
        </w:rPr>
      </w:pPr>
    </w:p>
    <w:p>
      <w:pPr>
        <w:keepNext w:val="0"/>
        <w:keepLines w:val="0"/>
        <w:widowControl w:val="0"/>
        <w:suppressLineNumbers w:val="0"/>
        <w:snapToGrid w:val="0"/>
        <w:spacing w:before="0" w:beforeAutospacing="0" w:after="0" w:afterAutospacing="0"/>
        <w:ind w:left="0" w:right="0" w:firstLine="481" w:firstLineChars="171"/>
        <w:jc w:val="both"/>
        <w:rPr>
          <w:b/>
          <w:bCs w:val="0"/>
          <w:sz w:val="28"/>
          <w:szCs w:val="28"/>
          <w:lang w:val="en-US"/>
        </w:rPr>
      </w:pPr>
      <w:r>
        <w:rPr>
          <w:rFonts w:hint="eastAsia" w:ascii="等线" w:hAnsi="等线" w:eastAsia="仿宋" w:cs="仿宋"/>
          <w:b/>
          <w:bCs w:val="0"/>
          <w:kern w:val="2"/>
          <w:sz w:val="28"/>
          <w:szCs w:val="28"/>
          <w:lang w:val="en-US" w:eastAsia="zh-CN" w:bidi="ar"/>
        </w:rPr>
        <w:t>调解案件状态包括：</w:t>
      </w:r>
    </w:p>
    <w:p>
      <w:pPr>
        <w:keepNext w:val="0"/>
        <w:keepLines w:val="0"/>
        <w:widowControl w:val="0"/>
        <w:suppressLineNumbers w:val="0"/>
        <w:snapToGrid w:val="0"/>
        <w:spacing w:before="0" w:beforeAutospacing="0" w:after="0" w:afterAutospacing="0"/>
        <w:ind w:left="0" w:right="0" w:firstLine="482" w:firstLineChars="200"/>
        <w:jc w:val="both"/>
      </w:pPr>
      <w:r>
        <w:rPr>
          <w:rFonts w:hint="eastAsia" w:ascii="等线" w:hAnsi="等线" w:eastAsia="仿宋" w:cs="仿宋"/>
          <w:b/>
          <w:bCs w:val="0"/>
          <w:kern w:val="2"/>
          <w:sz w:val="24"/>
          <w:szCs w:val="22"/>
          <w:lang w:val="en-US" w:eastAsia="zh-CN" w:bidi="ar"/>
        </w:rPr>
        <w:t>提交申请：</w:t>
      </w:r>
      <w:r>
        <w:rPr>
          <w:rFonts w:hint="eastAsia" w:ascii="等线" w:hAnsi="等线" w:eastAsia="仿宋" w:cs="仿宋"/>
          <w:kern w:val="2"/>
          <w:sz w:val="24"/>
          <w:szCs w:val="22"/>
          <w:lang w:val="en-US" w:eastAsia="zh-CN" w:bidi="ar"/>
        </w:rPr>
        <w:t>申请人成功提交调解材料</w:t>
      </w:r>
    </w:p>
    <w:p>
      <w:pPr>
        <w:keepNext w:val="0"/>
        <w:keepLines w:val="0"/>
        <w:widowControl w:val="0"/>
        <w:suppressLineNumbers w:val="0"/>
        <w:snapToGrid w:val="0"/>
        <w:spacing w:before="0" w:beforeAutospacing="0" w:after="0" w:afterAutospacing="0"/>
        <w:ind w:left="0" w:right="0" w:firstLine="482" w:firstLineChars="200"/>
        <w:jc w:val="both"/>
      </w:pPr>
      <w:r>
        <w:rPr>
          <w:rFonts w:hint="eastAsia" w:ascii="等线" w:hAnsi="等线" w:eastAsia="仿宋" w:cs="仿宋"/>
          <w:b/>
          <w:bCs w:val="0"/>
          <w:kern w:val="2"/>
          <w:sz w:val="24"/>
          <w:szCs w:val="22"/>
          <w:lang w:val="en-US" w:eastAsia="zh-CN" w:bidi="ar"/>
        </w:rPr>
        <w:t>待调解：</w:t>
      </w:r>
      <w:r>
        <w:rPr>
          <w:rFonts w:hint="eastAsia" w:ascii="等线" w:hAnsi="等线" w:eastAsia="仿宋" w:cs="仿宋"/>
          <w:kern w:val="2"/>
          <w:sz w:val="24"/>
          <w:szCs w:val="22"/>
          <w:lang w:val="en-US" w:eastAsia="zh-CN" w:bidi="ar"/>
        </w:rPr>
        <w:t>申请人选择或被指派调解员，等待调解员受理</w:t>
      </w:r>
    </w:p>
    <w:p>
      <w:pPr>
        <w:keepNext w:val="0"/>
        <w:keepLines w:val="0"/>
        <w:widowControl w:val="0"/>
        <w:suppressLineNumbers w:val="0"/>
        <w:snapToGrid w:val="0"/>
        <w:spacing w:before="0" w:beforeAutospacing="0" w:after="0" w:afterAutospacing="0"/>
        <w:ind w:left="0" w:right="0" w:firstLine="482" w:firstLineChars="200"/>
        <w:jc w:val="both"/>
      </w:pPr>
      <w:r>
        <w:rPr>
          <w:rFonts w:hint="eastAsia" w:ascii="等线" w:hAnsi="等线" w:eastAsia="仿宋" w:cs="仿宋"/>
          <w:b/>
          <w:bCs w:val="0"/>
          <w:kern w:val="2"/>
          <w:sz w:val="24"/>
          <w:szCs w:val="22"/>
          <w:lang w:val="en-US" w:eastAsia="zh-CN" w:bidi="ar"/>
        </w:rPr>
        <w:t>调解中：</w:t>
      </w:r>
      <w:r>
        <w:rPr>
          <w:rFonts w:hint="eastAsia" w:ascii="等线" w:hAnsi="等线" w:eastAsia="仿宋" w:cs="仿宋"/>
          <w:kern w:val="2"/>
          <w:sz w:val="24"/>
          <w:szCs w:val="22"/>
          <w:lang w:val="en-US" w:eastAsia="zh-CN" w:bidi="ar"/>
        </w:rPr>
        <w:t>调解员受理案件，正在进行调解工作</w:t>
      </w:r>
    </w:p>
    <w:p>
      <w:pPr>
        <w:keepNext w:val="0"/>
        <w:keepLines w:val="0"/>
        <w:widowControl w:val="0"/>
        <w:suppressLineNumbers w:val="0"/>
        <w:snapToGrid w:val="0"/>
        <w:spacing w:before="0" w:beforeAutospacing="0" w:after="0" w:afterAutospacing="0"/>
        <w:ind w:left="0" w:right="0" w:firstLine="482" w:firstLineChars="200"/>
        <w:jc w:val="both"/>
      </w:pPr>
      <w:r>
        <w:rPr>
          <w:rFonts w:hint="eastAsia" w:ascii="等线" w:hAnsi="等线" w:eastAsia="仿宋" w:cs="仿宋"/>
          <w:b/>
          <w:bCs w:val="0"/>
          <w:kern w:val="2"/>
          <w:sz w:val="24"/>
          <w:szCs w:val="22"/>
          <w:lang w:val="en-US" w:eastAsia="zh-CN" w:bidi="ar"/>
        </w:rPr>
        <w:t>待确认：</w:t>
      </w:r>
      <w:r>
        <w:rPr>
          <w:rFonts w:hint="eastAsia" w:ascii="等线" w:hAnsi="等线" w:eastAsia="仿宋" w:cs="仿宋"/>
          <w:kern w:val="2"/>
          <w:sz w:val="24"/>
          <w:szCs w:val="22"/>
          <w:lang w:val="en-US" w:eastAsia="zh-CN" w:bidi="ar"/>
        </w:rPr>
        <w:t>调解员调解完成，申请结案，并向当事人发送调解协议，当事人可以在</w:t>
      </w:r>
      <w:r>
        <w:rPr>
          <w:rFonts w:hint="eastAsia" w:ascii="等线" w:hAnsi="等线" w:eastAsia="仿宋" w:cs="Times New Roman"/>
          <w:kern w:val="2"/>
          <w:sz w:val="24"/>
          <w:szCs w:val="22"/>
          <w:lang w:val="en-US" w:eastAsia="zh-CN" w:bidi="ar"/>
        </w:rPr>
        <w:t>APP</w:t>
      </w:r>
      <w:r>
        <w:rPr>
          <w:rFonts w:hint="eastAsia" w:ascii="等线" w:hAnsi="等线" w:eastAsia="仿宋" w:cs="仿宋"/>
          <w:kern w:val="2"/>
          <w:sz w:val="24"/>
          <w:szCs w:val="22"/>
          <w:lang w:val="en-US" w:eastAsia="zh-CN" w:bidi="ar"/>
        </w:rPr>
        <w:t>中确认该调解协议</w:t>
      </w:r>
    </w:p>
    <w:p>
      <w:pPr>
        <w:keepNext w:val="0"/>
        <w:keepLines w:val="0"/>
        <w:widowControl w:val="0"/>
        <w:suppressLineNumbers w:val="0"/>
        <w:snapToGrid w:val="0"/>
        <w:spacing w:before="0" w:beforeAutospacing="0" w:after="0" w:afterAutospacing="0"/>
        <w:ind w:left="0" w:right="0" w:firstLine="482" w:firstLineChars="200"/>
        <w:jc w:val="both"/>
      </w:pPr>
      <w:r>
        <w:rPr>
          <w:rFonts w:hint="eastAsia" w:ascii="等线" w:hAnsi="等线" w:eastAsia="仿宋" w:cs="仿宋"/>
          <w:b/>
          <w:bCs w:val="0"/>
          <w:kern w:val="2"/>
          <w:sz w:val="24"/>
          <w:szCs w:val="22"/>
          <w:lang w:val="en-US" w:eastAsia="zh-CN" w:bidi="ar"/>
        </w:rPr>
        <w:t>已结束：</w:t>
      </w:r>
      <w:r>
        <w:rPr>
          <w:rFonts w:hint="eastAsia" w:ascii="等线" w:hAnsi="等线" w:eastAsia="仿宋" w:cs="仿宋"/>
          <w:kern w:val="2"/>
          <w:sz w:val="24"/>
          <w:szCs w:val="22"/>
          <w:lang w:val="en-US" w:eastAsia="zh-CN" w:bidi="ar"/>
        </w:rPr>
        <w:t>双方当事人完成确认或不确认调解协议的操作，案件结案，双方当事人全部确认调解洗衣，当事人可以申请进行司法确认；任一方未同意调解协议，则可进行申请支付令以及在线立案的操作。</w:t>
      </w:r>
    </w:p>
    <w:p>
      <w:pPr>
        <w:keepNext w:val="0"/>
        <w:keepLines w:val="0"/>
        <w:widowControl w:val="0"/>
        <w:suppressLineNumbers w:val="0"/>
        <w:snapToGrid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点击案件进展</w:t>
      </w:r>
      <w:r>
        <w:rPr>
          <w:rFonts w:hint="eastAsia" w:ascii="等线" w:hAnsi="等线" w:eastAsia="仿宋" w:cs="Times New Roman"/>
          <w:kern w:val="2"/>
          <w:sz w:val="24"/>
          <w:szCs w:val="22"/>
          <w:lang w:val="en-US" w:eastAsia="zh-CN" w:bidi="ar"/>
        </w:rPr>
        <w:t>--</w:t>
      </w:r>
      <w:r>
        <w:rPr>
          <w:rFonts w:hint="eastAsia" w:ascii="等线" w:hAnsi="等线" w:eastAsia="仿宋" w:cs="仿宋"/>
          <w:kern w:val="2"/>
          <w:sz w:val="24"/>
          <w:szCs w:val="22"/>
          <w:lang w:val="en-US" w:eastAsia="zh-CN" w:bidi="ar"/>
        </w:rPr>
        <w:t>查看更多，当事人可以在案件详情页查看案件进度和参与案件业务的相关操作，具体操作说明如下：</w:t>
      </w:r>
    </w:p>
    <w:p>
      <w:pPr>
        <w:pStyle w:val="5"/>
        <w:widowControl/>
        <w:ind w:left="0" w:firstLine="562"/>
      </w:pPr>
      <w:r>
        <w:rPr>
          <w:lang w:val="en-US"/>
        </w:rPr>
        <w:t>2.2.2.1</w:t>
      </w:r>
      <w:r>
        <w:rPr>
          <w:rFonts w:hint="eastAsia" w:ascii="等线 Light" w:hAnsi="等线 Light" w:eastAsia="仿宋" w:cs="仿宋"/>
          <w:lang w:eastAsia="zh-CN"/>
        </w:rPr>
        <w:t>取消预约</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当事人自主申请提交的纠纷案件，在调解员未受理前均可取消预约，取消预约后，系统会短信通知调解员告知取消情况。如遇调解员不予受理情况，当事人可以点击重新选择调解员再次提交纠纷。</w:t>
      </w:r>
    </w:p>
    <w:p>
      <w:pPr>
        <w:keepNext w:val="0"/>
        <w:keepLines w:val="0"/>
        <w:widowControl w:val="0"/>
        <w:suppressLineNumbers w:val="0"/>
        <w:spacing w:before="0" w:beforeAutospacing="0" w:after="0" w:afterAutospacing="0"/>
        <w:ind w:left="0" w:right="0" w:firstLine="425" w:firstLineChars="177"/>
        <w:jc w:val="both"/>
      </w:pPr>
      <w:r>
        <w:rPr>
          <w:rFonts w:hint="eastAsia" w:ascii="等线" w:hAnsi="等线" w:eastAsia="仿宋" w:cs="Times New Roman"/>
          <w:kern w:val="2"/>
          <w:sz w:val="24"/>
          <w:szCs w:val="22"/>
          <w:lang w:val="en-US" w:eastAsia="zh-CN" w:bidi="ar"/>
        </w:rPr>
        <w:drawing>
          <wp:inline distT="0" distB="0" distL="114300" distR="114300">
            <wp:extent cx="2362200" cy="4206240"/>
            <wp:effectExtent l="0" t="0" r="0" b="0"/>
            <wp:docPr id="3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5"/>
                    <pic:cNvPicPr>
                      <a:picLocks noChangeAspect="1"/>
                    </pic:cNvPicPr>
                  </pic:nvPicPr>
                  <pic:blipFill>
                    <a:blip r:embed="rId53"/>
                    <a:stretch>
                      <a:fillRect/>
                    </a:stretch>
                  </pic:blipFill>
                  <pic:spPr>
                    <a:xfrm>
                      <a:off x="0" y="0"/>
                      <a:ext cx="2362200" cy="420624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2354580" cy="4191000"/>
            <wp:effectExtent l="0" t="0" r="7620" b="0"/>
            <wp:docPr id="3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6"/>
                    <pic:cNvPicPr>
                      <a:picLocks noChangeAspect="1"/>
                    </pic:cNvPicPr>
                  </pic:nvPicPr>
                  <pic:blipFill>
                    <a:blip r:embed="rId54"/>
                    <a:stretch>
                      <a:fillRect/>
                    </a:stretch>
                  </pic:blipFill>
                  <pic:spPr>
                    <a:xfrm>
                      <a:off x="0" y="0"/>
                      <a:ext cx="2354580" cy="4191000"/>
                    </a:xfrm>
                    <a:prstGeom prst="rect">
                      <a:avLst/>
                    </a:prstGeom>
                    <a:noFill/>
                    <a:ln w="9525">
                      <a:noFill/>
                    </a:ln>
                  </pic:spPr>
                </pic:pic>
              </a:graphicData>
            </a:graphic>
          </wp:inline>
        </w:drawing>
      </w:r>
    </w:p>
    <w:p>
      <w:pPr>
        <w:pStyle w:val="5"/>
        <w:widowControl/>
        <w:ind w:left="0" w:firstLine="562"/>
      </w:pPr>
      <w:r>
        <w:rPr>
          <w:lang w:val="en-US"/>
        </w:rPr>
        <w:t xml:space="preserve">2.2.2.2 </w:t>
      </w:r>
      <w:r>
        <w:rPr>
          <w:rFonts w:hint="eastAsia" w:ascii="等线 Light" w:hAnsi="等线 Light" w:eastAsia="仿宋" w:cs="仿宋"/>
          <w:lang w:eastAsia="zh-CN"/>
        </w:rPr>
        <w:t>上传、查看证据</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当事人申请提交的纠纷案件可以在证据管理中，上传新的证据。</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255520" cy="4015740"/>
            <wp:effectExtent l="0" t="0" r="0" b="7620"/>
            <wp:docPr id="3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7"/>
                    <pic:cNvPicPr>
                      <a:picLocks noChangeAspect="1"/>
                    </pic:cNvPicPr>
                  </pic:nvPicPr>
                  <pic:blipFill>
                    <a:blip r:embed="rId55"/>
                    <a:stretch>
                      <a:fillRect/>
                    </a:stretch>
                  </pic:blipFill>
                  <pic:spPr>
                    <a:xfrm>
                      <a:off x="0" y="0"/>
                      <a:ext cx="2255520" cy="401574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同时，对于已上传的证据，和合智解支持在线的下载及预览功能。</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095500" cy="3726180"/>
            <wp:effectExtent l="0" t="0" r="7620" b="7620"/>
            <wp:docPr id="3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8"/>
                    <pic:cNvPicPr>
                      <a:picLocks noChangeAspect="1"/>
                    </pic:cNvPicPr>
                  </pic:nvPicPr>
                  <pic:blipFill>
                    <a:blip r:embed="rId56"/>
                    <a:stretch>
                      <a:fillRect/>
                    </a:stretch>
                  </pic:blipFill>
                  <pic:spPr>
                    <a:xfrm>
                      <a:off x="0" y="0"/>
                      <a:ext cx="2095500" cy="3726180"/>
                    </a:xfrm>
                    <a:prstGeom prst="rect">
                      <a:avLst/>
                    </a:prstGeom>
                    <a:noFill/>
                    <a:ln w="9525">
                      <a:noFill/>
                    </a:ln>
                  </pic:spPr>
                </pic:pic>
              </a:graphicData>
            </a:graphic>
          </wp:inline>
        </w:drawing>
      </w:r>
    </w:p>
    <w:p>
      <w:pPr>
        <w:pStyle w:val="5"/>
        <w:widowControl/>
        <w:ind w:left="0" w:firstLine="562"/>
      </w:pPr>
      <w:r>
        <w:rPr>
          <w:lang w:val="en-US"/>
        </w:rPr>
        <w:t xml:space="preserve">2.2.2.3 </w:t>
      </w:r>
      <w:r>
        <w:rPr>
          <w:rFonts w:hint="eastAsia" w:ascii="等线 Light" w:hAnsi="等线 Light" w:eastAsia="仿宋" w:cs="仿宋"/>
          <w:lang w:eastAsia="zh-CN"/>
        </w:rPr>
        <w:t>补充资料</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调解员在受理案件后，系统会通过进展告知双方当事人补充个人信息材料。</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118360" cy="3764280"/>
            <wp:effectExtent l="0" t="0" r="0" b="0"/>
            <wp:docPr id="3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9"/>
                    <pic:cNvPicPr>
                      <a:picLocks noChangeAspect="1"/>
                    </pic:cNvPicPr>
                  </pic:nvPicPr>
                  <pic:blipFill>
                    <a:blip r:embed="rId57"/>
                    <a:stretch>
                      <a:fillRect/>
                    </a:stretch>
                  </pic:blipFill>
                  <pic:spPr>
                    <a:xfrm>
                      <a:off x="0" y="0"/>
                      <a:ext cx="2118360" cy="376428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2118360" cy="3764280"/>
            <wp:effectExtent l="0" t="0" r="0" b="0"/>
            <wp:docPr id="3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0"/>
                    <pic:cNvPicPr>
                      <a:picLocks noChangeAspect="1"/>
                    </pic:cNvPicPr>
                  </pic:nvPicPr>
                  <pic:blipFill>
                    <a:blip r:embed="rId58"/>
                    <a:stretch>
                      <a:fillRect/>
                    </a:stretch>
                  </pic:blipFill>
                  <pic:spPr>
                    <a:xfrm>
                      <a:off x="0" y="0"/>
                      <a:ext cx="2118360" cy="376428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此时，当事人可以补充个人基础信息或者代理人基础信息。</w:t>
      </w:r>
    </w:p>
    <w:p>
      <w:pPr>
        <w:pStyle w:val="5"/>
        <w:widowControl/>
        <w:ind w:left="0" w:firstLine="562"/>
      </w:pPr>
      <w:r>
        <w:rPr>
          <w:lang w:val="en-US"/>
        </w:rPr>
        <w:t xml:space="preserve">2.2.2.4 </w:t>
      </w:r>
      <w:r>
        <w:rPr>
          <w:rFonts w:hint="eastAsia" w:ascii="等线 Light" w:hAnsi="等线 Light" w:eastAsia="仿宋" w:cs="仿宋"/>
          <w:lang w:eastAsia="zh-CN"/>
        </w:rPr>
        <w:t>视频调解</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当事人通过移动端，可以在线接收调解员发来的视频请求，参与到视频调解的过程中，点击确认，进入视频会话的界面，视频过程中，点击红色挂断按钮，可以退出视频房间。</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1600200" cy="2849880"/>
            <wp:effectExtent l="0" t="0" r="0" b="0"/>
            <wp:docPr id="3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1"/>
                    <pic:cNvPicPr>
                      <a:picLocks noChangeAspect="1"/>
                    </pic:cNvPicPr>
                  </pic:nvPicPr>
                  <pic:blipFill>
                    <a:blip r:embed="rId59"/>
                    <a:stretch>
                      <a:fillRect/>
                    </a:stretch>
                  </pic:blipFill>
                  <pic:spPr>
                    <a:xfrm>
                      <a:off x="0" y="0"/>
                      <a:ext cx="1600200" cy="284988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2964180" cy="1912620"/>
            <wp:effectExtent l="0" t="0" r="7620" b="7620"/>
            <wp:docPr id="2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2"/>
                    <pic:cNvPicPr>
                      <a:picLocks noChangeAspect="1"/>
                    </pic:cNvPicPr>
                  </pic:nvPicPr>
                  <pic:blipFill>
                    <a:blip r:embed="rId60"/>
                    <a:stretch>
                      <a:fillRect/>
                    </a:stretch>
                  </pic:blipFill>
                  <pic:spPr>
                    <a:xfrm>
                      <a:off x="0" y="0"/>
                      <a:ext cx="2964180" cy="1912620"/>
                    </a:xfrm>
                    <a:prstGeom prst="rect">
                      <a:avLst/>
                    </a:prstGeom>
                    <a:noFill/>
                    <a:ln w="9525">
                      <a:noFill/>
                    </a:ln>
                  </pic:spPr>
                </pic:pic>
              </a:graphicData>
            </a:graphic>
          </wp:inline>
        </w:drawing>
      </w:r>
    </w:p>
    <w:p>
      <w:pPr>
        <w:pStyle w:val="5"/>
        <w:widowControl/>
        <w:ind w:left="0" w:firstLine="562"/>
      </w:pPr>
      <w:r>
        <w:rPr>
          <w:lang w:val="en-US"/>
        </w:rPr>
        <w:t>2.2.2.5</w:t>
      </w:r>
      <w:r>
        <w:rPr>
          <w:rFonts w:hint="eastAsia" w:ascii="等线 Light" w:hAnsi="等线 Light" w:eastAsia="仿宋" w:cs="仿宋"/>
          <w:lang w:eastAsia="zh-CN"/>
        </w:rPr>
        <w:t>确认协议</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调解完成后，调解员将为当事人出具调解协议，当事人可以通过案件进展直接查看调解协议，并在</w:t>
      </w:r>
      <w:r>
        <w:rPr>
          <w:rFonts w:hint="eastAsia" w:ascii="等线" w:hAnsi="等线" w:eastAsia="仿宋" w:cs="Times New Roman"/>
          <w:kern w:val="2"/>
          <w:sz w:val="24"/>
          <w:szCs w:val="22"/>
          <w:lang w:val="en-US" w:eastAsia="zh-CN" w:bidi="ar"/>
        </w:rPr>
        <w:t>24</w:t>
      </w:r>
      <w:r>
        <w:rPr>
          <w:rFonts w:hint="eastAsia" w:ascii="等线" w:hAnsi="等线" w:eastAsia="仿宋" w:cs="仿宋"/>
          <w:kern w:val="2"/>
          <w:sz w:val="24"/>
          <w:szCs w:val="22"/>
          <w:lang w:val="en-US" w:eastAsia="zh-CN" w:bidi="ar"/>
        </w:rPr>
        <w:t>小时内可以对调解协议进行确认或不确认的操作。</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1706880" cy="3040380"/>
            <wp:effectExtent l="0" t="0" r="0" b="7620"/>
            <wp:docPr id="2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3"/>
                    <pic:cNvPicPr>
                      <a:picLocks noChangeAspect="1"/>
                    </pic:cNvPicPr>
                  </pic:nvPicPr>
                  <pic:blipFill>
                    <a:blip r:embed="rId61"/>
                    <a:stretch>
                      <a:fillRect/>
                    </a:stretch>
                  </pic:blipFill>
                  <pic:spPr>
                    <a:xfrm>
                      <a:off x="0" y="0"/>
                      <a:ext cx="1706880" cy="304038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1699260" cy="3025140"/>
            <wp:effectExtent l="0" t="0" r="7620" b="7620"/>
            <wp:docPr id="4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4"/>
                    <pic:cNvPicPr>
                      <a:picLocks noChangeAspect="1"/>
                    </pic:cNvPicPr>
                  </pic:nvPicPr>
                  <pic:blipFill>
                    <a:blip r:embed="rId62"/>
                    <a:stretch>
                      <a:fillRect/>
                    </a:stretch>
                  </pic:blipFill>
                  <pic:spPr>
                    <a:xfrm>
                      <a:off x="0" y="0"/>
                      <a:ext cx="1699260" cy="302514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1699260" cy="3025140"/>
            <wp:effectExtent l="0" t="0" r="7620" b="7620"/>
            <wp:docPr id="2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6"/>
                    <pic:cNvPicPr>
                      <a:picLocks noChangeAspect="1"/>
                    </pic:cNvPicPr>
                  </pic:nvPicPr>
                  <pic:blipFill>
                    <a:blip r:embed="rId63"/>
                    <a:stretch>
                      <a:fillRect/>
                    </a:stretch>
                  </pic:blipFill>
                  <pic:spPr>
                    <a:xfrm>
                      <a:off x="0" y="0"/>
                      <a:ext cx="1699260" cy="302514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1684020" cy="3002280"/>
            <wp:effectExtent l="0" t="0" r="7620" b="0"/>
            <wp:docPr id="1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7"/>
                    <pic:cNvPicPr>
                      <a:picLocks noChangeAspect="1"/>
                    </pic:cNvPicPr>
                  </pic:nvPicPr>
                  <pic:blipFill>
                    <a:blip r:embed="rId64"/>
                    <a:stretch>
                      <a:fillRect/>
                    </a:stretch>
                  </pic:blipFill>
                  <pic:spPr>
                    <a:xfrm>
                      <a:off x="0" y="0"/>
                      <a:ext cx="1684020" cy="3002280"/>
                    </a:xfrm>
                    <a:prstGeom prst="rect">
                      <a:avLst/>
                    </a:prstGeom>
                    <a:noFill/>
                    <a:ln w="9525">
                      <a:noFill/>
                    </a:ln>
                  </pic:spPr>
                </pic:pic>
              </a:graphicData>
            </a:graphic>
          </wp:inline>
        </w:drawing>
      </w:r>
    </w:p>
    <w:p>
      <w:pPr>
        <w:keepNext w:val="0"/>
        <w:keepLines w:val="0"/>
        <w:widowControl w:val="0"/>
        <w:suppressLineNumbers w:val="0"/>
        <w:snapToGrid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点击确认，通过人脸识别的身份确认后，则为认可调解协议内容，如果双方当事人都确认，则调解成功。如果当事人在确认调解协议时身份验证失败，则系统转入短信验证方式，系统自动发送</w:t>
      </w:r>
      <w:r>
        <w:rPr>
          <w:rFonts w:hint="eastAsia" w:ascii="等线" w:hAnsi="等线" w:eastAsia="仿宋" w:cs="Times New Roman"/>
          <w:kern w:val="2"/>
          <w:sz w:val="24"/>
          <w:szCs w:val="22"/>
          <w:lang w:val="en-US" w:eastAsia="zh-CN" w:bidi="ar"/>
        </w:rPr>
        <w:t>6</w:t>
      </w:r>
      <w:r>
        <w:rPr>
          <w:rFonts w:hint="eastAsia" w:ascii="等线" w:hAnsi="等线" w:eastAsia="仿宋" w:cs="仿宋"/>
          <w:kern w:val="2"/>
          <w:sz w:val="24"/>
          <w:szCs w:val="22"/>
          <w:lang w:val="en-US" w:eastAsia="zh-CN" w:bidi="ar"/>
        </w:rPr>
        <w:t>位数验证码到当事人手机，输入验证码后，也同样可以确认调解协议。</w:t>
      </w:r>
    </w:p>
    <w:p>
      <w:pPr>
        <w:keepNext w:val="0"/>
        <w:keepLines w:val="0"/>
        <w:widowControl w:val="0"/>
        <w:suppressLineNumbers w:val="0"/>
        <w:snapToGrid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点击不确认则为不认可调解协议内容，双方当事人任一方不确认调解协议，则调解失败。</w:t>
      </w:r>
    </w:p>
    <w:p>
      <w:pPr>
        <w:keepNext w:val="0"/>
        <w:keepLines w:val="0"/>
        <w:widowControl w:val="0"/>
        <w:suppressLineNumbers w:val="0"/>
        <w:spacing w:before="0" w:beforeAutospacing="0" w:after="0" w:afterAutospacing="0"/>
        <w:ind w:left="0" w:right="0" w:firstLine="480" w:firstLineChars="200"/>
        <w:jc w:val="both"/>
        <w:rPr>
          <w:lang w:val="en-US"/>
        </w:rPr>
      </w:pPr>
    </w:p>
    <w:p>
      <w:pPr>
        <w:pStyle w:val="5"/>
        <w:widowControl/>
        <w:ind w:left="0" w:firstLine="562"/>
      </w:pPr>
      <w:r>
        <w:rPr>
          <w:lang w:val="en-US"/>
        </w:rPr>
        <w:t xml:space="preserve">2.2.2.5 </w:t>
      </w:r>
      <w:r>
        <w:rPr>
          <w:rFonts w:hint="eastAsia" w:ascii="等线 Light" w:hAnsi="等线 Light" w:eastAsia="仿宋" w:cs="仿宋"/>
          <w:lang w:eastAsia="zh-CN"/>
        </w:rPr>
        <w:t>查看调解告知书</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双方在通过和合智解平台调解成功后，平台会向双方当事人推送《调解告知书》。告知您可以与对方达成和解，自动履行；或者向有管辖权的基层法院申请司法确认；或者提起诉讼，请求人民法院出具调解书。</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1760220" cy="3124200"/>
            <wp:effectExtent l="0" t="0" r="7620" b="0"/>
            <wp:docPr id="3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9"/>
                    <pic:cNvPicPr>
                      <a:picLocks noChangeAspect="1"/>
                    </pic:cNvPicPr>
                  </pic:nvPicPr>
                  <pic:blipFill>
                    <a:blip r:embed="rId65"/>
                    <a:stretch>
                      <a:fillRect/>
                    </a:stretch>
                  </pic:blipFill>
                  <pic:spPr>
                    <a:xfrm>
                      <a:off x="0" y="0"/>
                      <a:ext cx="1760220" cy="312420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1760220" cy="3124200"/>
            <wp:effectExtent l="0" t="0" r="7620" b="0"/>
            <wp:docPr id="1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0"/>
                    <pic:cNvPicPr>
                      <a:picLocks noChangeAspect="1"/>
                    </pic:cNvPicPr>
                  </pic:nvPicPr>
                  <pic:blipFill>
                    <a:blip r:embed="rId66"/>
                    <a:stretch>
                      <a:fillRect/>
                    </a:stretch>
                  </pic:blipFill>
                  <pic:spPr>
                    <a:xfrm>
                      <a:off x="0" y="0"/>
                      <a:ext cx="1760220" cy="3124200"/>
                    </a:xfrm>
                    <a:prstGeom prst="rect">
                      <a:avLst/>
                    </a:prstGeom>
                    <a:noFill/>
                    <a:ln w="9525">
                      <a:noFill/>
                    </a:ln>
                  </pic:spPr>
                </pic:pic>
              </a:graphicData>
            </a:graphic>
          </wp:inline>
        </w:drawing>
      </w:r>
    </w:p>
    <w:p>
      <w:pPr>
        <w:pStyle w:val="5"/>
        <w:widowControl/>
        <w:ind w:left="0" w:firstLine="562"/>
      </w:pPr>
      <w:r>
        <w:rPr>
          <w:lang w:val="en-US"/>
        </w:rPr>
        <w:t xml:space="preserve">2.2.2.6 </w:t>
      </w:r>
      <w:r>
        <w:rPr>
          <w:rFonts w:hint="eastAsia" w:ascii="等线 Light" w:hAnsi="等线 Light" w:eastAsia="仿宋" w:cs="仿宋"/>
          <w:lang w:eastAsia="zh-CN"/>
        </w:rPr>
        <w:t>评价调解员</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调解结束后，系统给予当事人评价调解员的功能，从语言沟通、事实调查、说理分析三个维度主持调解的工作人员进行星级评定。若</w:t>
      </w:r>
      <w:r>
        <w:rPr>
          <w:rFonts w:hint="eastAsia" w:ascii="等线" w:hAnsi="等线" w:eastAsia="仿宋" w:cs="Times New Roman"/>
          <w:kern w:val="2"/>
          <w:sz w:val="24"/>
          <w:szCs w:val="22"/>
          <w:lang w:val="en-US" w:eastAsia="zh-CN" w:bidi="ar"/>
        </w:rPr>
        <w:t>15</w:t>
      </w:r>
      <w:r>
        <w:rPr>
          <w:rFonts w:hint="eastAsia" w:ascii="等线" w:hAnsi="等线" w:eastAsia="仿宋" w:cs="仿宋"/>
          <w:kern w:val="2"/>
          <w:sz w:val="24"/>
          <w:szCs w:val="22"/>
          <w:lang w:val="en-US" w:eastAsia="zh-CN" w:bidi="ar"/>
        </w:rPr>
        <w:t>日之内，当事人未进行任何操作，系统默认给与调解员好评。</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186940" cy="3886200"/>
            <wp:effectExtent l="0" t="0" r="7620" b="0"/>
            <wp:docPr id="2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8"/>
                    <pic:cNvPicPr>
                      <a:picLocks noChangeAspect="1"/>
                    </pic:cNvPicPr>
                  </pic:nvPicPr>
                  <pic:blipFill>
                    <a:blip r:embed="rId67"/>
                    <a:stretch>
                      <a:fillRect/>
                    </a:stretch>
                  </pic:blipFill>
                  <pic:spPr>
                    <a:xfrm>
                      <a:off x="0" y="0"/>
                      <a:ext cx="2186940" cy="3886200"/>
                    </a:xfrm>
                    <a:prstGeom prst="rect">
                      <a:avLst/>
                    </a:prstGeom>
                    <a:noFill/>
                    <a:ln w="9525">
                      <a:noFill/>
                    </a:ln>
                  </pic:spPr>
                </pic:pic>
              </a:graphicData>
            </a:graphic>
          </wp:inline>
        </w:drawing>
      </w:r>
    </w:p>
    <w:p>
      <w:pPr>
        <w:pStyle w:val="5"/>
        <w:widowControl/>
        <w:ind w:left="0" w:firstLine="562"/>
      </w:pPr>
      <w:r>
        <w:rPr>
          <w:lang w:val="en-US"/>
        </w:rPr>
        <w:t xml:space="preserve">2.2.2.7 </w:t>
      </w:r>
      <w:r>
        <w:rPr>
          <w:rFonts w:hint="eastAsia" w:ascii="等线 Light" w:hAnsi="等线 Light" w:eastAsia="仿宋" w:cs="仿宋"/>
          <w:lang w:eastAsia="zh-CN"/>
        </w:rPr>
        <w:t>申请出具调解书</w:t>
      </w:r>
    </w:p>
    <w:p>
      <w:pPr>
        <w:keepNext w:val="0"/>
        <w:keepLines w:val="0"/>
        <w:widowControl w:val="0"/>
        <w:suppressLineNumbers w:val="0"/>
        <w:spacing w:before="0" w:beforeAutospacing="0" w:after="0" w:afterAutospacing="0"/>
        <w:ind w:left="0" w:right="0" w:firstLine="480" w:firstLineChars="200"/>
        <w:jc w:val="both"/>
      </w:pPr>
      <w:bookmarkStart w:id="1" w:name="_Hlk530055674"/>
      <w:r>
        <w:rPr>
          <w:rFonts w:hint="eastAsia" w:ascii="等线" w:hAnsi="等线" w:eastAsia="仿宋" w:cs="仿宋"/>
          <w:kern w:val="2"/>
          <w:sz w:val="24"/>
          <w:szCs w:val="22"/>
          <w:lang w:val="en-US" w:eastAsia="zh-CN" w:bidi="ar"/>
        </w:rPr>
        <w:t>调解成功之后，任意一方当事人可向辖区法院申请出具调解书，在案件进展中，点击申请，补充相关材料，即可向法院发起申请。法院审核通过后向调解双方发送调解书</w:t>
      </w:r>
      <w:bookmarkEnd w:id="1"/>
      <w:r>
        <w:rPr>
          <w:rFonts w:hint="eastAsia" w:ascii="等线" w:hAnsi="等线" w:eastAsia="仿宋" w:cs="仿宋"/>
          <w:kern w:val="2"/>
          <w:sz w:val="24"/>
          <w:szCs w:val="22"/>
          <w:lang w:val="en-US" w:eastAsia="zh-CN" w:bidi="ar"/>
        </w:rPr>
        <w:t>。</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103120" cy="3733800"/>
            <wp:effectExtent l="0" t="0" r="0" b="0"/>
            <wp:docPr id="2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1"/>
                    <pic:cNvPicPr>
                      <a:picLocks noChangeAspect="1"/>
                    </pic:cNvPicPr>
                  </pic:nvPicPr>
                  <pic:blipFill>
                    <a:blip r:embed="rId68"/>
                    <a:stretch>
                      <a:fillRect/>
                    </a:stretch>
                  </pic:blipFill>
                  <pic:spPr>
                    <a:xfrm>
                      <a:off x="0" y="0"/>
                      <a:ext cx="2103120" cy="373380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填写调解书申请基本信息及补充相关材料提交。</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179320" cy="3878580"/>
            <wp:effectExtent l="0" t="0" r="0" b="7620"/>
            <wp:docPr id="2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2"/>
                    <pic:cNvPicPr>
                      <a:picLocks noChangeAspect="1"/>
                    </pic:cNvPicPr>
                  </pic:nvPicPr>
                  <pic:blipFill>
                    <a:blip r:embed="rId69"/>
                    <a:stretch>
                      <a:fillRect/>
                    </a:stretch>
                  </pic:blipFill>
                  <pic:spPr>
                    <a:xfrm>
                      <a:off x="0" y="0"/>
                      <a:ext cx="2179320" cy="3878580"/>
                    </a:xfrm>
                    <a:prstGeom prst="rect">
                      <a:avLst/>
                    </a:prstGeom>
                    <a:noFill/>
                    <a:ln w="9525">
                      <a:noFill/>
                    </a:ln>
                  </pic:spPr>
                </pic:pic>
              </a:graphicData>
            </a:graphic>
          </wp:inline>
        </w:drawing>
      </w:r>
    </w:p>
    <w:p>
      <w:pPr>
        <w:pStyle w:val="5"/>
        <w:widowControl/>
        <w:ind w:left="0" w:firstLine="562"/>
      </w:pPr>
      <w:r>
        <w:rPr>
          <w:lang w:val="en-US"/>
        </w:rPr>
        <w:t xml:space="preserve">2.2.2.8 </w:t>
      </w:r>
      <w:r>
        <w:rPr>
          <w:rFonts w:hint="eastAsia" w:ascii="等线 Light" w:hAnsi="等线 Light" w:eastAsia="仿宋" w:cs="仿宋"/>
          <w:lang w:eastAsia="zh-CN"/>
        </w:rPr>
        <w:t>申请司法确认</w:t>
      </w:r>
    </w:p>
    <w:p>
      <w:pPr>
        <w:keepNext w:val="0"/>
        <w:keepLines w:val="0"/>
        <w:widowControl w:val="0"/>
        <w:suppressLineNumbers w:val="0"/>
        <w:spacing w:before="0" w:beforeAutospacing="0" w:after="0" w:afterAutospacing="0"/>
        <w:ind w:left="0" w:right="0" w:firstLine="480" w:firstLineChars="200"/>
        <w:jc w:val="both"/>
      </w:pPr>
      <w:bookmarkStart w:id="2" w:name="_Hlk530056953"/>
      <w:r>
        <w:rPr>
          <w:rFonts w:hint="eastAsia" w:ascii="等线" w:hAnsi="等线" w:eastAsia="仿宋" w:cs="仿宋"/>
          <w:kern w:val="2"/>
          <w:sz w:val="24"/>
          <w:szCs w:val="22"/>
          <w:lang w:val="en-US" w:eastAsia="zh-CN" w:bidi="ar"/>
        </w:rPr>
        <w:t>调解成功之后，一方当事人可向辖区法院申请司法确认，在案件进展中，点击申请，补充相关材料，另一方当事人在案件进展中予以同意，补充材料后，向法院发起司法确认的申请。法院审核通过后向调解双方出具民事裁定书。</w:t>
      </w:r>
    </w:p>
    <w:bookmarkEnd w:id="2"/>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004060" cy="3558540"/>
            <wp:effectExtent l="0" t="0" r="7620" b="7620"/>
            <wp:docPr id="22"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4"/>
                    <pic:cNvPicPr>
                      <a:picLocks noChangeAspect="1"/>
                    </pic:cNvPicPr>
                  </pic:nvPicPr>
                  <pic:blipFill>
                    <a:blip r:embed="rId68"/>
                    <a:stretch>
                      <a:fillRect/>
                    </a:stretch>
                  </pic:blipFill>
                  <pic:spPr>
                    <a:xfrm>
                      <a:off x="0" y="0"/>
                      <a:ext cx="2004060" cy="355854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完善司法确认请求，下载司法确认申请书模板进行填写上传，完成司法确认的申请。</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103120" cy="3733800"/>
            <wp:effectExtent l="0" t="0" r="0" b="0"/>
            <wp:docPr id="21"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3"/>
                    <pic:cNvPicPr>
                      <a:picLocks noChangeAspect="1"/>
                    </pic:cNvPicPr>
                  </pic:nvPicPr>
                  <pic:blipFill>
                    <a:blip r:embed="rId70"/>
                    <a:stretch>
                      <a:fillRect/>
                    </a:stretch>
                  </pic:blipFill>
                  <pic:spPr>
                    <a:xfrm>
                      <a:off x="0" y="0"/>
                      <a:ext cx="2103120" cy="3733800"/>
                    </a:xfrm>
                    <a:prstGeom prst="rect">
                      <a:avLst/>
                    </a:prstGeom>
                    <a:noFill/>
                    <a:ln w="9525">
                      <a:noFill/>
                    </a:ln>
                  </pic:spPr>
                </pic:pic>
              </a:graphicData>
            </a:graphic>
          </wp:inline>
        </w:drawing>
      </w:r>
    </w:p>
    <w:p>
      <w:pPr>
        <w:pStyle w:val="5"/>
        <w:widowControl/>
        <w:ind w:left="0" w:firstLine="562"/>
      </w:pPr>
      <w:r>
        <w:rPr>
          <w:lang w:val="en-US"/>
        </w:rPr>
        <w:t xml:space="preserve">2.2.2.9 </w:t>
      </w:r>
      <w:r>
        <w:rPr>
          <w:rFonts w:hint="eastAsia" w:ascii="等线 Light" w:hAnsi="等线 Light" w:eastAsia="仿宋" w:cs="仿宋"/>
          <w:lang w:eastAsia="zh-CN"/>
        </w:rPr>
        <w:t>申请立案</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调解失败之后，当事人点击案件进展向辖区法院申请立案，在案件进展中，点击申请立案，补充相关材料，向法院发起立案的申请。法院审核通过后向告知当事人审查结果。</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1943100" cy="3459480"/>
            <wp:effectExtent l="0" t="0" r="7620" b="0"/>
            <wp:docPr id="12"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5"/>
                    <pic:cNvPicPr>
                      <a:picLocks noChangeAspect="1"/>
                    </pic:cNvPicPr>
                  </pic:nvPicPr>
                  <pic:blipFill>
                    <a:blip r:embed="rId71"/>
                    <a:stretch>
                      <a:fillRect/>
                    </a:stretch>
                  </pic:blipFill>
                  <pic:spPr>
                    <a:xfrm>
                      <a:off x="0" y="0"/>
                      <a:ext cx="1943100" cy="345948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完善申请立案案由、适用程序、涉及金额、诉讼请求、当事人信息、起诉状、身份材料信息等，完成立案的申请。</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Times New Roman"/>
          <w:kern w:val="2"/>
          <w:sz w:val="24"/>
          <w:szCs w:val="22"/>
          <w:lang w:val="en-US" w:eastAsia="zh-CN" w:bidi="ar"/>
        </w:rPr>
        <w:drawing>
          <wp:inline distT="0" distB="0" distL="114300" distR="114300">
            <wp:extent cx="2049780" cy="3649980"/>
            <wp:effectExtent l="0" t="0" r="7620" b="7620"/>
            <wp:docPr id="1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7"/>
                    <pic:cNvPicPr>
                      <a:picLocks noChangeAspect="1"/>
                    </pic:cNvPicPr>
                  </pic:nvPicPr>
                  <pic:blipFill>
                    <a:blip r:embed="rId72"/>
                    <a:stretch>
                      <a:fillRect/>
                    </a:stretch>
                  </pic:blipFill>
                  <pic:spPr>
                    <a:xfrm>
                      <a:off x="0" y="0"/>
                      <a:ext cx="2049780" cy="3649980"/>
                    </a:xfrm>
                    <a:prstGeom prst="rect">
                      <a:avLst/>
                    </a:prstGeom>
                    <a:noFill/>
                    <a:ln w="9525">
                      <a:noFill/>
                    </a:ln>
                  </pic:spPr>
                </pic:pic>
              </a:graphicData>
            </a:graphic>
          </wp:inline>
        </w:drawing>
      </w:r>
    </w:p>
    <w:p>
      <w:pPr>
        <w:pStyle w:val="5"/>
        <w:widowControl/>
        <w:ind w:left="0" w:firstLine="562"/>
      </w:pPr>
      <w:r>
        <w:rPr>
          <w:lang w:val="en-US"/>
        </w:rPr>
        <w:t>2.2.2.10</w:t>
      </w:r>
      <w:r>
        <w:rPr>
          <w:rFonts w:hint="eastAsia" w:ascii="等线 Light" w:hAnsi="等线 Light" w:eastAsia="仿宋" w:cs="仿宋"/>
          <w:lang w:eastAsia="zh-CN"/>
        </w:rPr>
        <w:t>退回补充材料</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当事人在申请立案、申请出具调解书、申请司法确认填写材料的过程中，如法院审查当事人申请的资料信息不全时，需退回给当事人，当事人需在案件进展中重新补充材料再次提交法院审查。</w:t>
      </w:r>
    </w:p>
    <w:p>
      <w:pPr>
        <w:keepNext w:val="0"/>
        <w:keepLines w:val="0"/>
        <w:widowControl w:val="0"/>
        <w:suppressLineNumbers w:val="0"/>
        <w:spacing w:before="0" w:beforeAutospacing="0" w:after="0" w:afterAutospacing="0"/>
        <w:ind w:left="0" w:right="0" w:firstLine="480" w:firstLineChars="200"/>
        <w:jc w:val="both"/>
        <w:rPr>
          <w:lang w:val="en-US"/>
        </w:rPr>
      </w:pPr>
    </w:p>
    <w:p>
      <w:pPr>
        <w:pStyle w:val="5"/>
        <w:widowControl/>
        <w:ind w:left="0" w:firstLine="562"/>
      </w:pPr>
      <w:r>
        <w:rPr>
          <w:lang w:val="en-US"/>
        </w:rPr>
        <w:t xml:space="preserve">2.2.2.11 </w:t>
      </w:r>
      <w:r>
        <w:rPr>
          <w:rFonts w:hint="eastAsia" w:ascii="等线 Light" w:hAnsi="等线 Light" w:eastAsia="仿宋" w:cs="仿宋"/>
          <w:lang w:eastAsia="zh-CN"/>
        </w:rPr>
        <w:t>文书查收</w:t>
      </w:r>
    </w:p>
    <w:p>
      <w:pPr>
        <w:keepNext w:val="0"/>
        <w:keepLines w:val="0"/>
        <w:widowControl w:val="0"/>
        <w:suppressLineNumbers w:val="0"/>
        <w:spacing w:before="0" w:beforeAutospacing="0" w:after="0" w:afterAutospacing="0"/>
        <w:ind w:left="0" w:right="0" w:firstLine="480" w:firstLineChars="200"/>
        <w:jc w:val="both"/>
      </w:pPr>
      <w:r>
        <w:rPr>
          <w:rFonts w:hint="eastAsia" w:ascii="等线" w:hAnsi="等线" w:eastAsia="仿宋" w:cs="仿宋"/>
          <w:kern w:val="2"/>
          <w:sz w:val="24"/>
          <w:szCs w:val="22"/>
          <w:lang w:val="en-US" w:eastAsia="zh-CN" w:bidi="ar"/>
        </w:rPr>
        <w:t>由法院出具的民事调解书及民事裁定书，和合智解平台提供文书在线查收功能。法院完成文书的编辑推送至和合智解后，案件进展中给与当事人进展提醒，当事人通过文书模块，在线查收民事调解书或者民事裁定书。</w:t>
      </w:r>
    </w:p>
    <w:p>
      <w:pPr>
        <w:keepNext w:val="0"/>
        <w:keepLines w:val="0"/>
        <w:widowControl w:val="0"/>
        <w:suppressLineNumbers w:val="0"/>
        <w:spacing w:before="0" w:beforeAutospacing="0" w:after="0" w:afterAutospacing="0"/>
        <w:ind w:left="0" w:right="0" w:firstLine="0" w:firstLineChars="0"/>
        <w:jc w:val="both"/>
        <w:rPr>
          <w:lang w:val="en-US"/>
        </w:rPr>
      </w:pPr>
    </w:p>
    <w:p>
      <w:pPr>
        <w:pStyle w:val="4"/>
        <w:widowControl/>
      </w:pPr>
      <w:r>
        <w:rPr>
          <w:lang w:val="en-US"/>
        </w:rPr>
        <w:t>2.2.4</w:t>
      </w:r>
      <w:r>
        <w:rPr>
          <w:rFonts w:hint="eastAsia" w:ascii="等线" w:hAnsi="等线" w:eastAsia="仿宋" w:cs="仿宋"/>
          <w:lang w:eastAsia="zh-CN"/>
        </w:rPr>
        <w:t>个人信息</w:t>
      </w:r>
    </w:p>
    <w:p>
      <w:pPr>
        <w:keepNext w:val="0"/>
        <w:keepLines w:val="0"/>
        <w:widowControl w:val="0"/>
        <w:suppressLineNumbers w:val="0"/>
        <w:spacing w:before="0" w:beforeAutospacing="0" w:after="0" w:afterAutospacing="0"/>
        <w:ind w:left="0" w:right="0" w:firstLine="482" w:firstLineChars="200"/>
        <w:jc w:val="both"/>
        <w:rPr>
          <w:b/>
          <w:bCs w:val="0"/>
          <w:lang w:val="en-US"/>
        </w:rPr>
      </w:pPr>
      <w:r>
        <w:rPr>
          <w:rFonts w:hint="eastAsia" w:ascii="等线" w:hAnsi="等线" w:eastAsia="仿宋" w:cs="仿宋"/>
          <w:b/>
          <w:bCs w:val="0"/>
          <w:kern w:val="2"/>
          <w:sz w:val="24"/>
          <w:szCs w:val="22"/>
          <w:lang w:val="en-US" w:eastAsia="zh-CN" w:bidi="ar"/>
        </w:rPr>
        <w:t>个人资料：</w:t>
      </w:r>
      <w:r>
        <w:rPr>
          <w:rFonts w:hint="eastAsia" w:ascii="等线" w:hAnsi="等线" w:eastAsia="仿宋" w:cs="仿宋"/>
          <w:kern w:val="2"/>
          <w:sz w:val="24"/>
          <w:szCs w:val="22"/>
          <w:lang w:val="en-US" w:eastAsia="zh-CN" w:bidi="ar"/>
        </w:rPr>
        <w:t>当事人可以对姓名、性别、出生日期、民族的个人信息进行编辑修改。</w:t>
      </w:r>
    </w:p>
    <w:p>
      <w:pPr>
        <w:keepNext w:val="0"/>
        <w:keepLines w:val="0"/>
        <w:widowControl w:val="0"/>
        <w:suppressLineNumbers w:val="0"/>
        <w:spacing w:before="0" w:beforeAutospacing="0" w:after="0" w:afterAutospacing="0"/>
        <w:ind w:left="0" w:right="0" w:firstLine="0" w:firstLineChars="0"/>
        <w:jc w:val="both"/>
      </w:pPr>
      <w:r>
        <w:rPr>
          <w:rFonts w:hint="eastAsia" w:ascii="等线" w:hAnsi="等线" w:eastAsia="仿宋" w:cs="Times New Roman"/>
          <w:kern w:val="2"/>
          <w:sz w:val="24"/>
          <w:szCs w:val="22"/>
          <w:lang w:val="en-US" w:eastAsia="zh-CN" w:bidi="ar"/>
        </w:rPr>
        <w:drawing>
          <wp:inline distT="0" distB="0" distL="114300" distR="114300">
            <wp:extent cx="2476500" cy="4411980"/>
            <wp:effectExtent l="0" t="0" r="7620" b="7620"/>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73"/>
                    <a:stretch>
                      <a:fillRect/>
                    </a:stretch>
                  </pic:blipFill>
                  <pic:spPr>
                    <a:xfrm>
                      <a:off x="0" y="0"/>
                      <a:ext cx="2476500" cy="441198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0" w:firstLineChars="0"/>
        <w:jc w:val="both"/>
      </w:pPr>
      <w:r>
        <w:rPr>
          <w:rFonts w:hint="eastAsia" w:ascii="等线" w:hAnsi="等线" w:eastAsia="仿宋" w:cs="仿宋"/>
          <w:b/>
          <w:bCs w:val="0"/>
          <w:kern w:val="2"/>
          <w:sz w:val="24"/>
          <w:szCs w:val="22"/>
          <w:lang w:val="en-US" w:eastAsia="zh-CN" w:bidi="ar"/>
        </w:rPr>
        <w:t>实名认证：</w:t>
      </w:r>
      <w:r>
        <w:rPr>
          <w:rFonts w:hint="eastAsia" w:ascii="等线" w:hAnsi="等线" w:eastAsia="仿宋" w:cs="仿宋"/>
          <w:kern w:val="2"/>
          <w:sz w:val="24"/>
          <w:szCs w:val="22"/>
          <w:lang w:val="en-US" w:eastAsia="zh-CN" w:bidi="ar"/>
        </w:rPr>
        <w:t>当事人调解案件，提交成功后，对案件进行操作前，须完成实名认证，系统提供人脸识别、身份证认证、其他证件认证三种方式。</w:t>
      </w:r>
    </w:p>
    <w:p>
      <w:pPr>
        <w:keepNext w:val="0"/>
        <w:keepLines w:val="0"/>
        <w:widowControl w:val="0"/>
        <w:suppressLineNumbers w:val="0"/>
        <w:spacing w:before="0" w:beforeAutospacing="0" w:after="0" w:afterAutospacing="0"/>
        <w:ind w:left="0" w:right="0" w:firstLine="0" w:firstLineChars="0"/>
        <w:jc w:val="both"/>
      </w:pPr>
      <w:r>
        <w:rPr>
          <w:rFonts w:hint="eastAsia" w:ascii="等线" w:hAnsi="等线" w:eastAsia="仿宋" w:cs="Times New Roman"/>
          <w:kern w:val="2"/>
          <w:sz w:val="24"/>
          <w:szCs w:val="22"/>
          <w:lang w:val="en-US" w:eastAsia="zh-CN" w:bidi="ar"/>
        </w:rPr>
        <w:drawing>
          <wp:inline distT="0" distB="0" distL="114300" distR="114300">
            <wp:extent cx="2011680" cy="3581400"/>
            <wp:effectExtent l="0" t="0" r="0" b="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74"/>
                    <a:stretch>
                      <a:fillRect/>
                    </a:stretch>
                  </pic:blipFill>
                  <pic:spPr>
                    <a:xfrm>
                      <a:off x="0" y="0"/>
                      <a:ext cx="2011680" cy="358140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0" w:firstLineChars="0"/>
        <w:jc w:val="both"/>
      </w:pPr>
      <w:r>
        <w:rPr>
          <w:rFonts w:hint="eastAsia" w:ascii="等线" w:hAnsi="等线" w:eastAsia="仿宋" w:cs="仿宋"/>
          <w:kern w:val="2"/>
          <w:sz w:val="24"/>
          <w:szCs w:val="22"/>
          <w:lang w:val="en-US" w:eastAsia="zh-CN" w:bidi="ar"/>
        </w:rPr>
        <w:t>完成实名认证后，显示实名认证的状态为认证成功。</w:t>
      </w:r>
    </w:p>
    <w:p>
      <w:pPr>
        <w:keepNext w:val="0"/>
        <w:keepLines w:val="0"/>
        <w:widowControl w:val="0"/>
        <w:suppressLineNumbers w:val="0"/>
        <w:spacing w:before="0" w:beforeAutospacing="0" w:after="0" w:afterAutospacing="0"/>
        <w:ind w:left="0" w:right="0" w:firstLine="0" w:firstLineChars="0"/>
        <w:jc w:val="both"/>
      </w:pPr>
      <w:r>
        <w:rPr>
          <w:rFonts w:hint="eastAsia" w:ascii="等线" w:hAnsi="等线" w:eastAsia="仿宋" w:cs="Times New Roman"/>
          <w:kern w:val="2"/>
          <w:sz w:val="24"/>
          <w:szCs w:val="22"/>
          <w:lang w:val="en-US" w:eastAsia="zh-CN" w:bidi="ar"/>
        </w:rPr>
        <w:drawing>
          <wp:inline distT="0" distB="0" distL="114300" distR="114300">
            <wp:extent cx="2087880" cy="3710940"/>
            <wp:effectExtent l="0" t="0" r="0" b="7620"/>
            <wp:docPr id="34" name="图片 4" descr="db02102edfb5df428c7099fbbb5ad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descr="db02102edfb5df428c7099fbbb5ad7c"/>
                    <pic:cNvPicPr>
                      <a:picLocks noChangeAspect="1"/>
                    </pic:cNvPicPr>
                  </pic:nvPicPr>
                  <pic:blipFill>
                    <a:blip r:embed="rId75"/>
                    <a:stretch>
                      <a:fillRect/>
                    </a:stretch>
                  </pic:blipFill>
                  <pic:spPr>
                    <a:xfrm>
                      <a:off x="0" y="0"/>
                      <a:ext cx="2087880" cy="3710940"/>
                    </a:xfrm>
                    <a:prstGeom prst="rect">
                      <a:avLst/>
                    </a:prstGeom>
                    <a:noFill/>
                    <a:ln w="9525">
                      <a:noFill/>
                    </a:ln>
                  </pic:spPr>
                </pic:pic>
              </a:graphicData>
            </a:graphic>
          </wp:inline>
        </w:drawing>
      </w:r>
    </w:p>
    <w:p>
      <w:pPr>
        <w:keepNext w:val="0"/>
        <w:keepLines w:val="0"/>
        <w:widowControl w:val="0"/>
        <w:suppressLineNumbers w:val="0"/>
        <w:spacing w:before="0" w:beforeAutospacing="0" w:after="0" w:afterAutospacing="0"/>
        <w:ind w:left="0" w:right="0" w:firstLine="0" w:firstLineChars="0"/>
        <w:jc w:val="both"/>
      </w:pPr>
      <w:r>
        <w:rPr>
          <w:rFonts w:hint="eastAsia" w:ascii="等线" w:hAnsi="等线" w:eastAsia="仿宋" w:cs="仿宋"/>
          <w:b/>
          <w:bCs w:val="0"/>
          <w:kern w:val="2"/>
          <w:sz w:val="24"/>
          <w:szCs w:val="22"/>
          <w:lang w:val="en-US" w:eastAsia="zh-CN" w:bidi="ar"/>
        </w:rPr>
        <w:t>修改密码：</w:t>
      </w:r>
      <w:r>
        <w:rPr>
          <w:rFonts w:hint="eastAsia" w:ascii="等线" w:hAnsi="等线" w:eastAsia="仿宋" w:cs="仿宋"/>
          <w:kern w:val="2"/>
          <w:sz w:val="24"/>
          <w:szCs w:val="22"/>
          <w:lang w:val="en-US" w:eastAsia="zh-CN" w:bidi="ar"/>
        </w:rPr>
        <w:t>当事人忘记密码，可以在此进行密码的修改，输入原密码，并输入两次新密码，即可修改密码。</w:t>
      </w:r>
    </w:p>
    <w:p>
      <w:pPr>
        <w:keepNext w:val="0"/>
        <w:keepLines w:val="0"/>
        <w:widowControl w:val="0"/>
        <w:suppressLineNumbers w:val="0"/>
        <w:spacing w:before="0" w:beforeAutospacing="0" w:after="0" w:afterAutospacing="0"/>
        <w:ind w:left="0" w:right="0" w:firstLine="960" w:firstLineChars="400"/>
        <w:jc w:val="both"/>
      </w:pPr>
      <w:r>
        <w:rPr>
          <w:rFonts w:hint="eastAsia" w:ascii="等线" w:hAnsi="等线" w:eastAsia="仿宋" w:cs="Times New Roman"/>
          <w:kern w:val="2"/>
          <w:sz w:val="24"/>
          <w:szCs w:val="22"/>
          <w:lang w:val="en-US" w:eastAsia="zh-CN" w:bidi="ar"/>
        </w:rPr>
        <w:drawing>
          <wp:inline distT="0" distB="0" distL="114300" distR="114300">
            <wp:extent cx="1859280" cy="3307080"/>
            <wp:effectExtent l="0" t="0" r="0" b="0"/>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76"/>
                    <a:stretch>
                      <a:fillRect/>
                    </a:stretch>
                  </pic:blipFill>
                  <pic:spPr>
                    <a:xfrm>
                      <a:off x="0" y="0"/>
                      <a:ext cx="1859280" cy="3307080"/>
                    </a:xfrm>
                    <a:prstGeom prst="rect">
                      <a:avLst/>
                    </a:prstGeom>
                    <a:noFill/>
                    <a:ln w="9525">
                      <a:noFill/>
                    </a:ln>
                  </pic:spPr>
                </pic:pic>
              </a:graphicData>
            </a:graphic>
          </wp:inline>
        </w:drawing>
      </w:r>
      <w:r>
        <w:rPr>
          <w:rFonts w:hint="eastAsia" w:ascii="等线" w:hAnsi="等线" w:eastAsia="仿宋" w:cs="Times New Roman"/>
          <w:kern w:val="2"/>
          <w:sz w:val="24"/>
          <w:szCs w:val="22"/>
          <w:lang w:val="en-US" w:eastAsia="zh-CN" w:bidi="ar"/>
        </w:rPr>
        <w:drawing>
          <wp:inline distT="0" distB="0" distL="114300" distR="114300">
            <wp:extent cx="1851660" cy="3291840"/>
            <wp:effectExtent l="0" t="0" r="7620" b="0"/>
            <wp:docPr id="1" name="图片 5" descr="130f74944038130e331e6527ea9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130f74944038130e331e6527ea9ed40"/>
                    <pic:cNvPicPr>
                      <a:picLocks noChangeAspect="1"/>
                    </pic:cNvPicPr>
                  </pic:nvPicPr>
                  <pic:blipFill>
                    <a:blip r:embed="rId77"/>
                    <a:stretch>
                      <a:fillRect/>
                    </a:stretch>
                  </pic:blipFill>
                  <pic:spPr>
                    <a:xfrm>
                      <a:off x="0" y="0"/>
                      <a:ext cx="1851660" cy="3291840"/>
                    </a:xfrm>
                    <a:prstGeom prst="rect">
                      <a:avLst/>
                    </a:prstGeom>
                    <a:noFill/>
                    <a:ln w="9525">
                      <a:noFill/>
                    </a:ln>
                  </pic:spPr>
                </pic:pic>
              </a:graphicData>
            </a:graphic>
          </wp:inline>
        </w:drawing>
      </w:r>
    </w:p>
    <w:p/>
    <w:sectPr>
      <w:pgSz w:w="11906" w:h="16838"/>
      <w:pgMar w:top="1440" w:right="1800" w:bottom="1440" w:left="1800" w:header="851" w:footer="992" w:gutter="0"/>
      <w:paperSrc/>
      <w:pgNumType w:start="1"/>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Cambria Math">
    <w:panose1 w:val="02040503050406030204"/>
    <w:charset w:val="00"/>
    <w:family w:val="auto"/>
    <w:pitch w:val="variable"/>
    <w:sig w:usb0="E00002FF" w:usb1="420024FF" w:usb2="00000000" w:usb3="00000000" w:csb0="2000019F" w:csb1="00000000"/>
  </w:font>
  <w:font w:name="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仿宋">
    <w:panose1 w:val="02010609060101010101"/>
    <w:charset w:val="86"/>
    <w:family w:val="auto"/>
    <w:pitch w:val="fixed"/>
    <w:sig w:usb0="800002BF" w:usb1="38CF7CFA" w:usb2="00000016" w:usb3="00000000" w:csb0="00040001" w:csb1="00000000"/>
  </w:font>
  <w:font w:name="微软雅黑 Light">
    <w:altName w:val="微软雅黑"/>
    <w:panose1 w:val="00000000000000000000"/>
    <w:charset w:val="86"/>
    <w:family w:val="auto"/>
    <w:pitch w:val="variable"/>
    <w:sig w:usb0="00000000" w:usb1="2ACF0010" w:usb2="00000016" w:usb3="00000000" w:csb0="0004001F" w:csb1="00000000"/>
  </w:font>
  <w:font w:name="@宋体">
    <w:panose1 w:val="02010600030101010101"/>
    <w:charset w:val="86"/>
    <w:family w:val="auto"/>
    <w:pitch w:val="variable"/>
    <w:sig w:usb0="00000003" w:usb1="288F0000" w:usb2="00000006" w:usb3="00000000" w:csb0="00040001" w:csb1="00000000"/>
  </w:font>
  <w:font w:name="@仿宋">
    <w:panose1 w:val="02010609060101010101"/>
    <w:charset w:val="86"/>
    <w:family w:val="auto"/>
    <w:pitch w:val="fixed"/>
    <w:sig w:usb0="800002BF" w:usb1="38CF7CFA" w:usb2="00000016" w:usb3="00000000" w:csb0="00040001" w:csb1="00000000"/>
  </w:font>
  <w:font w:name="@等线">
    <w:panose1 w:val="02010600030101010101"/>
    <w:charset w:val="86"/>
    <w:family w:val="auto"/>
    <w:pitch w:val="variable"/>
    <w:sig w:usb0="A00002BF" w:usb1="38CF7CFA" w:usb2="00000016" w:usb3="00000000" w:csb0="0004000F" w:csb1="00000000"/>
  </w:font>
  <w:font w:name="@微软雅黑 Light">
    <w:altName w:val="黑体"/>
    <w:panose1 w:val="00000000000000000000"/>
    <w:charset w:val="86"/>
    <w:family w:val="auto"/>
    <w:pitch w:val="variable"/>
    <w:sig w:usb0="00000000" w:usb1="2ACF0010" w:usb2="00000016" w:usb3="00000000" w:csb0="0004001F" w:csb1="00000000"/>
  </w:font>
  <w:font w:name="微软雅黑">
    <w:panose1 w:val="020B0503020204020204"/>
    <w:charset w:val="86"/>
    <w:family w:val="auto"/>
    <w:pitch w:val="default"/>
    <w:sig w:usb0="80000287" w:usb1="280F3C52" w:usb2="00000016" w:usb3="00000000" w:csb0="0004001F" w:csb1="00000000"/>
  </w:font>
  <w:font w:name="Arial">
    <w:panose1 w:val="020B0604020202020204"/>
    <w:charset w:val="00"/>
    <w:family w:val="auto"/>
    <w:pitch w:val="default"/>
    <w:sig w:usb0="E0002AFF" w:usb1="C0007843" w:usb2="00000009" w:usb3="00000000" w:csb0="400001FF" w:csb1="FFFF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53F15E3"/>
    <w:rsid w:val="453F15E3"/>
  </w:rsid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14"/>
    <w:qFormat/>
    <w:uiPriority w:val="0"/>
    <w:pPr>
      <w:keepNext/>
      <w:keepLines/>
      <w:widowControl w:val="0"/>
      <w:suppressLineNumbers w:val="0"/>
      <w:spacing w:before="340" w:beforeAutospacing="0" w:after="330" w:afterAutospacing="0" w:line="576" w:lineRule="auto"/>
      <w:ind w:left="0" w:right="0" w:firstLine="0" w:firstLineChars="0"/>
      <w:jc w:val="both"/>
      <w:outlineLvl w:val="0"/>
    </w:pPr>
    <w:rPr>
      <w:rFonts w:hint="eastAsia" w:ascii="等线" w:hAnsi="等线" w:eastAsia="仿宋" w:cs="等线"/>
      <w:b/>
      <w:kern w:val="44"/>
      <w:sz w:val="44"/>
      <w:szCs w:val="44"/>
      <w:lang w:val="en-US" w:eastAsia="zh-CN" w:bidi="ar"/>
    </w:rPr>
  </w:style>
  <w:style w:type="paragraph" w:styleId="3">
    <w:name w:val="heading 2"/>
    <w:basedOn w:val="1"/>
    <w:next w:val="1"/>
    <w:link w:val="15"/>
    <w:unhideWhenUsed/>
    <w:qFormat/>
    <w:uiPriority w:val="0"/>
    <w:pPr>
      <w:keepNext/>
      <w:keepLines/>
      <w:widowControl w:val="0"/>
      <w:suppressLineNumbers w:val="0"/>
      <w:spacing w:before="260" w:beforeAutospacing="0" w:after="260" w:afterAutospacing="0" w:line="412" w:lineRule="auto"/>
      <w:ind w:left="0" w:right="0" w:firstLine="0" w:firstLineChars="0"/>
      <w:jc w:val="both"/>
      <w:outlineLvl w:val="1"/>
    </w:pPr>
    <w:rPr>
      <w:rFonts w:hint="eastAsia" w:ascii="等线 Light" w:hAnsi="等线 Light" w:eastAsia="仿宋" w:cs="Times New Roman"/>
      <w:b/>
      <w:kern w:val="2"/>
      <w:sz w:val="32"/>
      <w:szCs w:val="32"/>
      <w:lang w:val="en-US" w:eastAsia="zh-CN" w:bidi="ar"/>
    </w:rPr>
  </w:style>
  <w:style w:type="paragraph" w:styleId="4">
    <w:name w:val="heading 3"/>
    <w:basedOn w:val="1"/>
    <w:next w:val="1"/>
    <w:link w:val="13"/>
    <w:unhideWhenUsed/>
    <w:qFormat/>
    <w:uiPriority w:val="0"/>
    <w:pPr>
      <w:keepNext/>
      <w:keepLines/>
      <w:widowControl w:val="0"/>
      <w:suppressLineNumbers w:val="0"/>
      <w:spacing w:before="260" w:beforeAutospacing="0" w:after="260" w:afterAutospacing="0" w:line="412" w:lineRule="auto"/>
      <w:ind w:left="0" w:right="0" w:firstLine="0" w:firstLineChars="0"/>
      <w:jc w:val="both"/>
      <w:outlineLvl w:val="2"/>
    </w:pPr>
    <w:rPr>
      <w:rFonts w:hint="eastAsia" w:ascii="等线" w:hAnsi="等线" w:eastAsia="仿宋" w:cs="等线"/>
      <w:b/>
      <w:kern w:val="2"/>
      <w:sz w:val="32"/>
      <w:szCs w:val="32"/>
      <w:lang w:val="en-US" w:eastAsia="zh-CN" w:bidi="ar"/>
    </w:rPr>
  </w:style>
  <w:style w:type="paragraph" w:styleId="5">
    <w:name w:val="heading 4"/>
    <w:basedOn w:val="1"/>
    <w:next w:val="1"/>
    <w:link w:val="16"/>
    <w:unhideWhenUsed/>
    <w:qFormat/>
    <w:uiPriority w:val="0"/>
    <w:pPr>
      <w:keepNext/>
      <w:keepLines/>
      <w:widowControl w:val="0"/>
      <w:suppressLineNumbers w:val="0"/>
      <w:spacing w:before="280" w:beforeAutospacing="0" w:after="290" w:afterAutospacing="0" w:line="374" w:lineRule="auto"/>
      <w:ind w:left="0" w:right="0" w:firstLine="200" w:firstLineChars="200"/>
      <w:jc w:val="both"/>
      <w:outlineLvl w:val="3"/>
    </w:pPr>
    <w:rPr>
      <w:rFonts w:hint="eastAsia" w:ascii="等线 Light" w:hAnsi="等线 Light" w:eastAsia="仿宋" w:cs="Times New Roman"/>
      <w:b/>
      <w:kern w:val="2"/>
      <w:sz w:val="28"/>
      <w:szCs w:val="28"/>
      <w:lang w:val="en-US" w:eastAsia="zh-CN" w:bidi="ar"/>
    </w:rPr>
  </w:style>
  <w:style w:type="character" w:default="1" w:styleId="8">
    <w:name w:val="Default Paragraph Font"/>
    <w:semiHidden/>
    <w:uiPriority w:val="0"/>
  </w:style>
  <w:style w:type="table" w:default="1" w:styleId="11">
    <w:name w:val="Normal Table"/>
    <w:semiHidden/>
    <w:uiPriority w:val="0"/>
    <w:pPr>
      <w:keepNext w:val="0"/>
      <w:keepLines w:val="0"/>
      <w:widowControl/>
      <w:suppressLineNumbers w:val="0"/>
      <w:spacing w:before="0" w:beforeAutospacing="0" w:after="0" w:afterAutospacing="0"/>
      <w:ind w:left="0" w:right="0"/>
    </w:pPr>
    <w:rPr>
      <w:rFonts w:hint="eastAsia" w:ascii="等线" w:hAnsi="等线" w:eastAsia="等线" w:cs="等线"/>
      <w:kern w:val="2"/>
      <w:sz w:val="21"/>
      <w:szCs w:val="22"/>
    </w:rPr>
    <w:tblPr>
      <w:tblLayout w:type="fixed"/>
      <w:tblCellMar>
        <w:top w:w="0" w:type="dxa"/>
        <w:left w:w="108" w:type="dxa"/>
        <w:bottom w:w="0" w:type="dxa"/>
        <w:right w:w="108" w:type="dxa"/>
      </w:tblCellMar>
    </w:tblPr>
  </w:style>
  <w:style w:type="paragraph" w:styleId="6">
    <w:name w:val="footer"/>
    <w:basedOn w:val="1"/>
    <w:link w:val="18"/>
    <w:uiPriority w:val="0"/>
    <w:pPr>
      <w:tabs>
        <w:tab w:val="center" w:pos="4153"/>
        <w:tab w:val="right" w:pos="8306"/>
      </w:tabs>
      <w:snapToGrid w:val="0"/>
      <w:jc w:val="left"/>
    </w:pPr>
    <w:rPr>
      <w:sz w:val="18"/>
    </w:rPr>
  </w:style>
  <w:style w:type="paragraph" w:styleId="7">
    <w:name w:val="header"/>
    <w:basedOn w:val="1"/>
    <w:link w:val="17"/>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character" w:styleId="9">
    <w:name w:val="FollowedHyperlink"/>
    <w:basedOn w:val="8"/>
    <w:uiPriority w:val="0"/>
    <w:rPr>
      <w:color w:val="954F72"/>
      <w:u w:val="single"/>
    </w:rPr>
  </w:style>
  <w:style w:type="character" w:styleId="10">
    <w:name w:val="Hyperlink"/>
    <w:basedOn w:val="8"/>
    <w:uiPriority w:val="0"/>
    <w:rPr>
      <w:color w:val="0563C1"/>
      <w:u w:val="single"/>
    </w:rPr>
  </w:style>
  <w:style w:type="table" w:styleId="12">
    <w:name w:val="Table Grid"/>
    <w:basedOn w:val="11"/>
    <w:uiPriority w:val="0"/>
    <w:pPr>
      <w:keepNext w:val="0"/>
      <w:keepLines w:val="0"/>
      <w:widowControl/>
      <w:suppressLineNumbers w:val="0"/>
      <w:spacing w:before="0" w:beforeAutospacing="0" w:after="0" w:afterAutospacing="0"/>
      <w:ind w:left="0" w:right="0"/>
    </w:pPr>
    <w:rPr>
      <w:rFonts w:hint="default" w:ascii="Times New Roman" w:hAnsi="Times New Roman"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customStyle="1" w:styleId="13">
    <w:name w:val="标题 3 Char"/>
    <w:basedOn w:val="8"/>
    <w:link w:val="4"/>
    <w:uiPriority w:val="0"/>
    <w:rPr>
      <w:rFonts w:hint="eastAsia" w:ascii="仿宋" w:hAnsi="仿宋" w:eastAsia="仿宋" w:cs="仿宋"/>
      <w:b/>
      <w:sz w:val="32"/>
      <w:szCs w:val="32"/>
    </w:rPr>
  </w:style>
  <w:style w:type="character" w:customStyle="1" w:styleId="14">
    <w:name w:val="标题 1 Char"/>
    <w:basedOn w:val="8"/>
    <w:link w:val="2"/>
    <w:uiPriority w:val="0"/>
    <w:rPr>
      <w:rFonts w:hint="eastAsia" w:ascii="仿宋" w:hAnsi="仿宋" w:eastAsia="仿宋" w:cs="仿宋"/>
      <w:b/>
      <w:kern w:val="44"/>
      <w:sz w:val="44"/>
      <w:szCs w:val="44"/>
    </w:rPr>
  </w:style>
  <w:style w:type="character" w:customStyle="1" w:styleId="15">
    <w:name w:val="标题 2 Char"/>
    <w:basedOn w:val="8"/>
    <w:link w:val="3"/>
    <w:uiPriority w:val="0"/>
    <w:rPr>
      <w:rFonts w:hint="eastAsia" w:ascii="等线 Light" w:hAnsi="等线 Light" w:eastAsia="仿宋" w:cs="Times New Roman"/>
      <w:b/>
      <w:sz w:val="32"/>
      <w:szCs w:val="32"/>
    </w:rPr>
  </w:style>
  <w:style w:type="character" w:customStyle="1" w:styleId="16">
    <w:name w:val="标题 4 Char"/>
    <w:basedOn w:val="8"/>
    <w:link w:val="5"/>
    <w:uiPriority w:val="0"/>
    <w:rPr>
      <w:rFonts w:hint="eastAsia" w:ascii="等线 Light" w:hAnsi="等线 Light" w:eastAsia="仿宋" w:cs="Times New Roman"/>
      <w:b/>
      <w:sz w:val="28"/>
      <w:szCs w:val="28"/>
    </w:rPr>
  </w:style>
  <w:style w:type="character" w:customStyle="1" w:styleId="17">
    <w:name w:val="页眉 Char"/>
    <w:basedOn w:val="8"/>
    <w:link w:val="7"/>
    <w:uiPriority w:val="0"/>
    <w:rPr>
      <w:rFonts w:hint="eastAsia" w:ascii="仿宋" w:hAnsi="仿宋" w:eastAsia="仿宋" w:cs="仿宋"/>
      <w:sz w:val="18"/>
      <w:szCs w:val="18"/>
    </w:rPr>
  </w:style>
  <w:style w:type="character" w:customStyle="1" w:styleId="18">
    <w:name w:val="页脚 Char"/>
    <w:basedOn w:val="8"/>
    <w:link w:val="6"/>
    <w:uiPriority w:val="0"/>
    <w:rPr>
      <w:rFonts w:hint="eastAsia" w:ascii="仿宋" w:hAnsi="仿宋" w:eastAsia="仿宋" w:cs="仿宋"/>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9" Type="http://schemas.openxmlformats.org/officeDocument/2006/relationships/fontTable" Target="fontTable.xml"/><Relationship Id="rId78" Type="http://schemas.openxmlformats.org/officeDocument/2006/relationships/customXml" Target="../customXml/item1.xml"/><Relationship Id="rId77" Type="http://schemas.openxmlformats.org/officeDocument/2006/relationships/image" Target="media/image74.jpeg"/><Relationship Id="rId76" Type="http://schemas.openxmlformats.org/officeDocument/2006/relationships/image" Target="media/image73.png"/><Relationship Id="rId75" Type="http://schemas.openxmlformats.org/officeDocument/2006/relationships/image" Target="media/image72.jpe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jpe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ScaleCrop>false</ScaleCrop>
  <LinksUpToDate>false</LinksUpToDate>
  <CharactersWithSpaces>0</CharactersWithSpaces>
  <Application>WPS Office_10.8.0.5950_F1E327BC-269C-435d-A152-05C5408002CA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2020-01-29T09:46:00Z</dcterms:created>
  <dc:creator>Guest0</dc:creator>
  <cp:lastModifiedBy>Guest0</cp:lastModifiedBy>
  <dcterms:modified xsi:type="dcterms:W3CDTF">2020-01-29T09:51:39Z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2052-10.8.0.5950</vt:lpwstr>
  </property>
</Properties>
</file>