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6"/>
          <w:szCs w:val="36"/>
          <w:shd w:val="clear" w:color="auto" w:fill="FFFFFF"/>
          <w:lang w:eastAsia="zh-CN" w:bidi="ar"/>
        </w:rPr>
        <w:t>屈原管理区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人民法院公开选调工作人员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  <w:t>报名登记表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2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8"/>
        <w:gridCol w:w="1136"/>
        <w:gridCol w:w="281"/>
        <w:gridCol w:w="6"/>
        <w:gridCol w:w="720"/>
        <w:gridCol w:w="702"/>
        <w:gridCol w:w="1262"/>
        <w:gridCol w:w="879"/>
        <w:gridCol w:w="85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姓  名</w:t>
            </w:r>
          </w:p>
        </w:tc>
        <w:tc>
          <w:tcPr>
            <w:tcW w:w="1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性别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贴近期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籍  贯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民族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工作时间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入党时间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职  级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法律职务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工作单位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职  务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学  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教 育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毕业院校及专业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单位电话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住宅电话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手机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通讯地址</w:t>
            </w:r>
          </w:p>
        </w:tc>
        <w:tc>
          <w:tcPr>
            <w:tcW w:w="41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邮编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身 份 证 号 码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firstLine="1680" w:firstLineChars="7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－201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年年度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考核结果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firstLine="1680" w:firstLineChars="7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历</w:t>
            </w:r>
          </w:p>
        </w:tc>
        <w:tc>
          <w:tcPr>
            <w:tcW w:w="83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38" w:tblpY="331"/>
        <w:tblOverlap w:val="never"/>
        <w:tblW w:w="92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03"/>
        <w:gridCol w:w="1264"/>
        <w:gridCol w:w="722"/>
        <w:gridCol w:w="903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9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况</w:t>
            </w:r>
          </w:p>
        </w:tc>
        <w:tc>
          <w:tcPr>
            <w:tcW w:w="835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家庭主要成员及重要社会关系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年龄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 貌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24"/>
                <w:sz w:val="24"/>
                <w:lang w:eastAsia="zh-CN"/>
              </w:rPr>
              <w:t>单位意见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日（盖章）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                                </w:t>
            </w:r>
          </w:p>
        </w:tc>
      </w:tr>
    </w:tbl>
    <w:p>
      <w:pPr>
        <w:snapToGrid w:val="0"/>
        <w:spacing w:line="340" w:lineRule="exact"/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>
        <w:snapToGrid w:val="0"/>
        <w:spacing w:line="34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说明：1、所填写的内容必须真实；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2、填写工作经历要具体，既要填写单位及职务，也要填写具体工作岗位。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440" w:right="1640" w:bottom="1440" w:left="16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86629"/>
    <w:rsid w:val="4DB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2020-04-21T08:55:00Z</dcterms:created>
  <dc:creator>X</dc:creator>
  <cp:lastModifiedBy>X</cp:lastModifiedBy>
  <dcterms:modified xsi:type="dcterms:W3CDTF">2020-04-21T08:56:23Z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